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510B2" w14:textId="77777777" w:rsidR="0014691D" w:rsidRPr="00427919" w:rsidRDefault="0014691D" w:rsidP="0014691D">
      <w:pPr>
        <w:jc w:val="center"/>
        <w:rPr>
          <w:b/>
          <w:sz w:val="24"/>
          <w:szCs w:val="24"/>
        </w:rPr>
      </w:pPr>
      <w:r w:rsidRPr="00427919">
        <w:rPr>
          <w:b/>
          <w:sz w:val="24"/>
          <w:szCs w:val="24"/>
        </w:rPr>
        <w:t>Services &amp; Activities Fee Annual Program Review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7375"/>
      </w:tblGrid>
      <w:tr w:rsidR="00427919" w14:paraId="2241A746" w14:textId="77777777" w:rsidTr="13450D57">
        <w:tc>
          <w:tcPr>
            <w:tcW w:w="1975" w:type="dxa"/>
          </w:tcPr>
          <w:p w14:paraId="62EE3F20" w14:textId="77777777" w:rsidR="00427919" w:rsidRDefault="00427919" w:rsidP="0014691D">
            <w:r>
              <w:t>Program Name:</w:t>
            </w:r>
          </w:p>
        </w:tc>
        <w:tc>
          <w:tcPr>
            <w:tcW w:w="7375" w:type="dxa"/>
            <w:tcBorders>
              <w:bottom w:val="single" w:sz="4" w:space="0" w:color="auto"/>
            </w:tcBorders>
          </w:tcPr>
          <w:p w14:paraId="68F88CE2" w14:textId="6A94C5B6" w:rsidR="00427919" w:rsidRDefault="31A36449" w:rsidP="0014691D">
            <w:r>
              <w:t>Diversity and Equity Center</w:t>
            </w:r>
          </w:p>
        </w:tc>
      </w:tr>
      <w:tr w:rsidR="00427919" w14:paraId="4B953B9F" w14:textId="77777777" w:rsidTr="13450D57">
        <w:tc>
          <w:tcPr>
            <w:tcW w:w="1975" w:type="dxa"/>
          </w:tcPr>
          <w:p w14:paraId="4BBAF4DB" w14:textId="77777777" w:rsidR="00427919" w:rsidRDefault="00427919" w:rsidP="0014691D">
            <w:r>
              <w:t>Program Manager:</w:t>
            </w:r>
          </w:p>
        </w:tc>
        <w:tc>
          <w:tcPr>
            <w:tcW w:w="7375" w:type="dxa"/>
            <w:tcBorders>
              <w:top w:val="single" w:sz="4" w:space="0" w:color="auto"/>
              <w:bottom w:val="single" w:sz="4" w:space="0" w:color="auto"/>
            </w:tcBorders>
          </w:tcPr>
          <w:p w14:paraId="5E5059E3" w14:textId="1BAD477E" w:rsidR="00427919" w:rsidRDefault="017AD65F" w:rsidP="0014691D">
            <w:proofErr w:type="spellStart"/>
            <w:r>
              <w:t>Malbert</w:t>
            </w:r>
            <w:proofErr w:type="spellEnd"/>
            <w:r>
              <w:t xml:space="preserve"> Stewman</w:t>
            </w:r>
          </w:p>
        </w:tc>
      </w:tr>
      <w:tr w:rsidR="00427919" w14:paraId="3F8CF2A2" w14:textId="77777777" w:rsidTr="13450D57">
        <w:tc>
          <w:tcPr>
            <w:tcW w:w="1975" w:type="dxa"/>
          </w:tcPr>
          <w:p w14:paraId="371D1AA7" w14:textId="77777777" w:rsidR="00427919" w:rsidRDefault="00427919" w:rsidP="0014691D">
            <w:r>
              <w:t>Fiscal Year:</w:t>
            </w:r>
          </w:p>
        </w:tc>
        <w:tc>
          <w:tcPr>
            <w:tcW w:w="7375" w:type="dxa"/>
            <w:tcBorders>
              <w:top w:val="single" w:sz="4" w:space="0" w:color="auto"/>
              <w:bottom w:val="single" w:sz="4" w:space="0" w:color="auto"/>
            </w:tcBorders>
          </w:tcPr>
          <w:p w14:paraId="729454FA" w14:textId="77777777" w:rsidR="00427919" w:rsidRDefault="0066513A" w:rsidP="0014691D">
            <w:r>
              <w:t>FY2024</w:t>
            </w:r>
          </w:p>
        </w:tc>
      </w:tr>
    </w:tbl>
    <w:p w14:paraId="1D44F56A" w14:textId="77777777" w:rsidR="0014691D" w:rsidRDefault="0014691D" w:rsidP="0014691D">
      <w:r>
        <w:tab/>
      </w:r>
    </w:p>
    <w:p w14:paraId="79879EB3" w14:textId="2B0324D9" w:rsidR="0014691D" w:rsidRDefault="00427919" w:rsidP="001D7E12">
      <w:pPr>
        <w:pStyle w:val="ListParagraph"/>
        <w:numPr>
          <w:ilvl w:val="0"/>
          <w:numId w:val="2"/>
        </w:numPr>
      </w:pPr>
      <w:r>
        <w:t>In what way</w:t>
      </w:r>
      <w:r w:rsidR="00355A52">
        <w:t>(</w:t>
      </w:r>
      <w:r>
        <w:t>s</w:t>
      </w:r>
      <w:r w:rsidR="00355A52">
        <w:t>)</w:t>
      </w:r>
      <w:r>
        <w:t xml:space="preserve"> does </w:t>
      </w:r>
      <w:r w:rsidR="0014691D">
        <w:t xml:space="preserve">your program </w:t>
      </w:r>
      <w:r>
        <w:t>support CWU students</w:t>
      </w:r>
      <w:r w:rsidR="0014691D">
        <w:t>? Please be specific</w:t>
      </w:r>
      <w:r w:rsidR="00355A52">
        <w:t xml:space="preserve"> and</w:t>
      </w:r>
      <w:r>
        <w:t xml:space="preserve"> concise</w:t>
      </w:r>
      <w:r w:rsidR="0014691D">
        <w:t xml:space="preserve">. </w:t>
      </w:r>
    </w:p>
    <w:p w14:paraId="62E025E5" w14:textId="77777777" w:rsidR="00D93820" w:rsidRDefault="00D93820" w:rsidP="00D93820">
      <w:pPr>
        <w:pStyle w:val="ListParagraph"/>
      </w:pPr>
    </w:p>
    <w:tbl>
      <w:tblPr>
        <w:tblStyle w:val="TableGrid"/>
        <w:tblW w:w="8790" w:type="dxa"/>
        <w:tblInd w:w="720" w:type="dxa"/>
        <w:tblLook w:val="04A0" w:firstRow="1" w:lastRow="0" w:firstColumn="1" w:lastColumn="0" w:noHBand="0" w:noVBand="1"/>
      </w:tblPr>
      <w:tblGrid>
        <w:gridCol w:w="8790"/>
      </w:tblGrid>
      <w:tr w:rsidR="00D93820" w14:paraId="39333347" w14:textId="77777777" w:rsidTr="00D93820">
        <w:trPr>
          <w:trHeight w:val="918"/>
        </w:trPr>
        <w:tc>
          <w:tcPr>
            <w:tcW w:w="8790" w:type="dxa"/>
          </w:tcPr>
          <w:p w14:paraId="1AF80049" w14:textId="77777777" w:rsidR="0057024B" w:rsidRDefault="0057024B" w:rsidP="006832C8">
            <w:pPr>
              <w:pStyle w:val="ListParagraph"/>
              <w:ind w:left="0"/>
              <w:rPr>
                <w:rStyle w:val="normaltextrun"/>
                <w:rFonts w:ascii="Arial" w:hAnsi="Arial" w:cs="Arial"/>
                <w:color w:val="000000"/>
                <w:shd w:val="clear" w:color="auto" w:fill="FFFFFF"/>
              </w:rPr>
            </w:pPr>
          </w:p>
          <w:p w14:paraId="43F523D2" w14:textId="77777777" w:rsidR="00700514" w:rsidRPr="00700514" w:rsidRDefault="00A97C3D" w:rsidP="00A97C3D">
            <w:pPr>
              <w:pStyle w:val="NormalWeb"/>
              <w:rPr>
                <w:rFonts w:asciiTheme="minorHAnsi" w:hAnsiTheme="minorHAnsi" w:cstheme="minorHAnsi"/>
                <w:sz w:val="22"/>
                <w:szCs w:val="22"/>
              </w:rPr>
            </w:pPr>
            <w:r w:rsidRPr="00700514">
              <w:rPr>
                <w:rFonts w:asciiTheme="minorHAnsi" w:hAnsiTheme="minorHAnsi" w:cstheme="minorHAnsi"/>
                <w:sz w:val="22"/>
                <w:szCs w:val="22"/>
              </w:rPr>
              <w:t xml:space="preserve">The Diversity and Equity Center (DEC) actively </w:t>
            </w:r>
            <w:r w:rsidR="00815E1B" w:rsidRPr="00700514">
              <w:rPr>
                <w:rFonts w:asciiTheme="minorHAnsi" w:hAnsiTheme="minorHAnsi" w:cstheme="minorHAnsi"/>
                <w:sz w:val="22"/>
                <w:szCs w:val="22"/>
              </w:rPr>
              <w:t>supports</w:t>
            </w:r>
            <w:r w:rsidRPr="00700514">
              <w:rPr>
                <w:rFonts w:asciiTheme="minorHAnsi" w:hAnsiTheme="minorHAnsi" w:cstheme="minorHAnsi"/>
                <w:sz w:val="22"/>
                <w:szCs w:val="22"/>
              </w:rPr>
              <w:t xml:space="preserve"> students across campus by championing advocacy, engaging in social justice peer-education, and orchestrating identity and cultural programming. Focusing on the unique needs of students with marginalized identities, the DEC establishes various identity affinity spaces (such as THRIVE and Q*Fam) to foster a sense of community based on shared identities and diverse experiences. </w:t>
            </w:r>
          </w:p>
          <w:p w14:paraId="6B43C724" w14:textId="730FE5F0" w:rsidR="00A97C3D" w:rsidRPr="00700514" w:rsidRDefault="00A97C3D" w:rsidP="00A97C3D">
            <w:pPr>
              <w:pStyle w:val="NormalWeb"/>
              <w:rPr>
                <w:rFonts w:asciiTheme="minorHAnsi" w:hAnsiTheme="minorHAnsi" w:cstheme="minorHAnsi"/>
                <w:sz w:val="22"/>
                <w:szCs w:val="22"/>
              </w:rPr>
            </w:pPr>
            <w:r w:rsidRPr="00700514">
              <w:rPr>
                <w:rFonts w:asciiTheme="minorHAnsi" w:hAnsiTheme="minorHAnsi" w:cstheme="minorHAnsi"/>
                <w:sz w:val="22"/>
                <w:szCs w:val="22"/>
              </w:rPr>
              <w:t>Collaborating with student organizations, clubs, and campus departments, the DEC spearheads campus-wide cultural programming aimed at validating the experiences and cultural backgrounds of marginalized students. Social justice workshops, co-facilitated by DEC student and professional staff, are also provided to the campus community. Through this comprehensive range of programs, the DEC consistently facilitates community building initiatives throughout the year, fostering strong peer relationships, mutual learning, and a profound sense of belonging at Central.</w:t>
            </w:r>
          </w:p>
          <w:p w14:paraId="223B8F50" w14:textId="77777777" w:rsidR="00A97C3D" w:rsidRPr="00700514" w:rsidRDefault="00A97C3D" w:rsidP="00A97C3D">
            <w:pPr>
              <w:pStyle w:val="NormalWeb"/>
              <w:rPr>
                <w:rFonts w:asciiTheme="minorHAnsi" w:hAnsiTheme="minorHAnsi" w:cstheme="minorHAnsi"/>
                <w:sz w:val="22"/>
                <w:szCs w:val="22"/>
              </w:rPr>
            </w:pPr>
            <w:r w:rsidRPr="00700514">
              <w:rPr>
                <w:rFonts w:asciiTheme="minorHAnsi" w:hAnsiTheme="minorHAnsi" w:cstheme="minorHAnsi"/>
                <w:sz w:val="22"/>
                <w:szCs w:val="22"/>
              </w:rPr>
              <w:t>One of our Program Managers serves as an Advisor to the Equity &amp; Services Council (ESC), offering guidance and support to the ASCWU’s Director for Equity &amp; Multicultural Affairs in leading the ESC Executive Board. This includes supporting ESC student organizations in planning their cultural and educational events.</w:t>
            </w:r>
          </w:p>
          <w:p w14:paraId="61F5C4CE" w14:textId="3C862F81" w:rsidR="00A97C3D" w:rsidRPr="00700514" w:rsidRDefault="00A97C3D" w:rsidP="00A97C3D">
            <w:pPr>
              <w:pStyle w:val="NormalWeb"/>
              <w:rPr>
                <w:rFonts w:asciiTheme="minorHAnsi" w:hAnsiTheme="minorHAnsi" w:cstheme="minorHAnsi"/>
                <w:sz w:val="22"/>
                <w:szCs w:val="22"/>
              </w:rPr>
            </w:pPr>
            <w:r w:rsidRPr="00700514">
              <w:rPr>
                <w:rFonts w:asciiTheme="minorHAnsi" w:hAnsiTheme="minorHAnsi" w:cstheme="minorHAnsi"/>
                <w:sz w:val="22"/>
                <w:szCs w:val="22"/>
              </w:rPr>
              <w:t>Furthermore, we maintain a team of 1</w:t>
            </w:r>
            <w:r w:rsidR="00AD44BB" w:rsidRPr="00700514">
              <w:rPr>
                <w:rFonts w:asciiTheme="minorHAnsi" w:hAnsiTheme="minorHAnsi" w:cstheme="minorHAnsi"/>
                <w:sz w:val="22"/>
                <w:szCs w:val="22"/>
              </w:rPr>
              <w:t>2</w:t>
            </w:r>
            <w:r w:rsidRPr="00700514">
              <w:rPr>
                <w:rFonts w:asciiTheme="minorHAnsi" w:hAnsiTheme="minorHAnsi" w:cstheme="minorHAnsi"/>
                <w:sz w:val="22"/>
                <w:szCs w:val="22"/>
              </w:rPr>
              <w:t xml:space="preserve"> student initiatives coordinators at the DEC year-round. These coordinators are mentored to take on leadership roles in DEC programs, and they receive professional development and learning opportunities to nurture their personal growth and leadership skills.</w:t>
            </w:r>
          </w:p>
          <w:p w14:paraId="4C1ABF8C" w14:textId="0D53BC83" w:rsidR="0057024B" w:rsidRDefault="0057024B" w:rsidP="006832C8">
            <w:pPr>
              <w:pStyle w:val="ListParagraph"/>
              <w:ind w:left="0"/>
            </w:pPr>
          </w:p>
        </w:tc>
      </w:tr>
    </w:tbl>
    <w:p w14:paraId="7C430753" w14:textId="77777777" w:rsidR="00D93820" w:rsidRDefault="00D93820" w:rsidP="00D93820">
      <w:pPr>
        <w:pStyle w:val="ListParagraph"/>
      </w:pPr>
    </w:p>
    <w:p w14:paraId="327D07DE" w14:textId="77777777" w:rsidR="004A6FB5" w:rsidRDefault="004A6FB5" w:rsidP="000215D1">
      <w:pPr>
        <w:pStyle w:val="ListParagraph"/>
        <w:numPr>
          <w:ilvl w:val="0"/>
          <w:numId w:val="2"/>
        </w:numPr>
      </w:pPr>
      <w:r>
        <w:t>What are your</w:t>
      </w:r>
      <w:r w:rsidR="000215D1">
        <w:t xml:space="preserve"> specific</w:t>
      </w:r>
      <w:r>
        <w:t xml:space="preserve"> program goals or learning/operational objectives? How are you assessing the effectiveness of your program in achieving those targets? </w:t>
      </w:r>
    </w:p>
    <w:p w14:paraId="01A3AE49" w14:textId="77777777" w:rsidR="00D93820" w:rsidRDefault="00D93820" w:rsidP="00D93820">
      <w:pPr>
        <w:pStyle w:val="ListParagraph"/>
      </w:pPr>
    </w:p>
    <w:tbl>
      <w:tblPr>
        <w:tblStyle w:val="TableGrid"/>
        <w:tblW w:w="8790" w:type="dxa"/>
        <w:tblInd w:w="720" w:type="dxa"/>
        <w:tblLook w:val="04A0" w:firstRow="1" w:lastRow="0" w:firstColumn="1" w:lastColumn="0" w:noHBand="0" w:noVBand="1"/>
      </w:tblPr>
      <w:tblGrid>
        <w:gridCol w:w="8790"/>
      </w:tblGrid>
      <w:tr w:rsidR="00D93820" w14:paraId="6A536205" w14:textId="77777777" w:rsidTr="004A0E19">
        <w:trPr>
          <w:trHeight w:val="8180"/>
        </w:trPr>
        <w:tc>
          <w:tcPr>
            <w:tcW w:w="8790" w:type="dxa"/>
          </w:tcPr>
          <w:p w14:paraId="553C7792" w14:textId="77777777" w:rsidR="00D93820" w:rsidRPr="00B37741" w:rsidRDefault="00D93820" w:rsidP="006E7B8E">
            <w:pPr>
              <w:pStyle w:val="ListParagraph"/>
              <w:ind w:left="0"/>
              <w:rPr>
                <w:rFonts w:cstheme="minorHAnsi"/>
              </w:rPr>
            </w:pPr>
          </w:p>
          <w:p w14:paraId="2725A90D" w14:textId="252A6020" w:rsidR="00041429" w:rsidRDefault="00041429" w:rsidP="13450D57">
            <w:pPr>
              <w:pStyle w:val="ListParagraph"/>
              <w:ind w:left="0"/>
            </w:pPr>
            <w:r w:rsidRPr="13450D57">
              <w:t xml:space="preserve">The overall goal of the Diversity and Equity Center is to provide programs, opportunities, and space for students to explore their identities and communities. It is through the DEC Core Values that enable our students to provide resources and values to others and </w:t>
            </w:r>
            <w:r w:rsidR="677CE105" w:rsidRPr="13450D57">
              <w:t>build</w:t>
            </w:r>
            <w:r w:rsidRPr="13450D57">
              <w:t xml:space="preserve"> a cohesive and respectful community. </w:t>
            </w:r>
          </w:p>
          <w:p w14:paraId="55ADAC74" w14:textId="77777777" w:rsidR="007F762B" w:rsidRPr="00B37741" w:rsidRDefault="007F762B" w:rsidP="13450D57">
            <w:pPr>
              <w:pStyle w:val="ListParagraph"/>
              <w:ind w:left="0"/>
            </w:pPr>
          </w:p>
          <w:p w14:paraId="73CFCE58" w14:textId="77777777" w:rsidR="004A0E19" w:rsidRPr="00DA4749" w:rsidRDefault="004A0E19" w:rsidP="004A0E19">
            <w:pPr>
              <w:pStyle w:val="ListParagraph"/>
              <w:numPr>
                <w:ilvl w:val="0"/>
                <w:numId w:val="17"/>
              </w:numPr>
              <w:rPr>
                <w:rFonts w:eastAsiaTheme="minorEastAsia"/>
                <w:b/>
                <w:bCs/>
              </w:rPr>
            </w:pPr>
            <w:r w:rsidRPr="4DA08025">
              <w:rPr>
                <w:b/>
                <w:bCs/>
              </w:rPr>
              <w:t>Identity-Affinity Programs</w:t>
            </w:r>
          </w:p>
          <w:p w14:paraId="062C0114" w14:textId="77777777" w:rsidR="004A0E19" w:rsidRDefault="004A0E19" w:rsidP="004A0E19">
            <w:pPr>
              <w:pStyle w:val="ListParagraph"/>
              <w:ind w:left="0"/>
            </w:pPr>
            <w:r>
              <w:t>Our yearlong identity-affinity programs include THRIVE: a women of color empowerment program, Q*Fam: a 2LGBTQIA+ student support program and Find Your People series – where we partner with various student orgs and clubs to bring students together.</w:t>
            </w:r>
          </w:p>
          <w:p w14:paraId="61322086" w14:textId="77777777" w:rsidR="004A0E19" w:rsidRDefault="004A0E19" w:rsidP="004A0E19">
            <w:pPr>
              <w:pStyle w:val="ListParagraph"/>
              <w:ind w:left="0"/>
            </w:pPr>
          </w:p>
          <w:p w14:paraId="5B16A0BA" w14:textId="77777777" w:rsidR="004A0E19" w:rsidRPr="00532470" w:rsidRDefault="004A0E19" w:rsidP="004A0E19">
            <w:pPr>
              <w:pStyle w:val="ListParagraph"/>
              <w:ind w:left="0"/>
              <w:rPr>
                <w:b/>
                <w:bCs/>
              </w:rPr>
            </w:pPr>
            <w:r>
              <w:t>Our identity-affinity program goals are to:</w:t>
            </w:r>
          </w:p>
          <w:p w14:paraId="0E20D691" w14:textId="77777777" w:rsidR="004A0E19" w:rsidRDefault="004A0E19" w:rsidP="004A0E19">
            <w:pPr>
              <w:pStyle w:val="ListParagraph"/>
              <w:numPr>
                <w:ilvl w:val="0"/>
                <w:numId w:val="14"/>
              </w:numPr>
            </w:pPr>
            <w:r>
              <w:t>Build community and create a sense of belonging to increase retention of students from marginalized and targeted identities.</w:t>
            </w:r>
          </w:p>
          <w:p w14:paraId="1CD427BC" w14:textId="77777777" w:rsidR="004A0E19" w:rsidRPr="00A7740F" w:rsidRDefault="004A0E19" w:rsidP="004A0E19">
            <w:pPr>
              <w:pStyle w:val="ListParagraph"/>
              <w:numPr>
                <w:ilvl w:val="0"/>
                <w:numId w:val="15"/>
              </w:numPr>
            </w:pPr>
            <w:r>
              <w:t>Give time, place, and space to individuals with like identities to dialogue about lived experiences and the impacts on their lives.</w:t>
            </w:r>
            <w:r w:rsidRPr="4DA08025">
              <w:rPr>
                <w:rFonts w:eastAsia="Times New Roman"/>
                <w:color w:val="242424"/>
              </w:rPr>
              <w:t xml:space="preserve"> </w:t>
            </w:r>
          </w:p>
          <w:p w14:paraId="12050D79" w14:textId="77777777" w:rsidR="004A0E19" w:rsidRDefault="004A0E19" w:rsidP="004A0E19">
            <w:pPr>
              <w:pStyle w:val="ListParagraph"/>
              <w:numPr>
                <w:ilvl w:val="0"/>
                <w:numId w:val="15"/>
              </w:numPr>
              <w:rPr>
                <w:rFonts w:eastAsiaTheme="minorEastAsia"/>
              </w:rPr>
            </w:pPr>
            <w:r>
              <w:t>Provide opportunities for networking, discussion, and connection in a supportive and affirming environment.</w:t>
            </w:r>
          </w:p>
          <w:p w14:paraId="66E29AF2" w14:textId="77777777" w:rsidR="004A0E19" w:rsidRDefault="004A0E19" w:rsidP="004A0E19">
            <w:pPr>
              <w:rPr>
                <w:i/>
                <w:iCs/>
              </w:rPr>
            </w:pPr>
            <w:r w:rsidRPr="4DA08025">
              <w:t xml:space="preserve">After each event, we provide reflection cards with prompts on a Likert scale of </w:t>
            </w:r>
            <w:r w:rsidRPr="4DA08025">
              <w:rPr>
                <w:i/>
                <w:iCs/>
              </w:rPr>
              <w:t xml:space="preserve">Strongly Agree </w:t>
            </w:r>
            <w:r w:rsidRPr="4DA08025">
              <w:t xml:space="preserve">to </w:t>
            </w:r>
            <w:r w:rsidRPr="4DA08025">
              <w:rPr>
                <w:i/>
                <w:iCs/>
              </w:rPr>
              <w:t>Strongly Disagree</w:t>
            </w:r>
            <w:r w:rsidRPr="4DA08025">
              <w:t xml:space="preserve"> to collect attendees' attitudes and opinions as well as feedback on the event. Prompts include: </w:t>
            </w:r>
          </w:p>
          <w:p w14:paraId="1E5F1467" w14:textId="77777777" w:rsidR="004A0E19" w:rsidRDefault="004A0E19" w:rsidP="004A0E19">
            <w:pPr>
              <w:pStyle w:val="ListParagraph"/>
              <w:numPr>
                <w:ilvl w:val="0"/>
                <w:numId w:val="19"/>
              </w:numPr>
              <w:rPr>
                <w:rFonts w:eastAsiaTheme="minorEastAsia"/>
                <w:i/>
                <w:iCs/>
              </w:rPr>
            </w:pPr>
            <w:r w:rsidRPr="4DA08025">
              <w:rPr>
                <w:i/>
                <w:iCs/>
              </w:rPr>
              <w:t xml:space="preserve">“I feel confident claiming space as a woman of color.” </w:t>
            </w:r>
            <w:r w:rsidRPr="4DA08025">
              <w:t>[THRIVE]</w:t>
            </w:r>
          </w:p>
          <w:p w14:paraId="409E68C4" w14:textId="77777777" w:rsidR="004A0E19" w:rsidRDefault="004A0E19" w:rsidP="004A0E19">
            <w:pPr>
              <w:pStyle w:val="ListParagraph"/>
              <w:numPr>
                <w:ilvl w:val="0"/>
                <w:numId w:val="19"/>
              </w:numPr>
              <w:rPr>
                <w:rFonts w:eastAsiaTheme="minorEastAsia"/>
                <w:i/>
                <w:iCs/>
              </w:rPr>
            </w:pPr>
            <w:r w:rsidRPr="4DA08025">
              <w:rPr>
                <w:i/>
                <w:iCs/>
              </w:rPr>
              <w:t xml:space="preserve">"I learned 2 new things about women of color self-care &amp; solidarity." </w:t>
            </w:r>
            <w:r w:rsidRPr="4DA08025">
              <w:t>[THRIVE]</w:t>
            </w:r>
          </w:p>
          <w:p w14:paraId="18260DA2" w14:textId="77777777" w:rsidR="004A0E19" w:rsidRDefault="004A0E19" w:rsidP="004A0E19">
            <w:pPr>
              <w:pStyle w:val="ListParagraph"/>
              <w:numPr>
                <w:ilvl w:val="0"/>
                <w:numId w:val="19"/>
              </w:numPr>
              <w:rPr>
                <w:rFonts w:eastAsiaTheme="minorEastAsia"/>
                <w:i/>
                <w:iCs/>
                <w:color w:val="000000" w:themeColor="text1"/>
                <w:shd w:val="clear" w:color="auto" w:fill="FFFFFF"/>
              </w:rPr>
            </w:pPr>
            <w:r w:rsidRPr="4DA08025">
              <w:rPr>
                <w:i/>
                <w:iCs/>
              </w:rPr>
              <w:t>“</w:t>
            </w:r>
            <w:r w:rsidRPr="4DA08025">
              <w:rPr>
                <w:rStyle w:val="normaltextrun"/>
                <w:rFonts w:ascii="Calibri" w:hAnsi="Calibri" w:cs="Calibri"/>
                <w:i/>
                <w:iCs/>
                <w:color w:val="000000"/>
                <w:shd w:val="clear" w:color="auto" w:fill="FFFFFF"/>
              </w:rPr>
              <w:t>I feel connected to the 2LGBTQIA+ Community here on campus.”</w:t>
            </w:r>
            <w:r w:rsidRPr="00403A29">
              <w:rPr>
                <w:rStyle w:val="normaltextrun"/>
                <w:rFonts w:ascii="Calibri" w:hAnsi="Calibri" w:cs="Calibri"/>
                <w:color w:val="000000"/>
                <w:shd w:val="clear" w:color="auto" w:fill="FFFFFF"/>
              </w:rPr>
              <w:t xml:space="preserve"> </w:t>
            </w:r>
            <w:r w:rsidRPr="4DA08025">
              <w:t>[Q*Fam]</w:t>
            </w:r>
          </w:p>
          <w:p w14:paraId="06E5BEF2" w14:textId="77777777" w:rsidR="004A0E19" w:rsidRDefault="004A0E19" w:rsidP="004A0E19">
            <w:pPr>
              <w:pStyle w:val="ListParagraph"/>
              <w:numPr>
                <w:ilvl w:val="0"/>
                <w:numId w:val="19"/>
              </w:numPr>
              <w:rPr>
                <w:rStyle w:val="normaltextrun"/>
                <w:rFonts w:eastAsiaTheme="minorEastAsia"/>
                <w:i/>
                <w:iCs/>
                <w:color w:val="000000" w:themeColor="text1"/>
              </w:rPr>
            </w:pPr>
            <w:r w:rsidRPr="4DA08025">
              <w:rPr>
                <w:rStyle w:val="normaltextrun"/>
                <w:rFonts w:ascii="Calibri" w:hAnsi="Calibri" w:cs="Calibri"/>
                <w:i/>
                <w:iCs/>
                <w:color w:val="000000" w:themeColor="text1"/>
              </w:rPr>
              <w:t>"My interactions at Q*Fam today made me feel loved, appreciated, and supported."</w:t>
            </w:r>
          </w:p>
          <w:p w14:paraId="2A33EBAC" w14:textId="77777777" w:rsidR="004A0E19" w:rsidRDefault="004A0E19" w:rsidP="004A0E19"/>
          <w:p w14:paraId="24E4E879" w14:textId="3C1A9EE9" w:rsidR="004A0E19" w:rsidRDefault="004A0E19" w:rsidP="004A0E19">
            <w:pPr>
              <w:rPr>
                <w:b/>
                <w:bCs/>
              </w:rPr>
            </w:pPr>
            <w:r w:rsidRPr="004A0E19">
              <w:t xml:space="preserve">For </w:t>
            </w:r>
            <w:r w:rsidRPr="004A0E19">
              <w:t>the</w:t>
            </w:r>
            <w:r>
              <w:rPr>
                <w:b/>
                <w:bCs/>
              </w:rPr>
              <w:t xml:space="preserve"> </w:t>
            </w:r>
            <w:r w:rsidRPr="004A0E19">
              <w:rPr>
                <w:b/>
                <w:bCs/>
              </w:rPr>
              <w:t>Find Your People Series</w:t>
            </w:r>
            <w:r w:rsidRPr="4DA08025">
              <w:t xml:space="preserve">, the primary program goal is for students to build community and create sense of belonging. Depending on the student club or organization we partnered with (e.g., First Gen Student Organization, African Student Association, etc.), we integrated their goals into our assessment process. For instance, certain orgs wished to facilitate educational programming, and our reflection card included qualitative data collection: </w:t>
            </w:r>
            <w:r w:rsidRPr="4DA08025">
              <w:rPr>
                <w:i/>
                <w:iCs/>
              </w:rPr>
              <w:t>“What did you learn? How will you apply what you learned to the classroom and/or real life?”</w:t>
            </w:r>
          </w:p>
          <w:p w14:paraId="7CB72C44" w14:textId="77777777" w:rsidR="004A0E19" w:rsidRDefault="004A0E19" w:rsidP="004A0E19"/>
          <w:p w14:paraId="1A2A2364" w14:textId="77777777" w:rsidR="004A0E19" w:rsidRDefault="004A0E19" w:rsidP="004A0E19">
            <w:pPr>
              <w:pStyle w:val="ListParagraph"/>
              <w:numPr>
                <w:ilvl w:val="0"/>
                <w:numId w:val="17"/>
              </w:numPr>
              <w:rPr>
                <w:rFonts w:eastAsiaTheme="minorEastAsia"/>
                <w:b/>
                <w:bCs/>
              </w:rPr>
            </w:pPr>
            <w:r w:rsidRPr="4DA08025">
              <w:rPr>
                <w:b/>
                <w:bCs/>
              </w:rPr>
              <w:t>Campus-Wide Cultural Events</w:t>
            </w:r>
          </w:p>
          <w:p w14:paraId="58428EEA" w14:textId="77777777" w:rsidR="004A0E19" w:rsidRDefault="004A0E19" w:rsidP="004A0E19">
            <w:r w:rsidRPr="4DA08025">
              <w:t xml:space="preserve">To facilitate a space for students with marginalized identities to highlight their cultures and unapologetically take up space. </w:t>
            </w:r>
          </w:p>
          <w:p w14:paraId="18807417" w14:textId="77777777" w:rsidR="004A0E19" w:rsidRPr="004A0E19" w:rsidRDefault="004A0E19" w:rsidP="004A0E19">
            <w:pPr>
              <w:rPr>
                <w:rFonts w:eastAsiaTheme="minorEastAsia"/>
              </w:rPr>
            </w:pPr>
          </w:p>
          <w:p w14:paraId="2CA69D80" w14:textId="48A2089A" w:rsidR="004A0E19" w:rsidRPr="004A0E19" w:rsidRDefault="004A0E19" w:rsidP="004A0E19">
            <w:pPr>
              <w:spacing w:after="160" w:line="259" w:lineRule="auto"/>
              <w:rPr>
                <w:rFonts w:ascii="Calibri" w:eastAsia="Calibri" w:hAnsi="Calibri" w:cs="Calibri"/>
                <w:color w:val="000000" w:themeColor="text1"/>
              </w:rPr>
            </w:pPr>
            <w:r w:rsidRPr="4DA08025">
              <w:t>We collected general event evaluation cards, inviting attendees to share what they learned from the event and how they might apply what they’ve learned in real life. One attendee shared:</w:t>
            </w:r>
            <w:r w:rsidRPr="4DA08025">
              <w:rPr>
                <w:i/>
                <w:iCs/>
              </w:rPr>
              <w:t xml:space="preserve"> </w:t>
            </w:r>
            <w:r w:rsidRPr="4DA08025">
              <w:rPr>
                <w:rFonts w:ascii="Calibri" w:eastAsia="Calibri" w:hAnsi="Calibri" w:cs="Calibri"/>
                <w:color w:val="000000" w:themeColor="text1"/>
              </w:rPr>
              <w:t>It is apparent through the reflection cards that attendees were able to engage meaningfully with the student performers and student organizations and clubs that were tabling.</w:t>
            </w:r>
          </w:p>
          <w:p w14:paraId="6703B22D" w14:textId="77777777" w:rsidR="004A0E19" w:rsidRDefault="004A0E19" w:rsidP="004A0E19">
            <w:pPr>
              <w:spacing w:line="259" w:lineRule="auto"/>
            </w:pPr>
          </w:p>
          <w:p w14:paraId="627D8B12" w14:textId="1526364B" w:rsidR="004A0E19" w:rsidRDefault="004A0E19" w:rsidP="004A0E19">
            <w:pPr>
              <w:spacing w:line="259" w:lineRule="auto"/>
            </w:pPr>
            <w:r w:rsidRPr="4DA08025">
              <w:t xml:space="preserve">For our social justice workshops, we have specific learning outcomes based on the topic of the workshops. You can view </w:t>
            </w:r>
            <w:hyperlink r:id="rId8">
              <w:r w:rsidRPr="4DA08025">
                <w:rPr>
                  <w:rStyle w:val="Hyperlink"/>
                </w:rPr>
                <w:t>a sample of our evaluation</w:t>
              </w:r>
            </w:hyperlink>
            <w:r w:rsidRPr="4DA08025">
              <w:t xml:space="preserve"> for “Safer Spaces” a work centering on supporting 2LGBTQ+ students. </w:t>
            </w:r>
          </w:p>
          <w:p w14:paraId="054D2BE7" w14:textId="77777777" w:rsidR="004A0E19" w:rsidRDefault="004A0E19" w:rsidP="004A0E19">
            <w:r w:rsidRPr="4DA08025">
              <w:t xml:space="preserve">At the end of each quarter, we produce assessment reports for each of these areas listed above. </w:t>
            </w:r>
          </w:p>
          <w:p w14:paraId="4FC837B2" w14:textId="7DEE0CB3" w:rsidR="004A0E19" w:rsidRPr="004A0E19" w:rsidRDefault="004A0E19" w:rsidP="004A0E19">
            <w:pPr>
              <w:pStyle w:val="ListParagraph"/>
              <w:numPr>
                <w:ilvl w:val="0"/>
                <w:numId w:val="17"/>
              </w:numPr>
              <w:rPr>
                <w:rFonts w:eastAsiaTheme="minorEastAsia"/>
                <w:b/>
                <w:bCs/>
              </w:rPr>
            </w:pPr>
            <w:r w:rsidRPr="004A0E19">
              <w:rPr>
                <w:b/>
                <w:bCs/>
              </w:rPr>
              <w:t>Educational Opportunities</w:t>
            </w:r>
          </w:p>
          <w:p w14:paraId="7C99E1C8" w14:textId="77777777" w:rsidR="004A0E19" w:rsidRDefault="004A0E19" w:rsidP="004A0E19">
            <w:pPr>
              <w:pStyle w:val="ListParagraph"/>
              <w:ind w:left="0"/>
            </w:pPr>
          </w:p>
          <w:p w14:paraId="36779D95" w14:textId="77777777" w:rsidR="004A0E19" w:rsidRDefault="004A0E19" w:rsidP="004A0E19">
            <w:pPr>
              <w:pStyle w:val="ListParagraph"/>
              <w:ind w:left="0"/>
            </w:pPr>
            <w:r w:rsidRPr="4DA08025">
              <w:rPr>
                <w:b/>
                <w:bCs/>
              </w:rPr>
              <w:t>DEC Student Staff</w:t>
            </w:r>
          </w:p>
          <w:p w14:paraId="25E53492" w14:textId="77777777" w:rsidR="004A0E19" w:rsidRDefault="004A0E19" w:rsidP="004A0E19">
            <w:pPr>
              <w:pStyle w:val="ListParagraph"/>
              <w:ind w:left="0"/>
            </w:pPr>
            <w:r>
              <w:t xml:space="preserve">For DEC Student Staff, we conduct a student staff pre and post </w:t>
            </w:r>
            <w:hyperlink r:id="rId9">
              <w:r w:rsidRPr="4DA08025">
                <w:rPr>
                  <w:rStyle w:val="Hyperlink"/>
                </w:rPr>
                <w:t>evaluation</w:t>
              </w:r>
            </w:hyperlink>
            <w:r>
              <w:t xml:space="preserve"> to assess their personal and professional growth over the course of the year. The pre-evaluation takes place in the Fall Quarter and the post-evaluation takes place at the end of the academic year. The goals are to see growth in the following areas:</w:t>
            </w:r>
          </w:p>
          <w:p w14:paraId="651E9DE7" w14:textId="06FB3FA0" w:rsidR="004A0E19" w:rsidRDefault="004A0E19" w:rsidP="004A0E19">
            <w:pPr>
              <w:pStyle w:val="ListParagraph"/>
              <w:numPr>
                <w:ilvl w:val="0"/>
                <w:numId w:val="16"/>
              </w:numPr>
              <w:rPr>
                <w:rFonts w:eastAsiaTheme="minorEastAsia"/>
              </w:rPr>
            </w:pPr>
            <w:r w:rsidRPr="4DA08025">
              <w:rPr>
                <w:rFonts w:eastAsiaTheme="minorEastAsia"/>
                <w:color w:val="333333"/>
              </w:rPr>
              <w:t xml:space="preserve">An appreciation for others/feeling, opinions, and perspectives when working with a </w:t>
            </w:r>
            <w:r w:rsidRPr="4DA08025">
              <w:rPr>
                <w:rFonts w:eastAsiaTheme="minorEastAsia"/>
                <w:color w:val="333333"/>
              </w:rPr>
              <w:t>team.</w:t>
            </w:r>
          </w:p>
          <w:p w14:paraId="629C9117" w14:textId="3FCE80D3" w:rsidR="004A0E19" w:rsidRDefault="004A0E19" w:rsidP="004A0E19">
            <w:pPr>
              <w:pStyle w:val="ListParagraph"/>
              <w:numPr>
                <w:ilvl w:val="0"/>
                <w:numId w:val="16"/>
              </w:numPr>
              <w:rPr>
                <w:rFonts w:eastAsiaTheme="minorEastAsia"/>
                <w:color w:val="333333"/>
              </w:rPr>
            </w:pPr>
            <w:r w:rsidRPr="4DA08025">
              <w:rPr>
                <w:rFonts w:eastAsiaTheme="minorEastAsia"/>
                <w:color w:val="333333"/>
              </w:rPr>
              <w:t xml:space="preserve">Diffuse difficult situations while upholding policies and values of the </w:t>
            </w:r>
            <w:r w:rsidRPr="4DA08025">
              <w:rPr>
                <w:rFonts w:eastAsiaTheme="minorEastAsia"/>
                <w:color w:val="333333"/>
              </w:rPr>
              <w:t>DEC.</w:t>
            </w:r>
          </w:p>
          <w:p w14:paraId="2B7707F5" w14:textId="77777777" w:rsidR="004A0E19" w:rsidRDefault="004A0E19" w:rsidP="004A0E19">
            <w:pPr>
              <w:pStyle w:val="ListParagraph"/>
              <w:numPr>
                <w:ilvl w:val="0"/>
                <w:numId w:val="16"/>
              </w:numPr>
              <w:rPr>
                <w:rFonts w:eastAsiaTheme="minorEastAsia"/>
                <w:color w:val="333333"/>
              </w:rPr>
            </w:pPr>
            <w:r w:rsidRPr="4DA08025">
              <w:rPr>
                <w:rFonts w:eastAsiaTheme="minorEastAsia"/>
                <w:color w:val="333333"/>
              </w:rPr>
              <w:t>Know where to direct students for various resources available to them on campus (academically, support, advocacy)</w:t>
            </w:r>
          </w:p>
          <w:p w14:paraId="10790B5D" w14:textId="77777777" w:rsidR="004A0E19" w:rsidRDefault="004A0E19" w:rsidP="004A0E19">
            <w:pPr>
              <w:pStyle w:val="ListParagraph"/>
              <w:numPr>
                <w:ilvl w:val="0"/>
                <w:numId w:val="16"/>
              </w:numPr>
              <w:rPr>
                <w:rFonts w:eastAsiaTheme="minorEastAsia"/>
                <w:color w:val="333333"/>
              </w:rPr>
            </w:pPr>
            <w:r w:rsidRPr="4DA08025">
              <w:rPr>
                <w:rFonts w:eastAsiaTheme="minorEastAsia"/>
                <w:color w:val="333333"/>
              </w:rPr>
              <w:t>Model event management best practices</w:t>
            </w:r>
          </w:p>
          <w:p w14:paraId="0EB59B98" w14:textId="59F9156D" w:rsidR="004A0E19" w:rsidRDefault="004A0E19" w:rsidP="004A0E19">
            <w:pPr>
              <w:pStyle w:val="ListParagraph"/>
              <w:numPr>
                <w:ilvl w:val="0"/>
                <w:numId w:val="16"/>
              </w:numPr>
              <w:rPr>
                <w:rFonts w:eastAsiaTheme="minorEastAsia"/>
                <w:color w:val="333333"/>
              </w:rPr>
            </w:pPr>
            <w:r w:rsidRPr="4DA08025">
              <w:rPr>
                <w:rFonts w:eastAsiaTheme="minorEastAsia"/>
                <w:color w:val="333333"/>
              </w:rPr>
              <w:t xml:space="preserve">Develop effective collaborative relationships with a variety of campus </w:t>
            </w:r>
            <w:r w:rsidRPr="4DA08025">
              <w:rPr>
                <w:rFonts w:eastAsiaTheme="minorEastAsia"/>
                <w:color w:val="333333"/>
              </w:rPr>
              <w:t>partners.</w:t>
            </w:r>
          </w:p>
          <w:p w14:paraId="681EE185" w14:textId="47B04556" w:rsidR="004A0E19" w:rsidRPr="004A0E19" w:rsidRDefault="004A0E19" w:rsidP="004A0E19">
            <w:pPr>
              <w:pStyle w:val="ListParagraph"/>
              <w:numPr>
                <w:ilvl w:val="0"/>
                <w:numId w:val="16"/>
              </w:numPr>
              <w:rPr>
                <w:color w:val="333333"/>
              </w:rPr>
            </w:pPr>
            <w:r w:rsidRPr="4DA08025">
              <w:rPr>
                <w:rFonts w:eastAsiaTheme="minorEastAsia"/>
                <w:color w:val="333333"/>
              </w:rPr>
              <w:t xml:space="preserve">Create programs/services related to intercultural development on </w:t>
            </w:r>
            <w:r w:rsidRPr="4DA08025">
              <w:rPr>
                <w:rFonts w:eastAsiaTheme="minorEastAsia"/>
                <w:color w:val="333333"/>
              </w:rPr>
              <w:t>campus.</w:t>
            </w:r>
          </w:p>
          <w:p w14:paraId="4DC155D6" w14:textId="77777777" w:rsidR="004A0E19" w:rsidRDefault="004A0E19" w:rsidP="004A0E19">
            <w:pPr>
              <w:rPr>
                <w:color w:val="333333"/>
              </w:rPr>
            </w:pPr>
          </w:p>
          <w:p w14:paraId="56AD6A2B" w14:textId="00261066" w:rsidR="004A0E19" w:rsidRDefault="004A0E19" w:rsidP="004A0E19">
            <w:pPr>
              <w:rPr>
                <w:color w:val="333333"/>
              </w:rPr>
            </w:pPr>
            <w:r>
              <w:rPr>
                <w:color w:val="333333"/>
              </w:rPr>
              <w:t xml:space="preserve">We added a professional development to our weekly staff meeting to cultivate </w:t>
            </w:r>
            <w:proofErr w:type="gramStart"/>
            <w:r>
              <w:rPr>
                <w:color w:val="333333"/>
              </w:rPr>
              <w:t>learning  and</w:t>
            </w:r>
            <w:proofErr w:type="gramEnd"/>
            <w:r>
              <w:rPr>
                <w:color w:val="333333"/>
              </w:rPr>
              <w:t xml:space="preserve"> increased understanding of DEI and self-awareness concepts.</w:t>
            </w:r>
          </w:p>
          <w:p w14:paraId="42359CCA" w14:textId="77777777" w:rsidR="004A0E19" w:rsidRPr="004A0E19" w:rsidRDefault="004A0E19" w:rsidP="004A0E19">
            <w:pPr>
              <w:rPr>
                <w:color w:val="333333"/>
              </w:rPr>
            </w:pPr>
          </w:p>
          <w:p w14:paraId="03BE9A37" w14:textId="77777777" w:rsidR="004A0E19" w:rsidRDefault="004A0E19" w:rsidP="004A0E19">
            <w:pPr>
              <w:pStyle w:val="ListParagraph"/>
              <w:ind w:left="0"/>
            </w:pPr>
            <w:r>
              <w:t xml:space="preserve">Additionally, we conduct a mid-year </w:t>
            </w:r>
            <w:hyperlink r:id="rId10">
              <w:r w:rsidRPr="4DA08025">
                <w:rPr>
                  <w:rStyle w:val="Hyperlink"/>
                </w:rPr>
                <w:t>self-assessment</w:t>
              </w:r>
            </w:hyperlink>
            <w:r>
              <w:t xml:space="preserve"> that student staff complete to reflect on their performance and professional skills related to customer service, knowledge of the DEC, communication, and initiative.</w:t>
            </w:r>
          </w:p>
          <w:p w14:paraId="422EDCDD" w14:textId="77777777" w:rsidR="004A0E19" w:rsidRDefault="004A0E19" w:rsidP="004A0E19">
            <w:pPr>
              <w:pStyle w:val="ListParagraph"/>
              <w:ind w:left="0"/>
              <w:rPr>
                <w:b/>
                <w:bCs/>
              </w:rPr>
            </w:pPr>
          </w:p>
          <w:p w14:paraId="1ADBDC8F" w14:textId="77777777" w:rsidR="004A0E19" w:rsidRPr="00DA4749" w:rsidRDefault="004A0E19" w:rsidP="004A0E19">
            <w:pPr>
              <w:pStyle w:val="ListParagraph"/>
              <w:ind w:left="0"/>
              <w:rPr>
                <w:b/>
                <w:bCs/>
              </w:rPr>
            </w:pPr>
            <w:r>
              <w:rPr>
                <w:b/>
                <w:bCs/>
              </w:rPr>
              <w:t>Overall</w:t>
            </w:r>
          </w:p>
          <w:p w14:paraId="42665B64" w14:textId="7FA91E5B" w:rsidR="00041429" w:rsidRPr="00B37741" w:rsidRDefault="004A0E19" w:rsidP="004A0E19">
            <w:pPr>
              <w:pStyle w:val="ListParagraph"/>
              <w:ind w:left="0"/>
              <w:rPr>
                <w:rFonts w:cstheme="minorHAnsi"/>
              </w:rPr>
            </w:pPr>
            <w:r w:rsidRPr="4DA08025">
              <w:t xml:space="preserve">At the end of each quarter, we conduct a SWOT analysis during a staff retreat with student staff and professional staff. We review the assessment writeups for each program area and create goals and revisions for the upcoming quarter. We continuously reflect on our program alignment with the </w:t>
            </w:r>
            <w:hyperlink r:id="rId11">
              <w:r w:rsidRPr="4DA08025">
                <w:rPr>
                  <w:rStyle w:val="Hyperlink"/>
                </w:rPr>
                <w:t>DEC’s mission, mission, values</w:t>
              </w:r>
            </w:hyperlink>
            <w:r w:rsidRPr="4DA08025">
              <w:t>.</w:t>
            </w:r>
          </w:p>
          <w:p w14:paraId="286D057A" w14:textId="71132F2A" w:rsidR="00B37741" w:rsidRPr="00B37741" w:rsidRDefault="00B37741" w:rsidP="00041429">
            <w:pPr>
              <w:rPr>
                <w:rFonts w:cstheme="minorHAnsi"/>
              </w:rPr>
            </w:pPr>
          </w:p>
          <w:p w14:paraId="7F61E9CD" w14:textId="7E26271A" w:rsidR="00B37741" w:rsidRPr="000E5978" w:rsidRDefault="00B37741" w:rsidP="004A0E19">
            <w:pPr>
              <w:rPr>
                <w:rFonts w:cstheme="minorHAnsi"/>
                <w:color w:val="000000"/>
                <w:shd w:val="clear" w:color="auto" w:fill="FFFFFF"/>
              </w:rPr>
            </w:pPr>
          </w:p>
        </w:tc>
      </w:tr>
    </w:tbl>
    <w:p w14:paraId="1BE44BA3" w14:textId="77777777" w:rsidR="00D93820" w:rsidRDefault="00D93820" w:rsidP="000215D1">
      <w:pPr>
        <w:pStyle w:val="ListParagraph"/>
      </w:pPr>
    </w:p>
    <w:p w14:paraId="20365C52" w14:textId="77777777" w:rsidR="004A6FB5" w:rsidRDefault="004A6FB5" w:rsidP="001D7E12">
      <w:pPr>
        <w:pStyle w:val="ListParagraph"/>
        <w:numPr>
          <w:ilvl w:val="0"/>
          <w:numId w:val="2"/>
        </w:numPr>
      </w:pPr>
      <w:r>
        <w:t xml:space="preserve">What is the </w:t>
      </w:r>
      <w:r w:rsidR="000215D1">
        <w:t xml:space="preserve">overall </w:t>
      </w:r>
      <w:r>
        <w:t>purpose of your program</w:t>
      </w:r>
      <w:r w:rsidR="000215D1">
        <w:t xml:space="preserve"> and what service(s) does your program provide</w:t>
      </w:r>
      <w:r>
        <w:t>?</w:t>
      </w:r>
    </w:p>
    <w:p w14:paraId="608080CA" w14:textId="1A4614AB" w:rsidR="004A6FB5" w:rsidRDefault="004A6FB5" w:rsidP="001D7E12">
      <w:pPr>
        <w:pStyle w:val="ListParagraph"/>
        <w:numPr>
          <w:ilvl w:val="1"/>
          <w:numId w:val="2"/>
        </w:numPr>
      </w:pPr>
      <w:r>
        <w:t xml:space="preserve">Are there overlaps or intersections with other university programs </w:t>
      </w:r>
      <w:r w:rsidR="00355A52">
        <w:t>that</w:t>
      </w:r>
      <w:r>
        <w:t xml:space="preserve"> have similar purpose</w:t>
      </w:r>
      <w:r w:rsidR="00355A52">
        <w:t>s</w:t>
      </w:r>
      <w:r w:rsidR="000215D1">
        <w:t xml:space="preserve"> or service</w:t>
      </w:r>
      <w:r w:rsidR="00355A52">
        <w:t>s</w:t>
      </w:r>
      <w:r>
        <w:t>?</w:t>
      </w:r>
    </w:p>
    <w:p w14:paraId="3CD9BEC4" w14:textId="77777777" w:rsidR="00D93820" w:rsidRDefault="00D93820" w:rsidP="00D93820">
      <w:pPr>
        <w:pStyle w:val="ListParagraph"/>
        <w:ind w:left="1440"/>
      </w:pPr>
    </w:p>
    <w:tbl>
      <w:tblPr>
        <w:tblStyle w:val="TableGrid"/>
        <w:tblW w:w="8790" w:type="dxa"/>
        <w:tblInd w:w="720" w:type="dxa"/>
        <w:tblLook w:val="04A0" w:firstRow="1" w:lastRow="0" w:firstColumn="1" w:lastColumn="0" w:noHBand="0" w:noVBand="1"/>
      </w:tblPr>
      <w:tblGrid>
        <w:gridCol w:w="9576"/>
      </w:tblGrid>
      <w:tr w:rsidR="00D93820" w14:paraId="0992C99A" w14:textId="77777777" w:rsidTr="006E7B8E">
        <w:trPr>
          <w:trHeight w:val="918"/>
        </w:trPr>
        <w:tc>
          <w:tcPr>
            <w:tcW w:w="8790" w:type="dxa"/>
          </w:tcPr>
          <w:p w14:paraId="05BB95A2" w14:textId="5517F2AD" w:rsidR="007F762B" w:rsidRDefault="00CD38EF" w:rsidP="006E7B8E">
            <w:pPr>
              <w:pStyle w:val="ListParagraph"/>
              <w:ind w:left="0"/>
            </w:pPr>
            <w:r>
              <w:t>Here is an example of the programs</w:t>
            </w:r>
            <w:r w:rsidR="009B3D01">
              <w:t xml:space="preserve"> </w:t>
            </w:r>
            <w:r>
              <w:t xml:space="preserve">and services the DEC </w:t>
            </w:r>
            <w:r w:rsidR="009B3D01">
              <w:t>provides.</w:t>
            </w:r>
          </w:p>
          <w:p w14:paraId="6B7534C6" w14:textId="77777777" w:rsidR="009B3D01" w:rsidRDefault="009B3D01" w:rsidP="006E7B8E">
            <w:pPr>
              <w:pStyle w:val="ListParagraph"/>
              <w:ind w:left="0"/>
            </w:pPr>
          </w:p>
          <w:p w14:paraId="1B43CA55" w14:textId="3148C8CE" w:rsidR="007F762B" w:rsidRDefault="007F762B" w:rsidP="006E7B8E">
            <w:pPr>
              <w:pStyle w:val="ListParagraph"/>
              <w:ind w:left="0"/>
            </w:pPr>
            <w:r>
              <w:rPr>
                <w:rFonts w:cstheme="minorHAnsi"/>
                <w:noProof/>
              </w:rPr>
              <w:drawing>
                <wp:inline distT="0" distB="0" distL="0" distR="0" wp14:anchorId="504C5F1A" wp14:editId="76616046">
                  <wp:extent cx="5943600" cy="3843655"/>
                  <wp:effectExtent l="0" t="0" r="0" b="4445"/>
                  <wp:docPr id="467188076" name="Picture 3" descr="A diagram of a commun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88076" name="Picture 3" descr="A diagram of a communit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43655"/>
                          </a:xfrm>
                          <a:prstGeom prst="rect">
                            <a:avLst/>
                          </a:prstGeom>
                        </pic:spPr>
                      </pic:pic>
                    </a:graphicData>
                  </a:graphic>
                </wp:inline>
              </w:drawing>
            </w:r>
          </w:p>
          <w:p w14:paraId="087848F0" w14:textId="0868103E" w:rsidR="00D93820" w:rsidRDefault="00427D3B" w:rsidP="006E7B8E">
            <w:pPr>
              <w:pStyle w:val="ListParagraph"/>
              <w:ind w:left="0"/>
            </w:pPr>
            <w:r>
              <w:t>I am not aware of an</w:t>
            </w:r>
            <w:r w:rsidR="004949E0">
              <w:t xml:space="preserve">y </w:t>
            </w:r>
            <w:r w:rsidR="0094416D">
              <w:t>overlaps with</w:t>
            </w:r>
            <w:r w:rsidR="00687E18">
              <w:t xml:space="preserve"> other programs</w:t>
            </w:r>
            <w:r w:rsidR="00E4213F">
              <w:t xml:space="preserve"> other </w:t>
            </w:r>
            <w:r w:rsidR="00F27191">
              <w:t xml:space="preserve">than </w:t>
            </w:r>
            <w:r w:rsidR="00E4213F">
              <w:t xml:space="preserve">the </w:t>
            </w:r>
            <w:r w:rsidR="00F27191">
              <w:t xml:space="preserve">established </w:t>
            </w:r>
            <w:r w:rsidR="00017357">
              <w:t>vision</w:t>
            </w:r>
            <w:r w:rsidR="00182C26">
              <w:t xml:space="preserve"> </w:t>
            </w:r>
            <w:r w:rsidR="00F27191">
              <w:t>to create equity and belonging that we all share.</w:t>
            </w:r>
          </w:p>
        </w:tc>
      </w:tr>
    </w:tbl>
    <w:p w14:paraId="5F4CC514" w14:textId="77777777" w:rsidR="00D93820" w:rsidRDefault="00D93820" w:rsidP="004A6FB5">
      <w:pPr>
        <w:pStyle w:val="ListParagraph"/>
      </w:pPr>
    </w:p>
    <w:p w14:paraId="1F316995" w14:textId="77777777" w:rsidR="006832C8" w:rsidRDefault="0014691D" w:rsidP="001D7E12">
      <w:pPr>
        <w:pStyle w:val="ListParagraph"/>
        <w:numPr>
          <w:ilvl w:val="0"/>
          <w:numId w:val="2"/>
        </w:numPr>
      </w:pPr>
      <w:r>
        <w:t>How does your program align with the purpose of S&amp;A fun</w:t>
      </w:r>
      <w:r w:rsidR="00820230">
        <w:t>ding</w:t>
      </w:r>
      <w:r>
        <w:t xml:space="preserve">? </w:t>
      </w:r>
      <w:r w:rsidR="00820230">
        <w:t>“</w:t>
      </w:r>
      <w:r w:rsidR="00820230" w:rsidRPr="00820230">
        <w:rPr>
          <w:i/>
        </w:rPr>
        <w:t>Supporting cocurricular and extracurricular activities and programs participated in by students in the furtherance of their education</w:t>
      </w:r>
      <w:r w:rsidR="00820230">
        <w:t>.”</w:t>
      </w:r>
    </w:p>
    <w:p w14:paraId="45AC4063" w14:textId="77777777" w:rsidR="00D93820" w:rsidRDefault="00D93820" w:rsidP="00D93820">
      <w:pPr>
        <w:pStyle w:val="ListParagraph"/>
      </w:pPr>
    </w:p>
    <w:tbl>
      <w:tblPr>
        <w:tblStyle w:val="TableGrid"/>
        <w:tblW w:w="8790" w:type="dxa"/>
        <w:tblInd w:w="720" w:type="dxa"/>
        <w:tblLook w:val="04A0" w:firstRow="1" w:lastRow="0" w:firstColumn="1" w:lastColumn="0" w:noHBand="0" w:noVBand="1"/>
      </w:tblPr>
      <w:tblGrid>
        <w:gridCol w:w="8790"/>
      </w:tblGrid>
      <w:tr w:rsidR="00D93820" w14:paraId="2E3434B6" w14:textId="77777777" w:rsidTr="006E7B8E">
        <w:trPr>
          <w:trHeight w:val="918"/>
        </w:trPr>
        <w:tc>
          <w:tcPr>
            <w:tcW w:w="8790" w:type="dxa"/>
          </w:tcPr>
          <w:p w14:paraId="22ADC096" w14:textId="77777777" w:rsidR="00DA0BED" w:rsidRDefault="006D66E0" w:rsidP="006D66E0">
            <w:r>
              <w:t xml:space="preserve">We believe that fostering student identity development, sense of belonging, and community building are integral parts of students’ education. Our activities and programs seek to uplift, affirm, and support students to unapologetically show up and learn with their peers as their whole selves, both inside and outside the classroom. Our programs are informed by social justice practices, including </w:t>
            </w:r>
            <w:hyperlink r:id="rId13">
              <w:proofErr w:type="spellStart"/>
              <w:r w:rsidRPr="4DA08025">
                <w:rPr>
                  <w:rStyle w:val="Hyperlink"/>
                </w:rPr>
                <w:t>Harro’s</w:t>
              </w:r>
              <w:proofErr w:type="spellEnd"/>
              <w:r w:rsidRPr="4DA08025">
                <w:rPr>
                  <w:rStyle w:val="Hyperlink"/>
                </w:rPr>
                <w:t xml:space="preserve"> cycles of socialization and liberation.</w:t>
              </w:r>
            </w:hyperlink>
            <w:r>
              <w:t xml:space="preserve"> </w:t>
            </w:r>
          </w:p>
          <w:p w14:paraId="74EC458F" w14:textId="77777777" w:rsidR="00DA0BED" w:rsidRDefault="00DA0BED" w:rsidP="006D66E0"/>
          <w:p w14:paraId="2160AE63" w14:textId="7EC20950" w:rsidR="006D66E0" w:rsidRDefault="006D66E0" w:rsidP="006D66E0">
            <w:r>
              <w:t xml:space="preserve">We work collaboratively with various faculty and staff across campus to bring educational programming to students in a range of formats, from bringing in guest speakers to panelists to teach-ins and workshops. We also work closely with student staff to co-develop our social justice workshops – In the past year, we have built a new Disability 101 workshop in partnership with Disability Services and are currently crafting an Antiracism Workshop. We aim to be a transformative anti-oppressive center that inspires and cultivates students to be agents of social change in our communities. </w:t>
            </w:r>
          </w:p>
          <w:p w14:paraId="150ECDD4" w14:textId="77777777" w:rsidR="006D66E0" w:rsidRDefault="006D66E0" w:rsidP="006D66E0"/>
          <w:p w14:paraId="73FB0AE4" w14:textId="77777777" w:rsidR="006D66E0" w:rsidRDefault="006D66E0" w:rsidP="006D66E0">
            <w:r>
              <w:t xml:space="preserve">Inspired by </w:t>
            </w:r>
            <w:proofErr w:type="spellStart"/>
            <w:r>
              <w:t>Harro’s</w:t>
            </w:r>
            <w:proofErr w:type="spellEnd"/>
            <w:r>
              <w:t xml:space="preserve"> cycle of liberation, t</w:t>
            </w:r>
            <w:r w:rsidRPr="4DA08025">
              <w:t>he</w:t>
            </w:r>
            <w:r>
              <w:t xml:space="preserve"> lifecycle of a student who comes through the DEC is captured below:</w:t>
            </w:r>
          </w:p>
          <w:p w14:paraId="7C2EE5D6" w14:textId="72A0370A" w:rsidR="00D93820" w:rsidRDefault="00C447C6" w:rsidP="00EF140E">
            <w:pPr>
              <w:pStyle w:val="ListParagraph"/>
              <w:ind w:left="0"/>
            </w:pPr>
            <w:r>
              <w:rPr>
                <w:noProof/>
              </w:rPr>
              <w:drawing>
                <wp:inline distT="0" distB="0" distL="0" distR="0" wp14:anchorId="076C7332" wp14:editId="668C02AE">
                  <wp:extent cx="4867763" cy="3762375"/>
                  <wp:effectExtent l="0" t="0" r="0" b="0"/>
                  <wp:docPr id="740962988" name="Picture 74096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67763" cy="3762375"/>
                          </a:xfrm>
                          <a:prstGeom prst="rect">
                            <a:avLst/>
                          </a:prstGeom>
                        </pic:spPr>
                      </pic:pic>
                    </a:graphicData>
                  </a:graphic>
                </wp:inline>
              </w:drawing>
            </w:r>
          </w:p>
        </w:tc>
      </w:tr>
    </w:tbl>
    <w:p w14:paraId="23D6E83C" w14:textId="77777777" w:rsidR="00D93820" w:rsidRDefault="00D93820" w:rsidP="006832C8">
      <w:pPr>
        <w:pStyle w:val="ListParagraph"/>
      </w:pPr>
    </w:p>
    <w:p w14:paraId="06980F88" w14:textId="77777777" w:rsidR="0014691D" w:rsidRDefault="00506013" w:rsidP="00506013">
      <w:pPr>
        <w:pStyle w:val="ListParagraph"/>
        <w:numPr>
          <w:ilvl w:val="0"/>
          <w:numId w:val="2"/>
        </w:numPr>
      </w:pPr>
      <w:r>
        <w:t>Please provide specifics on how</w:t>
      </w:r>
      <w:r w:rsidR="0014691D">
        <w:t xml:space="preserve"> you</w:t>
      </w:r>
      <w:r w:rsidR="00820230">
        <w:t>r program support</w:t>
      </w:r>
      <w:r>
        <w:t>s</w:t>
      </w:r>
      <w:r w:rsidR="0014691D">
        <w:t xml:space="preserve"> </w:t>
      </w:r>
      <w:r>
        <w:t xml:space="preserve">and aligns with </w:t>
      </w:r>
      <w:r w:rsidR="000215D1">
        <w:t>CWU’s</w:t>
      </w:r>
      <w:r w:rsidR="00820230">
        <w:t xml:space="preserve"> </w:t>
      </w:r>
      <w:r>
        <w:t>strategic plan (</w:t>
      </w:r>
      <w:hyperlink r:id="rId15" w:history="1">
        <w:r w:rsidRPr="00215D3F">
          <w:rPr>
            <w:rStyle w:val="Hyperlink"/>
          </w:rPr>
          <w:t>https://www.cwu.edu/about/mission-vision/_documents/cwu-vision-mission-values-strat-plan-bot-approved.pdf</w:t>
        </w:r>
      </w:hyperlink>
      <w:r>
        <w:t>)?</w:t>
      </w:r>
    </w:p>
    <w:p w14:paraId="12987DB2" w14:textId="77777777" w:rsidR="00D93820" w:rsidRDefault="00D93820" w:rsidP="00D93820">
      <w:pPr>
        <w:pStyle w:val="ListParagraph"/>
      </w:pPr>
    </w:p>
    <w:tbl>
      <w:tblPr>
        <w:tblStyle w:val="TableGrid"/>
        <w:tblW w:w="8790" w:type="dxa"/>
        <w:tblInd w:w="720" w:type="dxa"/>
        <w:tblLook w:val="04A0" w:firstRow="1" w:lastRow="0" w:firstColumn="1" w:lastColumn="0" w:noHBand="0" w:noVBand="1"/>
      </w:tblPr>
      <w:tblGrid>
        <w:gridCol w:w="8790"/>
      </w:tblGrid>
      <w:tr w:rsidR="00D93820" w14:paraId="421ED630" w14:textId="77777777" w:rsidTr="006E7B8E">
        <w:trPr>
          <w:trHeight w:val="918"/>
        </w:trPr>
        <w:tc>
          <w:tcPr>
            <w:tcW w:w="8790" w:type="dxa"/>
          </w:tcPr>
          <w:p w14:paraId="4C419C8C" w14:textId="77777777" w:rsidR="00E46D92" w:rsidRPr="00E46D92" w:rsidRDefault="00FA3B63" w:rsidP="00E32BC1">
            <w:pPr>
              <w:pStyle w:val="NormalWeb"/>
              <w:rPr>
                <w:rFonts w:asciiTheme="minorHAnsi" w:hAnsiTheme="minorHAnsi" w:cstheme="minorHAnsi"/>
                <w:sz w:val="22"/>
                <w:szCs w:val="22"/>
              </w:rPr>
            </w:pPr>
            <w:r w:rsidRPr="00E46D92">
              <w:rPr>
                <w:rFonts w:asciiTheme="minorHAnsi" w:hAnsiTheme="minorHAnsi" w:cstheme="minorHAnsi"/>
                <w:sz w:val="22"/>
                <w:szCs w:val="22"/>
              </w:rPr>
              <w:t>DEC</w:t>
            </w:r>
            <w:r w:rsidR="00E32BC1" w:rsidRPr="00E46D92">
              <w:rPr>
                <w:rFonts w:asciiTheme="minorHAnsi" w:hAnsiTheme="minorHAnsi" w:cstheme="minorHAnsi"/>
                <w:sz w:val="22"/>
                <w:szCs w:val="22"/>
              </w:rPr>
              <w:t xml:space="preserve"> program</w:t>
            </w:r>
            <w:r w:rsidRPr="00E46D92">
              <w:rPr>
                <w:rFonts w:asciiTheme="minorHAnsi" w:hAnsiTheme="minorHAnsi" w:cstheme="minorHAnsi"/>
                <w:sz w:val="22"/>
                <w:szCs w:val="22"/>
              </w:rPr>
              <w:t>ming</w:t>
            </w:r>
            <w:r w:rsidR="00E32BC1" w:rsidRPr="00E46D92">
              <w:rPr>
                <w:rFonts w:asciiTheme="minorHAnsi" w:hAnsiTheme="minorHAnsi" w:cstheme="minorHAnsi"/>
                <w:sz w:val="22"/>
                <w:szCs w:val="22"/>
              </w:rPr>
              <w:t xml:space="preserve"> strongly aligns with CWU's strategic plan, specifically Goal 3, which aims to cultivate an inclusive and welcoming campus culture that embraces diversity, fosters a sense of belonging, and nurtures pride in the university. In accordance with Initiative 3.1 of the strategic plan, we contribute to the development and implementation of diversity, equity, and inclusion (DEI) training programs. </w:t>
            </w:r>
          </w:p>
          <w:p w14:paraId="0600B66E" w14:textId="50970257" w:rsidR="00E32BC1" w:rsidRPr="00E46D92" w:rsidRDefault="00E32BC1" w:rsidP="00E32BC1">
            <w:pPr>
              <w:pStyle w:val="NormalWeb"/>
              <w:rPr>
                <w:rFonts w:asciiTheme="minorHAnsi" w:hAnsiTheme="minorHAnsi" w:cstheme="minorHAnsi"/>
                <w:sz w:val="22"/>
                <w:szCs w:val="22"/>
              </w:rPr>
            </w:pPr>
            <w:r w:rsidRPr="00E46D92">
              <w:rPr>
                <w:rFonts w:asciiTheme="minorHAnsi" w:hAnsiTheme="minorHAnsi" w:cstheme="minorHAnsi"/>
                <w:sz w:val="22"/>
                <w:szCs w:val="22"/>
              </w:rPr>
              <w:t>Our commitment to Inclusiveness and Diversity is evident in our support for these programs, ensuring that faculty, staff, and students receive training to raise awareness, build understanding, and promote inclusive practices across the university.</w:t>
            </w:r>
          </w:p>
          <w:p w14:paraId="64635228" w14:textId="77777777" w:rsidR="00E32BC1" w:rsidRPr="00E46D92" w:rsidRDefault="00E32BC1" w:rsidP="00E32BC1">
            <w:pPr>
              <w:pStyle w:val="NormalWeb"/>
              <w:rPr>
                <w:rFonts w:asciiTheme="minorHAnsi" w:hAnsiTheme="minorHAnsi" w:cstheme="minorHAnsi"/>
                <w:sz w:val="22"/>
                <w:szCs w:val="22"/>
              </w:rPr>
            </w:pPr>
            <w:r w:rsidRPr="00E46D92">
              <w:rPr>
                <w:rFonts w:asciiTheme="minorHAnsi" w:hAnsiTheme="minorHAnsi" w:cstheme="minorHAnsi"/>
                <w:sz w:val="22"/>
                <w:szCs w:val="22"/>
              </w:rPr>
              <w:t xml:space="preserve">Initiative 3.2 emphasizes the establishment, maintenance, and resourcing of affinity groups for historically excluded students, faculty, and staff. Our identity-affinity programs, THRIVE and </w:t>
            </w:r>
            <w:proofErr w:type="spellStart"/>
            <w:r w:rsidRPr="00E46D92">
              <w:rPr>
                <w:rFonts w:asciiTheme="minorHAnsi" w:hAnsiTheme="minorHAnsi" w:cstheme="minorHAnsi"/>
                <w:sz w:val="22"/>
                <w:szCs w:val="22"/>
              </w:rPr>
              <w:t>Q</w:t>
            </w:r>
            <w:r w:rsidRPr="00E46D92">
              <w:rPr>
                <w:rStyle w:val="Emphasis"/>
                <w:rFonts w:asciiTheme="minorHAnsi" w:hAnsiTheme="minorHAnsi" w:cstheme="minorHAnsi"/>
                <w:sz w:val="22"/>
                <w:szCs w:val="22"/>
              </w:rPr>
              <w:t>Fam</w:t>
            </w:r>
            <w:proofErr w:type="spellEnd"/>
            <w:r w:rsidRPr="00E46D92">
              <w:rPr>
                <w:rStyle w:val="Emphasis"/>
                <w:rFonts w:asciiTheme="minorHAnsi" w:hAnsiTheme="minorHAnsi" w:cstheme="minorHAnsi"/>
                <w:sz w:val="22"/>
                <w:szCs w:val="22"/>
              </w:rPr>
              <w:t xml:space="preserve">, play a pivotal role in achieving this initiative's objectives. These programs regularly bring together faculty, staff, and students who identify with specific communities, such as racial/ethnic, LGBTQ+, and others. For instance, </w:t>
            </w:r>
            <w:proofErr w:type="spellStart"/>
            <w:r w:rsidRPr="00E46D92">
              <w:rPr>
                <w:rStyle w:val="Emphasis"/>
                <w:rFonts w:asciiTheme="minorHAnsi" w:hAnsiTheme="minorHAnsi" w:cstheme="minorHAnsi"/>
                <w:sz w:val="22"/>
                <w:szCs w:val="22"/>
              </w:rPr>
              <w:t>Q</w:t>
            </w:r>
            <w:r w:rsidRPr="00E46D92">
              <w:rPr>
                <w:rFonts w:asciiTheme="minorHAnsi" w:hAnsiTheme="minorHAnsi" w:cstheme="minorHAnsi"/>
                <w:sz w:val="22"/>
                <w:szCs w:val="22"/>
              </w:rPr>
              <w:t>Fam</w:t>
            </w:r>
            <w:proofErr w:type="spellEnd"/>
            <w:r w:rsidRPr="00E46D92">
              <w:rPr>
                <w:rFonts w:asciiTheme="minorHAnsi" w:hAnsiTheme="minorHAnsi" w:cstheme="minorHAnsi"/>
                <w:sz w:val="22"/>
                <w:szCs w:val="22"/>
              </w:rPr>
              <w:t xml:space="preserve"> hosts events that connect 2LGBTQ+ students with staff and faculty who share similar identities, fostering a safe and supportive environment in alignment with the strategic plan.</w:t>
            </w:r>
          </w:p>
          <w:p w14:paraId="5153C236" w14:textId="77777777" w:rsidR="00E32BC1" w:rsidRPr="00E46D92" w:rsidRDefault="00E32BC1" w:rsidP="00E32BC1">
            <w:pPr>
              <w:pStyle w:val="NormalWeb"/>
              <w:rPr>
                <w:rFonts w:asciiTheme="minorHAnsi" w:hAnsiTheme="minorHAnsi" w:cstheme="minorHAnsi"/>
                <w:sz w:val="22"/>
                <w:szCs w:val="22"/>
              </w:rPr>
            </w:pPr>
            <w:r w:rsidRPr="00E46D92">
              <w:rPr>
                <w:rFonts w:asciiTheme="minorHAnsi" w:hAnsiTheme="minorHAnsi" w:cstheme="minorHAnsi"/>
                <w:sz w:val="22"/>
                <w:szCs w:val="22"/>
              </w:rPr>
              <w:t>Furthermore, Initiative 3.3 underscores the importance of building mechanisms to nurture a strong sense of affiliation with and pride in Central Washington University. Our programs actively contribute to this initiative by celebrating students' diverse cultural identities, organizing events that affirm their experiences, heritages, and identities, and creating opportunities for deeper connections between students, faculty, and staff. Through these efforts, we contribute to the university's goal of creating a campus culture that embraces diversity, fosters belonging, and instills pride in being part of Central Washington University.</w:t>
            </w:r>
          </w:p>
          <w:p w14:paraId="7F1ACC5C" w14:textId="77777777" w:rsidR="00D93820" w:rsidRDefault="00D93820" w:rsidP="006E7B8E">
            <w:pPr>
              <w:pStyle w:val="ListParagraph"/>
              <w:ind w:left="0"/>
            </w:pPr>
          </w:p>
        </w:tc>
      </w:tr>
    </w:tbl>
    <w:p w14:paraId="340BD784" w14:textId="77777777" w:rsidR="00D93820" w:rsidRDefault="00D93820" w:rsidP="004A6FB5">
      <w:pPr>
        <w:pStyle w:val="ListParagraph"/>
      </w:pPr>
    </w:p>
    <w:p w14:paraId="4557A1E5" w14:textId="77777777" w:rsidR="00820230" w:rsidRDefault="00820230" w:rsidP="001D7E12">
      <w:pPr>
        <w:pStyle w:val="ListParagraph"/>
        <w:numPr>
          <w:ilvl w:val="0"/>
          <w:numId w:val="2"/>
        </w:numPr>
      </w:pPr>
      <w:r>
        <w:t>Please provide detailed information regarding who utilizes your program? (</w:t>
      </w:r>
      <w:r w:rsidRPr="00820230">
        <w:rPr>
          <w:i/>
        </w:rPr>
        <w:t>Students, faculty, staff, community? Specific demographic information? Class standing, gender, ethnicity, transfer, campus location, etc</w:t>
      </w:r>
      <w:r>
        <w:t xml:space="preserve">.)  </w:t>
      </w:r>
    </w:p>
    <w:p w14:paraId="4DEA97D8" w14:textId="77777777" w:rsidR="00D93820" w:rsidRDefault="00D93820" w:rsidP="00D93820">
      <w:pPr>
        <w:pStyle w:val="ListParagraph"/>
      </w:pPr>
    </w:p>
    <w:tbl>
      <w:tblPr>
        <w:tblStyle w:val="TableGrid"/>
        <w:tblW w:w="8790" w:type="dxa"/>
        <w:tblInd w:w="720" w:type="dxa"/>
        <w:tblLook w:val="04A0" w:firstRow="1" w:lastRow="0" w:firstColumn="1" w:lastColumn="0" w:noHBand="0" w:noVBand="1"/>
      </w:tblPr>
      <w:tblGrid>
        <w:gridCol w:w="8790"/>
      </w:tblGrid>
      <w:tr w:rsidR="00D93820" w14:paraId="3BAF0AC6" w14:textId="77777777" w:rsidTr="006E7B8E">
        <w:trPr>
          <w:trHeight w:val="918"/>
        </w:trPr>
        <w:tc>
          <w:tcPr>
            <w:tcW w:w="8790" w:type="dxa"/>
          </w:tcPr>
          <w:p w14:paraId="2404865E" w14:textId="103F9FF7" w:rsidR="00D93820" w:rsidRDefault="008D3DBA" w:rsidP="006E7B8E">
            <w:pPr>
              <w:pStyle w:val="ListParagraph"/>
              <w:ind w:left="0"/>
            </w:pPr>
            <w:r>
              <w:t>Both students, faculty, staff, and community members utilize our programs.</w:t>
            </w:r>
            <w:r w:rsidR="00A51A9B">
              <w:t xml:space="preserve"> The following information is from Presence, and please</w:t>
            </w:r>
            <w:r>
              <w:t xml:space="preserve"> </w:t>
            </w:r>
            <w:r w:rsidR="00590EEB">
              <w:t>note</w:t>
            </w:r>
            <w:r w:rsidR="00A51A9B">
              <w:t xml:space="preserve"> that the program is </w:t>
            </w:r>
            <w:r w:rsidR="00590EEB">
              <w:t xml:space="preserve">limited when it comes to the </w:t>
            </w:r>
            <w:r w:rsidR="00A51A9B">
              <w:t>demographic</w:t>
            </w:r>
            <w:r w:rsidR="00590EEB">
              <w:t xml:space="preserve"> of “Race”.</w:t>
            </w:r>
            <w:r w:rsidR="00A51A9B">
              <w:t xml:space="preserve"> This information is taken from 2022-2023, as well as some preliminary data from Fall 2023 as results are still being analyzed from the evaluations done this quarter.</w:t>
            </w:r>
            <w:r w:rsidR="00D06639">
              <w:t xml:space="preserve"> Additionally, at the time of this report, Presence has no discernable code for Hispanic/</w:t>
            </w:r>
            <w:proofErr w:type="spellStart"/>
            <w:r w:rsidR="00D06639">
              <w:t>LatinX</w:t>
            </w:r>
            <w:proofErr w:type="spellEnd"/>
            <w:r w:rsidR="00D06639">
              <w:t xml:space="preserve"> to include within the overall data for the category of “Race”. </w:t>
            </w:r>
            <w:r w:rsidR="00A51A9B">
              <w:t xml:space="preserve"> </w:t>
            </w:r>
            <w:r w:rsidR="00D06639">
              <w:t xml:space="preserve">Note, (2023-2024) signifies Fall 2023 data. </w:t>
            </w:r>
          </w:p>
          <w:p w14:paraId="27DA1483" w14:textId="77777777" w:rsidR="008D3DBA" w:rsidRDefault="008D3DBA" w:rsidP="006E7B8E">
            <w:pPr>
              <w:pStyle w:val="ListParagraph"/>
              <w:ind w:left="0"/>
            </w:pPr>
          </w:p>
          <w:p w14:paraId="45BE650F" w14:textId="2958D6FD" w:rsidR="008D3DBA" w:rsidRDefault="00590EEB" w:rsidP="006E7B8E">
            <w:pPr>
              <w:pStyle w:val="ListParagraph"/>
              <w:ind w:left="0"/>
            </w:pPr>
            <w:r>
              <w:t xml:space="preserve">Specific Metric information collected via Presence: </w:t>
            </w:r>
          </w:p>
          <w:p w14:paraId="0CCC2D32" w14:textId="472010DB" w:rsidR="00590EEB" w:rsidRDefault="00D06639" w:rsidP="00C77253">
            <w:pPr>
              <w:pStyle w:val="ListParagraph"/>
              <w:ind w:left="0"/>
            </w:pPr>
            <w:r>
              <w:t>Attendance 2022-2023:</w:t>
            </w:r>
          </w:p>
          <w:p w14:paraId="2D44BD60" w14:textId="77777777" w:rsidR="00590EEB" w:rsidRDefault="00590EEB" w:rsidP="00D06639">
            <w:pPr>
              <w:pStyle w:val="paragraph"/>
              <w:numPr>
                <w:ilvl w:val="0"/>
                <w:numId w:val="9"/>
              </w:numPr>
              <w:spacing w:before="0" w:beforeAutospacing="0" w:after="0" w:afterAutospacing="0"/>
              <w:textAlignment w:val="baseline"/>
            </w:pPr>
            <w:r>
              <w:rPr>
                <w:rStyle w:val="normaltextrun"/>
                <w:color w:val="000000"/>
              </w:rPr>
              <w:t>Attended Events: 203</w:t>
            </w:r>
            <w:r>
              <w:rPr>
                <w:rStyle w:val="eop"/>
                <w:color w:val="000000"/>
              </w:rPr>
              <w:t> </w:t>
            </w:r>
          </w:p>
          <w:p w14:paraId="4121E3EA" w14:textId="77777777" w:rsidR="00590EEB" w:rsidRDefault="00590EEB" w:rsidP="00D06639">
            <w:pPr>
              <w:pStyle w:val="paragraph"/>
              <w:numPr>
                <w:ilvl w:val="0"/>
                <w:numId w:val="9"/>
              </w:numPr>
              <w:spacing w:before="0" w:beforeAutospacing="0" w:after="0" w:afterAutospacing="0"/>
              <w:textAlignment w:val="baseline"/>
            </w:pPr>
            <w:r>
              <w:rPr>
                <w:rStyle w:val="normaltextrun"/>
                <w:color w:val="000000"/>
              </w:rPr>
              <w:t>Total Attendees: 3971</w:t>
            </w:r>
            <w:r>
              <w:rPr>
                <w:rStyle w:val="eop"/>
                <w:color w:val="000000"/>
              </w:rPr>
              <w:t> </w:t>
            </w:r>
          </w:p>
          <w:p w14:paraId="4C317241" w14:textId="77777777" w:rsidR="00590EEB" w:rsidRDefault="00590EEB" w:rsidP="00D06639">
            <w:pPr>
              <w:pStyle w:val="paragraph"/>
              <w:numPr>
                <w:ilvl w:val="0"/>
                <w:numId w:val="9"/>
              </w:numPr>
              <w:spacing w:before="0" w:beforeAutospacing="0" w:after="0" w:afterAutospacing="0"/>
              <w:textAlignment w:val="baseline"/>
            </w:pPr>
            <w:r>
              <w:rPr>
                <w:rStyle w:val="normaltextrun"/>
                <w:color w:val="000000"/>
              </w:rPr>
              <w:t>Unique Attendees: 813</w:t>
            </w:r>
            <w:r>
              <w:rPr>
                <w:rStyle w:val="eop"/>
                <w:color w:val="000000"/>
              </w:rPr>
              <w:t> </w:t>
            </w:r>
          </w:p>
          <w:p w14:paraId="1FF9172F" w14:textId="35CFACB4" w:rsidR="00590EEB" w:rsidRPr="00D06639" w:rsidRDefault="00590EEB" w:rsidP="00D06639">
            <w:pPr>
              <w:pStyle w:val="paragraph"/>
              <w:numPr>
                <w:ilvl w:val="0"/>
                <w:numId w:val="9"/>
              </w:numPr>
              <w:spacing w:before="0" w:beforeAutospacing="0" w:after="0" w:afterAutospacing="0"/>
              <w:textAlignment w:val="baseline"/>
              <w:rPr>
                <w:rStyle w:val="eop"/>
              </w:rPr>
            </w:pPr>
            <w:r>
              <w:rPr>
                <w:rStyle w:val="normaltextrun"/>
                <w:color w:val="000000"/>
              </w:rPr>
              <w:t>Average Attendees: 19.56</w:t>
            </w:r>
            <w:r>
              <w:rPr>
                <w:rStyle w:val="eop"/>
                <w:color w:val="000000"/>
              </w:rPr>
              <w:t> </w:t>
            </w:r>
          </w:p>
          <w:p w14:paraId="44CD1FEE" w14:textId="53218DBE" w:rsidR="00D06639" w:rsidRDefault="00D06639" w:rsidP="00D06639">
            <w:pPr>
              <w:pStyle w:val="ListParagraph"/>
              <w:ind w:left="0"/>
            </w:pPr>
            <w:r>
              <w:t>Attendance 2023-2024:</w:t>
            </w:r>
          </w:p>
          <w:p w14:paraId="227F5354" w14:textId="3F1CCB40" w:rsidR="00D06639" w:rsidRDefault="00D06639" w:rsidP="00D06639">
            <w:pPr>
              <w:pStyle w:val="paragraph"/>
              <w:numPr>
                <w:ilvl w:val="0"/>
                <w:numId w:val="9"/>
              </w:numPr>
              <w:spacing w:before="0" w:beforeAutospacing="0" w:after="0" w:afterAutospacing="0"/>
              <w:textAlignment w:val="baseline"/>
            </w:pPr>
            <w:r>
              <w:rPr>
                <w:rStyle w:val="normaltextrun"/>
                <w:color w:val="000000"/>
              </w:rPr>
              <w:t>Attended Events: 77</w:t>
            </w:r>
            <w:r>
              <w:rPr>
                <w:rStyle w:val="eop"/>
                <w:color w:val="000000"/>
              </w:rPr>
              <w:t> </w:t>
            </w:r>
          </w:p>
          <w:p w14:paraId="09AC7FFB" w14:textId="469F9FCD" w:rsidR="00D06639" w:rsidRDefault="00D06639" w:rsidP="00D06639">
            <w:pPr>
              <w:pStyle w:val="paragraph"/>
              <w:numPr>
                <w:ilvl w:val="0"/>
                <w:numId w:val="9"/>
              </w:numPr>
              <w:spacing w:before="0" w:beforeAutospacing="0" w:after="0" w:afterAutospacing="0"/>
              <w:textAlignment w:val="baseline"/>
            </w:pPr>
            <w:r>
              <w:rPr>
                <w:rStyle w:val="normaltextrun"/>
                <w:color w:val="000000"/>
              </w:rPr>
              <w:t>Total Attendees: 1922</w:t>
            </w:r>
          </w:p>
          <w:p w14:paraId="39B67815" w14:textId="0CB7A676" w:rsidR="00D06639" w:rsidRDefault="00D06639" w:rsidP="00D06639">
            <w:pPr>
              <w:pStyle w:val="paragraph"/>
              <w:numPr>
                <w:ilvl w:val="0"/>
                <w:numId w:val="9"/>
              </w:numPr>
              <w:spacing w:before="0" w:beforeAutospacing="0" w:after="0" w:afterAutospacing="0"/>
              <w:textAlignment w:val="baseline"/>
            </w:pPr>
            <w:r>
              <w:rPr>
                <w:rStyle w:val="normaltextrun"/>
                <w:color w:val="000000"/>
              </w:rPr>
              <w:t>Unique Attendees: 673</w:t>
            </w:r>
            <w:r>
              <w:rPr>
                <w:rStyle w:val="eop"/>
                <w:color w:val="000000"/>
              </w:rPr>
              <w:t> </w:t>
            </w:r>
          </w:p>
          <w:p w14:paraId="7B213A79" w14:textId="2DB4F32D" w:rsidR="00D06639" w:rsidRPr="00D06639" w:rsidRDefault="00D06639" w:rsidP="00D06639">
            <w:pPr>
              <w:pStyle w:val="paragraph"/>
              <w:numPr>
                <w:ilvl w:val="0"/>
                <w:numId w:val="9"/>
              </w:numPr>
              <w:spacing w:before="0" w:beforeAutospacing="0" w:after="0" w:afterAutospacing="0"/>
              <w:textAlignment w:val="baseline"/>
              <w:rPr>
                <w:rStyle w:val="normaltextrun"/>
              </w:rPr>
            </w:pPr>
            <w:r>
              <w:rPr>
                <w:rStyle w:val="normaltextrun"/>
                <w:color w:val="000000"/>
              </w:rPr>
              <w:t>Average Attendees: 24.96</w:t>
            </w:r>
          </w:p>
          <w:p w14:paraId="03FB01DE" w14:textId="77777777" w:rsidR="00D06639" w:rsidRDefault="00D06639" w:rsidP="00D06639">
            <w:pPr>
              <w:pStyle w:val="paragraph"/>
              <w:spacing w:before="0" w:beforeAutospacing="0" w:after="0" w:afterAutospacing="0"/>
              <w:ind w:left="720"/>
              <w:textAlignment w:val="baseline"/>
            </w:pPr>
          </w:p>
          <w:p w14:paraId="552AEEBB" w14:textId="6D0B3B0E" w:rsidR="00590EEB" w:rsidRDefault="00590EEB" w:rsidP="00C77253">
            <w:pPr>
              <w:pStyle w:val="ListParagraph"/>
              <w:ind w:left="0"/>
            </w:pPr>
            <w:r>
              <w:t xml:space="preserve">Demographics: </w:t>
            </w:r>
          </w:p>
          <w:p w14:paraId="62E576E7" w14:textId="4C8C463E" w:rsidR="00590EEB" w:rsidRDefault="00590EEB" w:rsidP="00C77253">
            <w:pPr>
              <w:pStyle w:val="ListParagraph"/>
              <w:ind w:left="0"/>
            </w:pPr>
            <w:r w:rsidRPr="00590EEB">
              <w:rPr>
                <w:i/>
              </w:rPr>
              <w:t>Class Standing</w:t>
            </w:r>
            <w:r>
              <w:rPr>
                <w:i/>
              </w:rPr>
              <w:t xml:space="preserve"> </w:t>
            </w:r>
            <w:r w:rsidR="00D06639">
              <w:t>2022-2023:</w:t>
            </w:r>
          </w:p>
          <w:p w14:paraId="0DF7A185" w14:textId="723A4477" w:rsidR="00590EEB" w:rsidRDefault="00590EEB" w:rsidP="00D06639">
            <w:pPr>
              <w:pStyle w:val="ListParagraph"/>
              <w:numPr>
                <w:ilvl w:val="0"/>
                <w:numId w:val="9"/>
              </w:numPr>
            </w:pPr>
            <w:r>
              <w:t>Senior: 991</w:t>
            </w:r>
          </w:p>
          <w:p w14:paraId="6B4ACDBD" w14:textId="136B8E2B" w:rsidR="00590EEB" w:rsidRDefault="00590EEB" w:rsidP="00D06639">
            <w:pPr>
              <w:pStyle w:val="ListParagraph"/>
              <w:numPr>
                <w:ilvl w:val="0"/>
                <w:numId w:val="9"/>
              </w:numPr>
            </w:pPr>
            <w:r>
              <w:t>Junior: 1072</w:t>
            </w:r>
          </w:p>
          <w:p w14:paraId="1CAE30C8" w14:textId="46287811" w:rsidR="00590EEB" w:rsidRDefault="00590EEB" w:rsidP="00D06639">
            <w:pPr>
              <w:pStyle w:val="ListParagraph"/>
              <w:numPr>
                <w:ilvl w:val="0"/>
                <w:numId w:val="9"/>
              </w:numPr>
            </w:pPr>
            <w:r>
              <w:t xml:space="preserve">Sophomore: 720 </w:t>
            </w:r>
          </w:p>
          <w:p w14:paraId="2CC9A827" w14:textId="1EA7A793" w:rsidR="00590EEB" w:rsidRDefault="00590EEB" w:rsidP="00D06639">
            <w:pPr>
              <w:pStyle w:val="ListParagraph"/>
              <w:numPr>
                <w:ilvl w:val="0"/>
                <w:numId w:val="9"/>
              </w:numPr>
            </w:pPr>
            <w:r>
              <w:t>First-Year: 781</w:t>
            </w:r>
          </w:p>
          <w:p w14:paraId="4E08A633" w14:textId="2398037C" w:rsidR="00590EEB" w:rsidRDefault="00590EEB" w:rsidP="00D06639">
            <w:pPr>
              <w:pStyle w:val="ListParagraph"/>
              <w:numPr>
                <w:ilvl w:val="0"/>
                <w:numId w:val="9"/>
              </w:numPr>
            </w:pPr>
            <w:r>
              <w:t xml:space="preserve">Graduate: 206 </w:t>
            </w:r>
          </w:p>
          <w:p w14:paraId="086CB324" w14:textId="36245B00" w:rsidR="00590EEB" w:rsidRPr="00D06639" w:rsidRDefault="00590EEB" w:rsidP="00D06639">
            <w:pPr>
              <w:pStyle w:val="ListParagraph"/>
              <w:numPr>
                <w:ilvl w:val="0"/>
                <w:numId w:val="9"/>
              </w:numPr>
              <w:rPr>
                <w:i/>
              </w:rPr>
            </w:pPr>
            <w:r>
              <w:t xml:space="preserve">Post-Baccalaureate: 26 </w:t>
            </w:r>
          </w:p>
          <w:p w14:paraId="41338A3C" w14:textId="2DE0AAB1" w:rsidR="00D06639" w:rsidRDefault="00D06639" w:rsidP="00D06639">
            <w:pPr>
              <w:pStyle w:val="ListParagraph"/>
              <w:ind w:left="0"/>
            </w:pPr>
            <w:r w:rsidRPr="00590EEB">
              <w:rPr>
                <w:i/>
              </w:rPr>
              <w:t>Class Standing</w:t>
            </w:r>
            <w:r>
              <w:rPr>
                <w:i/>
              </w:rPr>
              <w:t xml:space="preserve"> </w:t>
            </w:r>
            <w:r>
              <w:t>2023-2024:</w:t>
            </w:r>
          </w:p>
          <w:p w14:paraId="38339170" w14:textId="0AA96CE3" w:rsidR="00D06639" w:rsidRDefault="00D06639" w:rsidP="00D06639">
            <w:pPr>
              <w:pStyle w:val="ListParagraph"/>
              <w:numPr>
                <w:ilvl w:val="0"/>
                <w:numId w:val="9"/>
              </w:numPr>
            </w:pPr>
            <w:r>
              <w:t>Senior: 326</w:t>
            </w:r>
          </w:p>
          <w:p w14:paraId="2D5F4EA1" w14:textId="3FA47FBC" w:rsidR="00D06639" w:rsidRDefault="00D06639" w:rsidP="00D06639">
            <w:pPr>
              <w:pStyle w:val="ListParagraph"/>
              <w:numPr>
                <w:ilvl w:val="0"/>
                <w:numId w:val="9"/>
              </w:numPr>
            </w:pPr>
            <w:r>
              <w:t>Junior: 428</w:t>
            </w:r>
          </w:p>
          <w:p w14:paraId="3C584144" w14:textId="659FB881" w:rsidR="00D06639" w:rsidRDefault="00D06639" w:rsidP="00D06639">
            <w:pPr>
              <w:pStyle w:val="ListParagraph"/>
              <w:numPr>
                <w:ilvl w:val="0"/>
                <w:numId w:val="9"/>
              </w:numPr>
            </w:pPr>
            <w:r>
              <w:t>Sophomore: 347</w:t>
            </w:r>
          </w:p>
          <w:p w14:paraId="20CCB22F" w14:textId="33C711A4" w:rsidR="00D06639" w:rsidRDefault="00D06639" w:rsidP="00D06639">
            <w:pPr>
              <w:pStyle w:val="ListParagraph"/>
              <w:numPr>
                <w:ilvl w:val="0"/>
                <w:numId w:val="9"/>
              </w:numPr>
            </w:pPr>
            <w:r>
              <w:t>First-Year: 639</w:t>
            </w:r>
          </w:p>
          <w:p w14:paraId="67DC7ECD" w14:textId="7BBA5BB4" w:rsidR="00D06639" w:rsidRDefault="00D06639" w:rsidP="00D06639">
            <w:pPr>
              <w:pStyle w:val="ListParagraph"/>
              <w:numPr>
                <w:ilvl w:val="0"/>
                <w:numId w:val="9"/>
              </w:numPr>
            </w:pPr>
            <w:r>
              <w:t>Graduate:  112</w:t>
            </w:r>
          </w:p>
          <w:p w14:paraId="10F9747D" w14:textId="0387AA5B" w:rsidR="00D06639" w:rsidRPr="00D06639" w:rsidRDefault="00D06639" w:rsidP="00D06639">
            <w:pPr>
              <w:pStyle w:val="ListParagraph"/>
              <w:numPr>
                <w:ilvl w:val="0"/>
                <w:numId w:val="9"/>
              </w:numPr>
              <w:rPr>
                <w:i/>
              </w:rPr>
            </w:pPr>
            <w:r>
              <w:t>Post-Baccalaureate: 14</w:t>
            </w:r>
          </w:p>
          <w:p w14:paraId="2BC3DE47" w14:textId="71861DD6" w:rsidR="00D06639" w:rsidRPr="00D06639" w:rsidRDefault="00D06639" w:rsidP="00D06639">
            <w:pPr>
              <w:pStyle w:val="ListParagraph"/>
              <w:ind w:left="0"/>
            </w:pPr>
          </w:p>
          <w:p w14:paraId="379B835D" w14:textId="0658FBFB" w:rsidR="00590EEB" w:rsidRPr="00D06639" w:rsidRDefault="00590EEB" w:rsidP="00590EEB">
            <w:r w:rsidRPr="00D06639">
              <w:t>Race</w:t>
            </w:r>
            <w:r w:rsidR="00D06639" w:rsidRPr="00D06639">
              <w:t xml:space="preserve"> (As seen on Presence)</w:t>
            </w:r>
          </w:p>
          <w:p w14:paraId="282E9ECD" w14:textId="15756CCD" w:rsidR="00D06639" w:rsidRDefault="00D06639" w:rsidP="00590EEB">
            <w:proofErr w:type="gramStart"/>
            <w:r>
              <w:rPr>
                <w:i/>
              </w:rPr>
              <w:t xml:space="preserve">Race  </w:t>
            </w:r>
            <w:r>
              <w:t>2022</w:t>
            </w:r>
            <w:proofErr w:type="gramEnd"/>
            <w:r>
              <w:t>-2023:</w:t>
            </w:r>
          </w:p>
          <w:p w14:paraId="79FC8562" w14:textId="6947960D" w:rsidR="00590EEB" w:rsidRDefault="00590EEB" w:rsidP="00D06639">
            <w:pPr>
              <w:pStyle w:val="ListParagraph"/>
              <w:numPr>
                <w:ilvl w:val="0"/>
                <w:numId w:val="10"/>
              </w:numPr>
            </w:pPr>
            <w:r>
              <w:t>Black: 1492</w:t>
            </w:r>
          </w:p>
          <w:p w14:paraId="7A546216" w14:textId="38FE061F" w:rsidR="00590EEB" w:rsidRDefault="00590EEB" w:rsidP="00D06639">
            <w:pPr>
              <w:pStyle w:val="ListParagraph"/>
              <w:numPr>
                <w:ilvl w:val="0"/>
                <w:numId w:val="10"/>
              </w:numPr>
            </w:pPr>
            <w:r>
              <w:t>White: 1392</w:t>
            </w:r>
          </w:p>
          <w:p w14:paraId="043DAE9A" w14:textId="329E8401" w:rsidR="00590EEB" w:rsidRDefault="00590EEB" w:rsidP="00D06639">
            <w:pPr>
              <w:pStyle w:val="ListParagraph"/>
              <w:numPr>
                <w:ilvl w:val="0"/>
                <w:numId w:val="10"/>
              </w:numPr>
            </w:pPr>
            <w:r>
              <w:t>Asian</w:t>
            </w:r>
            <w:r w:rsidR="00D06639">
              <w:t xml:space="preserve">: </w:t>
            </w:r>
            <w:r w:rsidR="00C77253">
              <w:t>191</w:t>
            </w:r>
          </w:p>
          <w:p w14:paraId="77F5463A" w14:textId="20EC9053" w:rsidR="00D06639" w:rsidRDefault="00D06639" w:rsidP="00D06639">
            <w:pPr>
              <w:pStyle w:val="ListParagraph"/>
              <w:numPr>
                <w:ilvl w:val="0"/>
                <w:numId w:val="10"/>
              </w:numPr>
            </w:pPr>
            <w:r>
              <w:t>Pacific Is:</w:t>
            </w:r>
            <w:r w:rsidR="00C77253">
              <w:t xml:space="preserve"> 61</w:t>
            </w:r>
          </w:p>
          <w:p w14:paraId="2E697308" w14:textId="7FC7A18D" w:rsidR="00C77253" w:rsidRDefault="00C77253" w:rsidP="00D06639">
            <w:pPr>
              <w:pStyle w:val="ListParagraph"/>
              <w:numPr>
                <w:ilvl w:val="0"/>
                <w:numId w:val="10"/>
              </w:numPr>
            </w:pPr>
            <w:r>
              <w:t>PILNDR: 44</w:t>
            </w:r>
          </w:p>
          <w:p w14:paraId="4A65352F" w14:textId="720042FB" w:rsidR="00D06639" w:rsidRDefault="00D06639" w:rsidP="00D06639">
            <w:pPr>
              <w:pStyle w:val="ListParagraph"/>
              <w:numPr>
                <w:ilvl w:val="0"/>
                <w:numId w:val="10"/>
              </w:numPr>
            </w:pPr>
            <w:r>
              <w:t xml:space="preserve">American I: </w:t>
            </w:r>
            <w:r w:rsidR="00C77253">
              <w:t>12</w:t>
            </w:r>
          </w:p>
          <w:p w14:paraId="0F168C00" w14:textId="018CBB74" w:rsidR="00C77253" w:rsidRDefault="00C77253" w:rsidP="00D06639">
            <w:pPr>
              <w:pStyle w:val="ListParagraph"/>
              <w:numPr>
                <w:ilvl w:val="0"/>
                <w:numId w:val="10"/>
              </w:numPr>
            </w:pPr>
            <w:r>
              <w:t>AMIND: 9</w:t>
            </w:r>
          </w:p>
          <w:p w14:paraId="1126ED25" w14:textId="6ACA2DD5" w:rsidR="00D06639" w:rsidRPr="00590EEB" w:rsidRDefault="00D06639" w:rsidP="00590EEB">
            <w:pPr>
              <w:rPr>
                <w:i/>
              </w:rPr>
            </w:pPr>
            <w:r>
              <w:rPr>
                <w:i/>
              </w:rPr>
              <w:t xml:space="preserve">Race </w:t>
            </w:r>
            <w:r>
              <w:t>2023-2024:</w:t>
            </w:r>
          </w:p>
          <w:p w14:paraId="7A95D9A2" w14:textId="41BEC821" w:rsidR="00D06639" w:rsidRDefault="00D06639" w:rsidP="00D06639">
            <w:pPr>
              <w:pStyle w:val="ListParagraph"/>
              <w:numPr>
                <w:ilvl w:val="0"/>
                <w:numId w:val="11"/>
              </w:numPr>
            </w:pPr>
            <w:r>
              <w:t>Black: 471</w:t>
            </w:r>
          </w:p>
          <w:p w14:paraId="61CB148F" w14:textId="6477F6D6" w:rsidR="00D06639" w:rsidRDefault="00D06639" w:rsidP="00D06639">
            <w:pPr>
              <w:pStyle w:val="ListParagraph"/>
              <w:numPr>
                <w:ilvl w:val="0"/>
                <w:numId w:val="11"/>
              </w:numPr>
            </w:pPr>
            <w:r>
              <w:t>White: 911</w:t>
            </w:r>
          </w:p>
          <w:p w14:paraId="46E0A3C4" w14:textId="2C990A86" w:rsidR="00D06639" w:rsidRDefault="00D06639" w:rsidP="00D06639">
            <w:pPr>
              <w:pStyle w:val="ListParagraph"/>
              <w:numPr>
                <w:ilvl w:val="0"/>
                <w:numId w:val="11"/>
              </w:numPr>
            </w:pPr>
            <w:r>
              <w:t>Asian: 157</w:t>
            </w:r>
          </w:p>
          <w:p w14:paraId="32F76CAC" w14:textId="4299FA68" w:rsidR="00D06639" w:rsidRDefault="00D06639" w:rsidP="00D06639">
            <w:pPr>
              <w:pStyle w:val="ListParagraph"/>
              <w:numPr>
                <w:ilvl w:val="0"/>
                <w:numId w:val="11"/>
              </w:numPr>
            </w:pPr>
            <w:r>
              <w:t>Pacific Is: 75</w:t>
            </w:r>
          </w:p>
          <w:p w14:paraId="5910CD7D" w14:textId="2BBD9EAF" w:rsidR="00D06639" w:rsidRDefault="00D06639" w:rsidP="00D06639">
            <w:pPr>
              <w:pStyle w:val="ListParagraph"/>
              <w:numPr>
                <w:ilvl w:val="0"/>
                <w:numId w:val="11"/>
              </w:numPr>
            </w:pPr>
            <w:r>
              <w:t>American I: 11</w:t>
            </w:r>
          </w:p>
          <w:p w14:paraId="4BBDA68C" w14:textId="77777777" w:rsidR="008D3DBA" w:rsidRDefault="008D3DBA" w:rsidP="00C77253">
            <w:pPr>
              <w:pStyle w:val="ListParagraph"/>
              <w:ind w:left="0"/>
            </w:pPr>
          </w:p>
          <w:p w14:paraId="1E6423F8" w14:textId="77777777" w:rsidR="00D06639" w:rsidRDefault="00D06639" w:rsidP="00C77253">
            <w:pPr>
              <w:pStyle w:val="ListParagraph"/>
              <w:ind w:left="0"/>
            </w:pPr>
            <w:r>
              <w:t xml:space="preserve">Gender: </w:t>
            </w:r>
          </w:p>
          <w:p w14:paraId="669CD584" w14:textId="73B7823D" w:rsidR="00D06639" w:rsidRDefault="00D06639" w:rsidP="00D06639">
            <w:r>
              <w:t>Gender 2022-2023:</w:t>
            </w:r>
          </w:p>
          <w:p w14:paraId="7219944E" w14:textId="416EAA5B" w:rsidR="00D06639" w:rsidRDefault="00D06639" w:rsidP="00D06639">
            <w:pPr>
              <w:pStyle w:val="ListParagraph"/>
              <w:numPr>
                <w:ilvl w:val="0"/>
                <w:numId w:val="12"/>
              </w:numPr>
            </w:pPr>
            <w:r>
              <w:t xml:space="preserve">F: </w:t>
            </w:r>
            <w:r w:rsidR="00C77253">
              <w:t>2291</w:t>
            </w:r>
          </w:p>
          <w:p w14:paraId="5A5B5644" w14:textId="414462D4" w:rsidR="00D06639" w:rsidRDefault="00D06639" w:rsidP="00D06639">
            <w:pPr>
              <w:pStyle w:val="ListParagraph"/>
              <w:numPr>
                <w:ilvl w:val="0"/>
                <w:numId w:val="12"/>
              </w:numPr>
            </w:pPr>
            <w:r>
              <w:t xml:space="preserve">M: </w:t>
            </w:r>
            <w:r w:rsidR="00C77253">
              <w:t>1658</w:t>
            </w:r>
          </w:p>
          <w:p w14:paraId="620C49FB" w14:textId="0D31486E" w:rsidR="00D06639" w:rsidRDefault="00D06639" w:rsidP="00D06639">
            <w:pPr>
              <w:pStyle w:val="ListParagraph"/>
              <w:numPr>
                <w:ilvl w:val="0"/>
                <w:numId w:val="12"/>
              </w:numPr>
            </w:pPr>
            <w:r>
              <w:t>X:</w:t>
            </w:r>
            <w:r w:rsidR="00C77253">
              <w:t xml:space="preserve"> 15</w:t>
            </w:r>
          </w:p>
          <w:p w14:paraId="4048D141" w14:textId="3286AD6A" w:rsidR="00D06639" w:rsidRDefault="00D06639" w:rsidP="00C77253">
            <w:pPr>
              <w:pStyle w:val="ListParagraph"/>
              <w:ind w:left="0"/>
            </w:pPr>
            <w:r>
              <w:t>Gender 2023-2024:</w:t>
            </w:r>
          </w:p>
          <w:p w14:paraId="5BFD0932" w14:textId="7147FCF8" w:rsidR="00D06639" w:rsidRDefault="00D06639" w:rsidP="00D06639">
            <w:pPr>
              <w:pStyle w:val="ListParagraph"/>
              <w:numPr>
                <w:ilvl w:val="0"/>
                <w:numId w:val="12"/>
              </w:numPr>
            </w:pPr>
            <w:r>
              <w:t>F: 1170</w:t>
            </w:r>
          </w:p>
          <w:p w14:paraId="1556B79B" w14:textId="77777777" w:rsidR="00D06639" w:rsidRDefault="00D06639" w:rsidP="00D06639">
            <w:pPr>
              <w:pStyle w:val="ListParagraph"/>
              <w:numPr>
                <w:ilvl w:val="0"/>
                <w:numId w:val="12"/>
              </w:numPr>
            </w:pPr>
            <w:r>
              <w:t>M: 702</w:t>
            </w:r>
          </w:p>
          <w:p w14:paraId="3ACE7320" w14:textId="77777777" w:rsidR="00D06639" w:rsidRDefault="00D06639" w:rsidP="00D06639">
            <w:pPr>
              <w:pStyle w:val="ListParagraph"/>
              <w:numPr>
                <w:ilvl w:val="0"/>
                <w:numId w:val="12"/>
              </w:numPr>
            </w:pPr>
            <w:r>
              <w:t>U: 31</w:t>
            </w:r>
          </w:p>
          <w:p w14:paraId="1D2366D9" w14:textId="77777777" w:rsidR="00D06639" w:rsidRDefault="00D06639" w:rsidP="00D06639">
            <w:pPr>
              <w:pStyle w:val="ListParagraph"/>
              <w:numPr>
                <w:ilvl w:val="0"/>
                <w:numId w:val="12"/>
              </w:numPr>
            </w:pPr>
            <w:r>
              <w:t>X: 13</w:t>
            </w:r>
          </w:p>
          <w:p w14:paraId="69093B6D" w14:textId="77777777" w:rsidR="00D06639" w:rsidRDefault="00D06639" w:rsidP="00D06639"/>
          <w:p w14:paraId="49542286" w14:textId="694D4182" w:rsidR="00D06639" w:rsidRDefault="00D06639" w:rsidP="00D06639">
            <w:r>
              <w:t>Ethnicity</w:t>
            </w:r>
          </w:p>
          <w:p w14:paraId="53D6FF41" w14:textId="234D3246" w:rsidR="00D06639" w:rsidRDefault="00D06639" w:rsidP="00D06639">
            <w:r>
              <w:t>Ethnicity 2022-2023:</w:t>
            </w:r>
          </w:p>
          <w:p w14:paraId="3FA8BC78" w14:textId="044A3484" w:rsidR="00D06639" w:rsidRDefault="00D06639" w:rsidP="00D06639">
            <w:pPr>
              <w:pStyle w:val="ListParagraph"/>
              <w:numPr>
                <w:ilvl w:val="0"/>
                <w:numId w:val="13"/>
              </w:numPr>
            </w:pPr>
            <w:r>
              <w:t>Yes:</w:t>
            </w:r>
            <w:r w:rsidR="00C77253">
              <w:t xml:space="preserve"> 748</w:t>
            </w:r>
          </w:p>
          <w:p w14:paraId="7682A21C" w14:textId="72D4660A" w:rsidR="00D06639" w:rsidRDefault="00D06639" w:rsidP="00D06639">
            <w:pPr>
              <w:pStyle w:val="ListParagraph"/>
              <w:numPr>
                <w:ilvl w:val="0"/>
                <w:numId w:val="13"/>
              </w:numPr>
            </w:pPr>
            <w:r>
              <w:t>No:</w:t>
            </w:r>
            <w:r w:rsidR="00C77253">
              <w:t xml:space="preserve"> 2851</w:t>
            </w:r>
          </w:p>
          <w:p w14:paraId="02293A5A" w14:textId="0CC64C4F" w:rsidR="00D06639" w:rsidRDefault="00D06639" w:rsidP="00D06639">
            <w:r>
              <w:t>Ethnicity 2023-2024:</w:t>
            </w:r>
          </w:p>
          <w:p w14:paraId="11E0F767" w14:textId="3B98F496" w:rsidR="00D06639" w:rsidRDefault="00D06639" w:rsidP="00D06639">
            <w:pPr>
              <w:pStyle w:val="ListParagraph"/>
              <w:numPr>
                <w:ilvl w:val="0"/>
                <w:numId w:val="13"/>
              </w:numPr>
            </w:pPr>
            <w:r>
              <w:t>Yes:</w:t>
            </w:r>
            <w:r w:rsidR="00C77253">
              <w:t xml:space="preserve"> 687</w:t>
            </w:r>
          </w:p>
          <w:p w14:paraId="6DEB33D6" w14:textId="10334C87" w:rsidR="00D06639" w:rsidRDefault="00D06639" w:rsidP="00D06639">
            <w:pPr>
              <w:pStyle w:val="ListParagraph"/>
              <w:numPr>
                <w:ilvl w:val="0"/>
                <w:numId w:val="13"/>
              </w:numPr>
            </w:pPr>
            <w:r>
              <w:t>No:</w:t>
            </w:r>
            <w:r w:rsidR="00C77253">
              <w:t xml:space="preserve"> 1202</w:t>
            </w:r>
          </w:p>
          <w:p w14:paraId="5DF1FEBA" w14:textId="77777777" w:rsidR="00D06639" w:rsidRDefault="00D06639" w:rsidP="00D06639"/>
          <w:p w14:paraId="3BD02883" w14:textId="55200B08" w:rsidR="008D3DBA" w:rsidRDefault="008D3DBA" w:rsidP="00D06639"/>
        </w:tc>
      </w:tr>
    </w:tbl>
    <w:p w14:paraId="453D17F5" w14:textId="77777777" w:rsidR="00D93820" w:rsidRDefault="00D93820" w:rsidP="004A6FB5">
      <w:pPr>
        <w:pStyle w:val="ListParagraph"/>
      </w:pPr>
    </w:p>
    <w:p w14:paraId="53CCFD86" w14:textId="77777777" w:rsidR="00820230" w:rsidRDefault="0014691D" w:rsidP="001D7E12">
      <w:pPr>
        <w:pStyle w:val="ListParagraph"/>
        <w:numPr>
          <w:ilvl w:val="0"/>
          <w:numId w:val="2"/>
        </w:numPr>
      </w:pPr>
      <w:r>
        <w:t xml:space="preserve">How many unique CWU students utilize your program or services? </w:t>
      </w:r>
    </w:p>
    <w:p w14:paraId="7A26F09E" w14:textId="77777777" w:rsidR="00820230" w:rsidRDefault="0014691D" w:rsidP="001D7E12">
      <w:pPr>
        <w:pStyle w:val="ListParagraph"/>
        <w:numPr>
          <w:ilvl w:val="1"/>
          <w:numId w:val="2"/>
        </w:numPr>
      </w:pPr>
      <w:r>
        <w:t xml:space="preserve">How do you gather these metrics? </w:t>
      </w:r>
    </w:p>
    <w:p w14:paraId="42E9CFAA" w14:textId="77777777" w:rsidR="0014691D" w:rsidRDefault="0014691D" w:rsidP="001D7E12">
      <w:pPr>
        <w:pStyle w:val="ListParagraph"/>
        <w:numPr>
          <w:ilvl w:val="1"/>
          <w:numId w:val="2"/>
        </w:numPr>
      </w:pPr>
      <w:r>
        <w:t>If you do not, what is preventing you from getting that data and how are you determining usage by CWU students?</w:t>
      </w:r>
    </w:p>
    <w:p w14:paraId="1ED086C0" w14:textId="77777777" w:rsidR="00D93820" w:rsidRDefault="00D93820" w:rsidP="00D93820">
      <w:pPr>
        <w:pStyle w:val="ListParagraph"/>
        <w:ind w:left="1440"/>
      </w:pPr>
    </w:p>
    <w:tbl>
      <w:tblPr>
        <w:tblStyle w:val="TableGrid"/>
        <w:tblW w:w="8790" w:type="dxa"/>
        <w:tblInd w:w="720" w:type="dxa"/>
        <w:tblLook w:val="04A0" w:firstRow="1" w:lastRow="0" w:firstColumn="1" w:lastColumn="0" w:noHBand="0" w:noVBand="1"/>
      </w:tblPr>
      <w:tblGrid>
        <w:gridCol w:w="8790"/>
      </w:tblGrid>
      <w:tr w:rsidR="00D93820" w14:paraId="40A103C9" w14:textId="77777777" w:rsidTr="006E7B8E">
        <w:trPr>
          <w:trHeight w:val="918"/>
        </w:trPr>
        <w:tc>
          <w:tcPr>
            <w:tcW w:w="8790" w:type="dxa"/>
          </w:tcPr>
          <w:p w14:paraId="73013591" w14:textId="3256F102" w:rsidR="00D93820" w:rsidRDefault="008D3DBA" w:rsidP="006E7B8E">
            <w:pPr>
              <w:pStyle w:val="ListParagraph"/>
              <w:ind w:left="0"/>
            </w:pPr>
            <w:r>
              <w:t xml:space="preserve">Unique Students using the DEC space, attending programs, etc.: </w:t>
            </w:r>
            <w:proofErr w:type="gramStart"/>
            <w:r w:rsidR="00183735">
              <w:t>813</w:t>
            </w:r>
            <w:proofErr w:type="gramEnd"/>
          </w:p>
          <w:p w14:paraId="1B860DFA" w14:textId="77777777" w:rsidR="00EF140E" w:rsidRDefault="00EF140E" w:rsidP="006E7B8E">
            <w:pPr>
              <w:pStyle w:val="ListParagraph"/>
              <w:ind w:left="0"/>
            </w:pPr>
          </w:p>
          <w:p w14:paraId="40CE2CFF" w14:textId="61D43D05" w:rsidR="008D3DBA" w:rsidRDefault="008D3DBA" w:rsidP="006E7B8E">
            <w:pPr>
              <w:pStyle w:val="ListParagraph"/>
              <w:ind w:left="0"/>
            </w:pPr>
            <w:r>
              <w:t xml:space="preserve">These metrics are gathered via students or faculty providing CWU ID numbers to DEC staff, and the DEC staff check the student or faculty into Presence, the CWU program that tracks and analyzes vital information, such as demographic data. While this program </w:t>
            </w:r>
            <w:r w:rsidR="0013380A">
              <w:t>can</w:t>
            </w:r>
            <w:r>
              <w:t xml:space="preserve"> provide some information, however, Presence’s user interface program does not allow for cohesive and comprehensive data for some metrics, such as accuracy on ‘Race’ and ‘Ethnicity’ percentages of students who attend DEC events. </w:t>
            </w:r>
            <w:r w:rsidR="00EF140E">
              <w:t xml:space="preserve">Other metrics do provide accurate results, but those two categories are often incorrect and limit our data. </w:t>
            </w:r>
          </w:p>
        </w:tc>
      </w:tr>
    </w:tbl>
    <w:p w14:paraId="7C1B04FE" w14:textId="77777777" w:rsidR="00D93820" w:rsidRDefault="00D93820" w:rsidP="004A6FB5">
      <w:pPr>
        <w:pStyle w:val="ListParagraph"/>
      </w:pPr>
    </w:p>
    <w:p w14:paraId="339B6F59" w14:textId="425F43F4" w:rsidR="0014691D" w:rsidRDefault="0014691D" w:rsidP="001D7E12">
      <w:pPr>
        <w:pStyle w:val="ListParagraph"/>
        <w:numPr>
          <w:ilvl w:val="0"/>
          <w:numId w:val="2"/>
        </w:numPr>
      </w:pPr>
      <w:r>
        <w:t xml:space="preserve">Are there any current </w:t>
      </w:r>
      <w:r w:rsidR="002B25D0">
        <w:t>vacant positions</w:t>
      </w:r>
      <w:r>
        <w:t xml:space="preserve"> in your program?</w:t>
      </w:r>
    </w:p>
    <w:p w14:paraId="6D0B7289" w14:textId="77777777" w:rsidR="00D93820" w:rsidRDefault="00D93820" w:rsidP="00D93820">
      <w:pPr>
        <w:pStyle w:val="ListParagraph"/>
      </w:pPr>
    </w:p>
    <w:tbl>
      <w:tblPr>
        <w:tblStyle w:val="TableGrid"/>
        <w:tblW w:w="8790" w:type="dxa"/>
        <w:tblInd w:w="720" w:type="dxa"/>
        <w:tblLook w:val="04A0" w:firstRow="1" w:lastRow="0" w:firstColumn="1" w:lastColumn="0" w:noHBand="0" w:noVBand="1"/>
      </w:tblPr>
      <w:tblGrid>
        <w:gridCol w:w="8790"/>
      </w:tblGrid>
      <w:tr w:rsidR="00D93820" w14:paraId="0C7A32B2" w14:textId="77777777" w:rsidTr="006E7B8E">
        <w:trPr>
          <w:trHeight w:val="918"/>
        </w:trPr>
        <w:tc>
          <w:tcPr>
            <w:tcW w:w="8790" w:type="dxa"/>
          </w:tcPr>
          <w:p w14:paraId="6B35DD5D" w14:textId="5253695E" w:rsidR="00313888" w:rsidRDefault="003F69D1" w:rsidP="006E7B8E">
            <w:pPr>
              <w:pStyle w:val="ListParagraph"/>
              <w:ind w:left="0"/>
            </w:pPr>
            <w:r>
              <w:t>We currently have a</w:t>
            </w:r>
            <w:r w:rsidR="00F0009B">
              <w:t xml:space="preserve">n </w:t>
            </w:r>
            <w:r w:rsidR="00313888">
              <w:t xml:space="preserve">Assistant Director Position vacant. </w:t>
            </w:r>
            <w:r w:rsidR="00E50CBF">
              <w:t xml:space="preserve">This is </w:t>
            </w:r>
            <w:r w:rsidR="003613F0">
              <w:t>because</w:t>
            </w:r>
            <w:r w:rsidR="00D41266">
              <w:t xml:space="preserve"> the </w:t>
            </w:r>
            <w:r w:rsidR="00F5459A">
              <w:t xml:space="preserve">previous </w:t>
            </w:r>
            <w:r w:rsidR="003613F0">
              <w:t xml:space="preserve">DEC </w:t>
            </w:r>
            <w:r w:rsidR="00F5459A">
              <w:t xml:space="preserve">Assistant </w:t>
            </w:r>
            <w:r w:rsidR="00260F42">
              <w:t xml:space="preserve">Director </w:t>
            </w:r>
            <w:r w:rsidR="00D41266">
              <w:t xml:space="preserve">was </w:t>
            </w:r>
            <w:r w:rsidR="00260F42">
              <w:t>holding an interim position in Career</w:t>
            </w:r>
            <w:r w:rsidR="001A5EE9">
              <w:t xml:space="preserve"> Services</w:t>
            </w:r>
            <w:r w:rsidR="009142BB">
              <w:t xml:space="preserve"> until recently</w:t>
            </w:r>
            <w:r w:rsidR="001A5EE9">
              <w:t>.</w:t>
            </w:r>
          </w:p>
        </w:tc>
      </w:tr>
    </w:tbl>
    <w:p w14:paraId="46F79E85" w14:textId="77777777" w:rsidR="00D93820" w:rsidRDefault="00D93820" w:rsidP="004A6FB5">
      <w:pPr>
        <w:pStyle w:val="ListParagraph"/>
      </w:pPr>
    </w:p>
    <w:p w14:paraId="24893593" w14:textId="4D3C50A6" w:rsidR="0014691D" w:rsidRDefault="0014691D" w:rsidP="001D7E12">
      <w:pPr>
        <w:pStyle w:val="ListParagraph"/>
        <w:numPr>
          <w:ilvl w:val="0"/>
          <w:numId w:val="2"/>
        </w:numPr>
      </w:pPr>
      <w:r>
        <w:t>Given the budget reductions taking place</w:t>
      </w:r>
      <w:r w:rsidR="00355A52">
        <w:t>,</w:t>
      </w:r>
      <w:r>
        <w:t xml:space="preserve"> and continuing for the remainder of the funding cycle, please tell us what specific impacts those reductions have had on your program compared to what was originally planned and includ</w:t>
      </w:r>
      <w:r w:rsidR="00355A52">
        <w:t>ed</w:t>
      </w:r>
      <w:r>
        <w:t xml:space="preserve"> in your initial base funding request.  </w:t>
      </w:r>
    </w:p>
    <w:p w14:paraId="3ED91966" w14:textId="77777777" w:rsidR="00D93820" w:rsidRDefault="00D93820" w:rsidP="00D93820">
      <w:pPr>
        <w:pStyle w:val="ListParagraph"/>
      </w:pPr>
    </w:p>
    <w:tbl>
      <w:tblPr>
        <w:tblStyle w:val="TableGrid"/>
        <w:tblW w:w="8790" w:type="dxa"/>
        <w:tblInd w:w="720" w:type="dxa"/>
        <w:tblLook w:val="04A0" w:firstRow="1" w:lastRow="0" w:firstColumn="1" w:lastColumn="0" w:noHBand="0" w:noVBand="1"/>
      </w:tblPr>
      <w:tblGrid>
        <w:gridCol w:w="8790"/>
      </w:tblGrid>
      <w:tr w:rsidR="00D93820" w14:paraId="6A656674" w14:textId="77777777" w:rsidTr="006E7B8E">
        <w:trPr>
          <w:trHeight w:val="918"/>
        </w:trPr>
        <w:tc>
          <w:tcPr>
            <w:tcW w:w="8790" w:type="dxa"/>
          </w:tcPr>
          <w:p w14:paraId="29B04575" w14:textId="201315DE" w:rsidR="00D93820" w:rsidRDefault="00705889" w:rsidP="006E7B8E">
            <w:pPr>
              <w:pStyle w:val="ListParagraph"/>
              <w:ind w:left="0"/>
            </w:pPr>
            <w:r>
              <w:t xml:space="preserve">We have limited some of our program offerings. For </w:t>
            </w:r>
            <w:r w:rsidR="0035291F">
              <w:t>example,</w:t>
            </w:r>
            <w:r>
              <w:t xml:space="preserve"> we were not able to </w:t>
            </w:r>
            <w:r w:rsidR="00FF45AF">
              <w:t xml:space="preserve">offer Parade of Nations this year due to the staffing and funding limitation. We </w:t>
            </w:r>
            <w:r w:rsidR="007415A0">
              <w:t xml:space="preserve">also were not able to </w:t>
            </w:r>
            <w:r w:rsidR="00C91394">
              <w:t xml:space="preserve">provide support for Lunar New year </w:t>
            </w:r>
            <w:r w:rsidR="0035291F">
              <w:t xml:space="preserve">celebration to level we had hoped.  </w:t>
            </w:r>
            <w:r w:rsidR="00E46CC6">
              <w:t xml:space="preserve">We also had a decrease in in our heritage month programming </w:t>
            </w:r>
            <w:proofErr w:type="gramStart"/>
            <w:r w:rsidR="00175EA6">
              <w:t>( Hispanic</w:t>
            </w:r>
            <w:proofErr w:type="gramEnd"/>
            <w:r w:rsidR="00175EA6">
              <w:t xml:space="preserve"> heritage month, </w:t>
            </w:r>
            <w:r w:rsidR="007050EC">
              <w:t xml:space="preserve">Native American </w:t>
            </w:r>
            <w:r w:rsidR="008D65DF">
              <w:t>H</w:t>
            </w:r>
            <w:r w:rsidR="007050EC">
              <w:t>eritage Month</w:t>
            </w:r>
            <w:r w:rsidR="008D65DF">
              <w:t xml:space="preserve">, Asian Pacific </w:t>
            </w:r>
            <w:r w:rsidR="004B125C">
              <w:t>Islander Month</w:t>
            </w:r>
            <w:r w:rsidR="00261B32">
              <w:t>, and others.</w:t>
            </w:r>
          </w:p>
        </w:tc>
      </w:tr>
    </w:tbl>
    <w:p w14:paraId="4F185EE2" w14:textId="77777777" w:rsidR="00D93820" w:rsidRDefault="00D93820" w:rsidP="004A6FB5">
      <w:pPr>
        <w:pStyle w:val="ListParagraph"/>
      </w:pPr>
    </w:p>
    <w:p w14:paraId="74FCEFC5" w14:textId="77777777" w:rsidR="0014691D" w:rsidRDefault="0014691D" w:rsidP="001D7E12">
      <w:pPr>
        <w:pStyle w:val="ListParagraph"/>
        <w:numPr>
          <w:ilvl w:val="0"/>
          <w:numId w:val="2"/>
        </w:numPr>
      </w:pPr>
      <w:r>
        <w:t xml:space="preserve">Are there any circumstances or challenges that are currently impacting your ability to use your base funding allocation this year? </w:t>
      </w:r>
    </w:p>
    <w:p w14:paraId="26875972" w14:textId="77777777" w:rsidR="00D93820" w:rsidRDefault="00D93820" w:rsidP="00D93820">
      <w:pPr>
        <w:pStyle w:val="ListParagraph"/>
      </w:pPr>
    </w:p>
    <w:tbl>
      <w:tblPr>
        <w:tblStyle w:val="TableGrid"/>
        <w:tblW w:w="8790" w:type="dxa"/>
        <w:tblInd w:w="720" w:type="dxa"/>
        <w:tblLook w:val="04A0" w:firstRow="1" w:lastRow="0" w:firstColumn="1" w:lastColumn="0" w:noHBand="0" w:noVBand="1"/>
      </w:tblPr>
      <w:tblGrid>
        <w:gridCol w:w="8790"/>
      </w:tblGrid>
      <w:tr w:rsidR="00D93820" w14:paraId="77176990" w14:textId="77777777" w:rsidTr="006E7B8E">
        <w:trPr>
          <w:trHeight w:val="918"/>
        </w:trPr>
        <w:tc>
          <w:tcPr>
            <w:tcW w:w="8790" w:type="dxa"/>
          </w:tcPr>
          <w:p w14:paraId="317F2E13" w14:textId="26AF0CFF" w:rsidR="00D93820" w:rsidRDefault="00426ED8" w:rsidP="006E7B8E">
            <w:pPr>
              <w:pStyle w:val="ListParagraph"/>
              <w:ind w:left="0"/>
            </w:pPr>
            <w:r>
              <w:t>We wer</w:t>
            </w:r>
            <w:r w:rsidR="00B1346B">
              <w:t xml:space="preserve">e asked to take a 10% cut from our base funding. </w:t>
            </w:r>
            <w:r w:rsidR="00EA55A3">
              <w:t xml:space="preserve">This will </w:t>
            </w:r>
            <w:r w:rsidR="00D11117">
              <w:t>limit</w:t>
            </w:r>
            <w:r w:rsidR="00A841B1">
              <w:t xml:space="preserve"> our abilit</w:t>
            </w:r>
            <w:r w:rsidR="00D35310">
              <w:t xml:space="preserve">y </w:t>
            </w:r>
            <w:r w:rsidR="00C37631">
              <w:t xml:space="preserve">to do </w:t>
            </w:r>
            <w:r w:rsidR="00AF61D4">
              <w:t>programs.</w:t>
            </w:r>
          </w:p>
        </w:tc>
      </w:tr>
    </w:tbl>
    <w:p w14:paraId="5839B146" w14:textId="77777777" w:rsidR="00D93820" w:rsidRDefault="00D93820" w:rsidP="004A6FB5">
      <w:pPr>
        <w:pStyle w:val="ListParagraph"/>
      </w:pPr>
    </w:p>
    <w:p w14:paraId="10C6792B" w14:textId="77777777" w:rsidR="00355A52" w:rsidRDefault="00355A52" w:rsidP="004A6FB5">
      <w:pPr>
        <w:pStyle w:val="ListParagraph"/>
      </w:pPr>
    </w:p>
    <w:p w14:paraId="43BB3699" w14:textId="77777777" w:rsidR="00355A52" w:rsidRDefault="00355A52" w:rsidP="004A6FB5">
      <w:pPr>
        <w:pStyle w:val="ListParagraph"/>
      </w:pPr>
    </w:p>
    <w:p w14:paraId="74E0B925" w14:textId="77777777" w:rsidR="00355A52" w:rsidRDefault="00355A52" w:rsidP="004A6FB5">
      <w:pPr>
        <w:pStyle w:val="ListParagraph"/>
      </w:pPr>
    </w:p>
    <w:p w14:paraId="659019D0" w14:textId="77777777" w:rsidR="00355A52" w:rsidRDefault="00355A52" w:rsidP="004A6FB5">
      <w:pPr>
        <w:pStyle w:val="ListParagraph"/>
      </w:pPr>
    </w:p>
    <w:p w14:paraId="1B09E1CA" w14:textId="20857EFB" w:rsidR="00355A52" w:rsidRDefault="00355A52" w:rsidP="00355A52">
      <w:pPr>
        <w:pStyle w:val="ListParagraph"/>
        <w:numPr>
          <w:ilvl w:val="0"/>
          <w:numId w:val="2"/>
        </w:numPr>
      </w:pPr>
      <w:r>
        <w:t>What other funding does your program receive?   What percentage of your program’s total funding is coming from S&amp;A Fees?</w:t>
      </w:r>
    </w:p>
    <w:tbl>
      <w:tblPr>
        <w:tblStyle w:val="TableGrid"/>
        <w:tblW w:w="8790" w:type="dxa"/>
        <w:tblInd w:w="720" w:type="dxa"/>
        <w:tblLook w:val="04A0" w:firstRow="1" w:lastRow="0" w:firstColumn="1" w:lastColumn="0" w:noHBand="0" w:noVBand="1"/>
      </w:tblPr>
      <w:tblGrid>
        <w:gridCol w:w="8790"/>
      </w:tblGrid>
      <w:tr w:rsidR="00355A52" w14:paraId="4286676B" w14:textId="77777777" w:rsidTr="00A67F13">
        <w:trPr>
          <w:trHeight w:val="918"/>
        </w:trPr>
        <w:tc>
          <w:tcPr>
            <w:tcW w:w="8790" w:type="dxa"/>
          </w:tcPr>
          <w:p w14:paraId="6527CA3D" w14:textId="7AFCE56E" w:rsidR="00355A52" w:rsidRDefault="00C85B1D" w:rsidP="00A67F13">
            <w:pPr>
              <w:pStyle w:val="ListParagraph"/>
              <w:ind w:left="0"/>
            </w:pPr>
            <w:r>
              <w:t xml:space="preserve">Dec is currently </w:t>
            </w:r>
            <w:r w:rsidR="009B32B0">
              <w:t xml:space="preserve">receiving </w:t>
            </w:r>
            <w:r w:rsidR="00685124">
              <w:t>100%</w:t>
            </w:r>
            <w:r w:rsidR="00494D83">
              <w:t xml:space="preserve"> </w:t>
            </w:r>
            <w:r w:rsidR="00685124">
              <w:t xml:space="preserve">of </w:t>
            </w:r>
            <w:r w:rsidR="00494D83">
              <w:t>its</w:t>
            </w:r>
            <w:r w:rsidR="00685124">
              <w:t xml:space="preserve"> funding from S&amp;A</w:t>
            </w:r>
            <w:r w:rsidR="00494D83">
              <w:t>.</w:t>
            </w:r>
          </w:p>
        </w:tc>
      </w:tr>
    </w:tbl>
    <w:p w14:paraId="393A44DF" w14:textId="77777777" w:rsidR="00355A52" w:rsidRDefault="00355A52" w:rsidP="00355A52"/>
    <w:p w14:paraId="38529CED" w14:textId="79419969" w:rsidR="00D93820" w:rsidRDefault="0014691D" w:rsidP="00D93820">
      <w:pPr>
        <w:pStyle w:val="ListParagraph"/>
        <w:numPr>
          <w:ilvl w:val="0"/>
          <w:numId w:val="2"/>
        </w:numPr>
      </w:pPr>
      <w:r>
        <w:t xml:space="preserve">What </w:t>
      </w:r>
      <w:r w:rsidR="002B25D0">
        <w:t xml:space="preserve">growth or </w:t>
      </w:r>
      <w:r w:rsidR="00355A52">
        <w:t xml:space="preserve">expense </w:t>
      </w:r>
      <w:r w:rsidR="002B25D0">
        <w:t xml:space="preserve">increases </w:t>
      </w:r>
      <w:r w:rsidR="00355A52">
        <w:t>do you anticipate seeing</w:t>
      </w:r>
      <w:r w:rsidR="002B25D0">
        <w:t xml:space="preserve"> in the future? </w:t>
      </w:r>
      <w:r>
        <w:t xml:space="preserve">  </w:t>
      </w:r>
    </w:p>
    <w:p w14:paraId="545B0969" w14:textId="77777777" w:rsidR="00D93820" w:rsidRDefault="00D93820" w:rsidP="00D93820">
      <w:pPr>
        <w:pStyle w:val="ListParagraph"/>
      </w:pPr>
    </w:p>
    <w:tbl>
      <w:tblPr>
        <w:tblStyle w:val="TableGrid"/>
        <w:tblW w:w="8790" w:type="dxa"/>
        <w:tblInd w:w="720" w:type="dxa"/>
        <w:tblLook w:val="04A0" w:firstRow="1" w:lastRow="0" w:firstColumn="1" w:lastColumn="0" w:noHBand="0" w:noVBand="1"/>
      </w:tblPr>
      <w:tblGrid>
        <w:gridCol w:w="8790"/>
      </w:tblGrid>
      <w:tr w:rsidR="00D93820" w14:paraId="5DC8A513" w14:textId="77777777" w:rsidTr="006E7B8E">
        <w:trPr>
          <w:trHeight w:val="918"/>
        </w:trPr>
        <w:tc>
          <w:tcPr>
            <w:tcW w:w="8790" w:type="dxa"/>
          </w:tcPr>
          <w:p w14:paraId="4476A106" w14:textId="549FA3BD" w:rsidR="000A1E40" w:rsidRDefault="000A1E40" w:rsidP="000A1E40">
            <w:pPr>
              <w:pStyle w:val="ListParagraph"/>
              <w:ind w:left="0"/>
            </w:pPr>
            <w:r>
              <w:t xml:space="preserve">We would like to continue to build more consistent ongoing smaller scale programs to provide weekly touchpoints for students. </w:t>
            </w:r>
            <w:r w:rsidR="008D43A6">
              <w:t xml:space="preserve">These events include belonging specific activities that create spaces for student from </w:t>
            </w:r>
            <w:r w:rsidR="00506C83">
              <w:t>underserved populations</w:t>
            </w:r>
            <w:r w:rsidR="00F22986">
              <w:t xml:space="preserve"> </w:t>
            </w:r>
            <w:r w:rsidR="00600BEE">
              <w:t>in the CWU campus community</w:t>
            </w:r>
            <w:r w:rsidR="00506C83">
              <w:t xml:space="preserve">. </w:t>
            </w:r>
            <w:r w:rsidR="003279CA">
              <w:t>We currently developing another affinity group for men of color</w:t>
            </w:r>
            <w:r w:rsidR="00F37D10">
              <w:t>. We will also be working</w:t>
            </w:r>
            <w:r w:rsidR="00201F9E">
              <w:t xml:space="preserve"> to support the reestablishment </w:t>
            </w:r>
            <w:r w:rsidR="005B3DDA">
              <w:t xml:space="preserve">of an </w:t>
            </w:r>
            <w:r w:rsidR="00C402B3">
              <w:t xml:space="preserve">organization for Native </w:t>
            </w:r>
            <w:r w:rsidR="00531839">
              <w:t xml:space="preserve">first nation </w:t>
            </w:r>
            <w:r w:rsidR="004D3212">
              <w:t>folks.</w:t>
            </w:r>
            <w:r w:rsidR="0020398A">
              <w:t xml:space="preserve"> </w:t>
            </w:r>
            <w:r w:rsidR="00302760">
              <w:t xml:space="preserve"> </w:t>
            </w:r>
          </w:p>
          <w:p w14:paraId="160C3887" w14:textId="77777777" w:rsidR="000A1E40" w:rsidRDefault="000A1E40" w:rsidP="000A1E40">
            <w:pPr>
              <w:pStyle w:val="ListParagraph"/>
              <w:ind w:left="0"/>
            </w:pPr>
          </w:p>
          <w:p w14:paraId="57CA89D4" w14:textId="74D470C6" w:rsidR="00956882" w:rsidRPr="006A6257" w:rsidRDefault="00CA48DC" w:rsidP="000A1E40">
            <w:pPr>
              <w:pStyle w:val="ListParagraph"/>
              <w:ind w:left="0"/>
              <w:rPr>
                <w:b/>
                <w:bCs/>
              </w:rPr>
            </w:pPr>
            <w:r w:rsidRPr="006A6257">
              <w:rPr>
                <w:b/>
                <w:bCs/>
              </w:rPr>
              <w:t xml:space="preserve">Multicultural Cultural </w:t>
            </w:r>
            <w:r w:rsidR="004D3212" w:rsidRPr="006A6257">
              <w:rPr>
                <w:b/>
                <w:bCs/>
              </w:rPr>
              <w:t>Center</w:t>
            </w:r>
            <w:r w:rsidRPr="006A6257">
              <w:rPr>
                <w:b/>
                <w:bCs/>
              </w:rPr>
              <w:t xml:space="preserve">  </w:t>
            </w:r>
          </w:p>
          <w:p w14:paraId="1C49EA27" w14:textId="1C9B6380" w:rsidR="00643BEC" w:rsidRDefault="00956882" w:rsidP="000A1E40">
            <w:pPr>
              <w:pStyle w:val="ListParagraph"/>
              <w:ind w:left="0"/>
            </w:pPr>
            <w:r>
              <w:t xml:space="preserve">The DEC </w:t>
            </w:r>
            <w:r w:rsidR="00673919">
              <w:t xml:space="preserve">will be working to create programming and support in anticipation </w:t>
            </w:r>
            <w:r w:rsidR="00BE7E50">
              <w:t>of a Multicultural Cente</w:t>
            </w:r>
            <w:r w:rsidR="00834A77">
              <w:t>r</w:t>
            </w:r>
            <w:r w:rsidR="00E87B24">
              <w:t xml:space="preserve">. </w:t>
            </w:r>
            <w:r w:rsidR="00834A77">
              <w:t xml:space="preserve"> </w:t>
            </w:r>
            <w:r w:rsidR="006A6257">
              <w:t>Th</w:t>
            </w:r>
            <w:r w:rsidR="009156E4">
              <w:t>is</w:t>
            </w:r>
            <w:r w:rsidR="006A6257">
              <w:t xml:space="preserve"> </w:t>
            </w:r>
            <w:r w:rsidR="004D3212">
              <w:t xml:space="preserve">will </w:t>
            </w:r>
            <w:r w:rsidR="006A6257">
              <w:t>include increased student staffing</w:t>
            </w:r>
            <w:r w:rsidR="009156E4">
              <w:t xml:space="preserve">, </w:t>
            </w:r>
            <w:r w:rsidR="00567F71">
              <w:t>extended hours of operation</w:t>
            </w:r>
            <w:r w:rsidR="009156E4">
              <w:t xml:space="preserve"> and more programming that cultivates belonging in </w:t>
            </w:r>
            <w:r w:rsidR="003613F0">
              <w:t>our current space</w:t>
            </w:r>
            <w:r w:rsidR="00567F71">
              <w:t>.</w:t>
            </w:r>
          </w:p>
          <w:p w14:paraId="4EC256B1" w14:textId="77777777" w:rsidR="00567F71" w:rsidRDefault="00567F71" w:rsidP="000A1E40">
            <w:pPr>
              <w:pStyle w:val="ListParagraph"/>
              <w:ind w:left="0"/>
            </w:pPr>
          </w:p>
          <w:p w14:paraId="6CCEFCB0" w14:textId="77777777" w:rsidR="006A6257" w:rsidRPr="006A6257" w:rsidRDefault="00962B3F" w:rsidP="000A1E40">
            <w:pPr>
              <w:pStyle w:val="ListParagraph"/>
              <w:ind w:left="0"/>
              <w:rPr>
                <w:b/>
                <w:bCs/>
              </w:rPr>
            </w:pPr>
            <w:r w:rsidRPr="006A6257">
              <w:rPr>
                <w:b/>
                <w:bCs/>
              </w:rPr>
              <w:t>Latin X Programmin</w:t>
            </w:r>
            <w:r w:rsidR="006A6257" w:rsidRPr="006A6257">
              <w:rPr>
                <w:b/>
                <w:bCs/>
              </w:rPr>
              <w:t xml:space="preserve">g </w:t>
            </w:r>
          </w:p>
          <w:p w14:paraId="6DE1423F" w14:textId="2BC6FCDB" w:rsidR="000A1E40" w:rsidRDefault="00643BEC" w:rsidP="000A1E40">
            <w:pPr>
              <w:pStyle w:val="ListParagraph"/>
              <w:ind w:left="0"/>
            </w:pPr>
            <w:r>
              <w:t>We are incre</w:t>
            </w:r>
            <w:r w:rsidR="00F57CEB">
              <w:t xml:space="preserve">asing our efforts to support of Latinx </w:t>
            </w:r>
            <w:r w:rsidR="000A0D1B">
              <w:t xml:space="preserve">programs in </w:t>
            </w:r>
            <w:r w:rsidR="0026167F">
              <w:t xml:space="preserve">direct connection to the </w:t>
            </w:r>
            <w:r w:rsidR="000A0D1B">
              <w:t>Universit</w:t>
            </w:r>
            <w:r w:rsidR="00CC54FE">
              <w:t xml:space="preserve">y’s </w:t>
            </w:r>
            <w:r w:rsidR="000A0D1B">
              <w:t xml:space="preserve">goal of becoming a Hispanic Serving institution. </w:t>
            </w:r>
            <w:r w:rsidR="00654E82">
              <w:t>W</w:t>
            </w:r>
            <w:r w:rsidR="000A1E40">
              <w:t xml:space="preserve">e </w:t>
            </w:r>
            <w:r w:rsidR="00FE6ED1">
              <w:t>will</w:t>
            </w:r>
            <w:r w:rsidR="000A1E40">
              <w:t xml:space="preserve"> coordinate a </w:t>
            </w:r>
            <w:r w:rsidR="00FE6ED1">
              <w:t>Latinx programming</w:t>
            </w:r>
            <w:r w:rsidR="00E22BE3">
              <w:t>/ planning group</w:t>
            </w:r>
            <w:r w:rsidR="00FE6ED1">
              <w:t xml:space="preserve"> </w:t>
            </w:r>
            <w:r w:rsidR="000A1E40">
              <w:t xml:space="preserve">that brings together Latinx student organizations (MECHA, </w:t>
            </w:r>
            <w:r w:rsidR="00FE6ED1">
              <w:t xml:space="preserve">and </w:t>
            </w:r>
            <w:r w:rsidR="000A1E40">
              <w:t>LSO), El Centro, E</w:t>
            </w:r>
            <w:r w:rsidR="00FE6ED1">
              <w:t>quity an</w:t>
            </w:r>
            <w:r w:rsidR="00995F76">
              <w:t xml:space="preserve">d </w:t>
            </w:r>
            <w:r w:rsidR="000A1E40">
              <w:t>S</w:t>
            </w:r>
            <w:r w:rsidR="00FE6ED1">
              <w:t xml:space="preserve">ervices </w:t>
            </w:r>
            <w:r w:rsidR="000A1E40">
              <w:t>C</w:t>
            </w:r>
            <w:r w:rsidR="00FE6ED1">
              <w:t xml:space="preserve">ouncil </w:t>
            </w:r>
            <w:r w:rsidR="00995F76">
              <w:t>Organizations</w:t>
            </w:r>
            <w:r w:rsidR="000A1E40">
              <w:t xml:space="preserve">, staff, and faculty across various departments. </w:t>
            </w:r>
            <w:r w:rsidR="00130DF9">
              <w:t xml:space="preserve"> We will also be using this model for </w:t>
            </w:r>
            <w:proofErr w:type="gramStart"/>
            <w:r w:rsidR="00130DF9">
              <w:t>all of</w:t>
            </w:r>
            <w:proofErr w:type="gramEnd"/>
            <w:r w:rsidR="00130DF9">
              <w:t xml:space="preserve"> the other heritage celebration events.</w:t>
            </w:r>
          </w:p>
          <w:p w14:paraId="75B7555B" w14:textId="77777777" w:rsidR="000A1E40" w:rsidRDefault="000A1E40" w:rsidP="000A1E40">
            <w:pPr>
              <w:pStyle w:val="ListParagraph"/>
              <w:ind w:left="0"/>
            </w:pPr>
          </w:p>
          <w:p w14:paraId="6F348271" w14:textId="4DFB7681" w:rsidR="004D3212" w:rsidRPr="003259F3" w:rsidRDefault="004D3212" w:rsidP="000A1E40">
            <w:pPr>
              <w:pStyle w:val="ListParagraph"/>
              <w:ind w:left="0"/>
              <w:rPr>
                <w:b/>
                <w:bCs/>
              </w:rPr>
            </w:pPr>
            <w:r w:rsidRPr="003259F3">
              <w:rPr>
                <w:b/>
                <w:bCs/>
              </w:rPr>
              <w:t>Heritage Month Awareness</w:t>
            </w:r>
            <w:r w:rsidR="00A27FBF">
              <w:rPr>
                <w:b/>
                <w:bCs/>
              </w:rPr>
              <w:t xml:space="preserve"> Partnerships</w:t>
            </w:r>
          </w:p>
          <w:p w14:paraId="5CF8287A" w14:textId="0E962616" w:rsidR="004D3212" w:rsidRDefault="004D3212" w:rsidP="000A1E40">
            <w:pPr>
              <w:pStyle w:val="ListParagraph"/>
              <w:ind w:left="0"/>
            </w:pPr>
            <w:r>
              <w:t xml:space="preserve">We intend to </w:t>
            </w:r>
            <w:r w:rsidR="00900B89">
              <w:t xml:space="preserve">build more </w:t>
            </w:r>
            <w:r w:rsidR="00C245D4">
              <w:t xml:space="preserve">consistent Heritage month </w:t>
            </w:r>
            <w:r w:rsidR="00BD11F9">
              <w:t>program</w:t>
            </w:r>
            <w:r w:rsidR="00DA7C4B">
              <w:t>m</w:t>
            </w:r>
            <w:r w:rsidR="00BD11F9">
              <w:t>ing</w:t>
            </w:r>
            <w:r w:rsidR="004571C6">
              <w:t xml:space="preserve"> </w:t>
            </w:r>
            <w:r w:rsidR="00AC1CD2">
              <w:t>for an</w:t>
            </w:r>
            <w:r w:rsidR="004F13E0">
              <w:t>d with our campus partners</w:t>
            </w:r>
            <w:r w:rsidR="00EB47BF">
              <w:t xml:space="preserve">. In </w:t>
            </w:r>
            <w:r w:rsidR="003259F3">
              <w:t>addition,</w:t>
            </w:r>
            <w:r w:rsidR="00EB47BF">
              <w:t xml:space="preserve"> we see an </w:t>
            </w:r>
            <w:r w:rsidR="003259F3">
              <w:t>amazing</w:t>
            </w:r>
            <w:r w:rsidR="00EB47BF">
              <w:t xml:space="preserve"> opportunity to </w:t>
            </w:r>
            <w:r w:rsidR="004F13E0">
              <w:t xml:space="preserve">create </w:t>
            </w:r>
            <w:r w:rsidR="00A27FBF">
              <w:t>programming and</w:t>
            </w:r>
            <w:r w:rsidR="002348DB">
              <w:t xml:space="preserve"> diverse </w:t>
            </w:r>
            <w:r w:rsidR="0053376F">
              <w:t>displays</w:t>
            </w:r>
            <w:r w:rsidR="002348DB">
              <w:t xml:space="preserve"> </w:t>
            </w:r>
            <w:r w:rsidR="004F13E0">
              <w:t xml:space="preserve">that can be placed in other departments and building (i.e. Brooks Library, The </w:t>
            </w:r>
            <w:r w:rsidR="00D53E75">
              <w:t>Health Education</w:t>
            </w:r>
            <w:r w:rsidR="007D4C50">
              <w:t xml:space="preserve">/ </w:t>
            </w:r>
            <w:r w:rsidR="00A27FBF">
              <w:t>Nicholson</w:t>
            </w:r>
            <w:r w:rsidR="007D4C50">
              <w:t xml:space="preserve"> </w:t>
            </w:r>
            <w:r w:rsidR="00346FFD">
              <w:t>Building</w:t>
            </w:r>
            <w:r w:rsidR="00A27FBF">
              <w:t>)</w:t>
            </w:r>
            <w:r w:rsidR="00815E1B">
              <w:t>.</w:t>
            </w:r>
          </w:p>
          <w:p w14:paraId="220B8DF2" w14:textId="77777777" w:rsidR="003259F3" w:rsidRDefault="003259F3" w:rsidP="000A1E40">
            <w:pPr>
              <w:pStyle w:val="ListParagraph"/>
              <w:ind w:left="0"/>
            </w:pPr>
          </w:p>
          <w:p w14:paraId="1A4F8897" w14:textId="77777777" w:rsidR="000A1E40" w:rsidRDefault="000A1E40" w:rsidP="000A1E40">
            <w:pPr>
              <w:pStyle w:val="ListParagraph"/>
              <w:ind w:left="0"/>
            </w:pPr>
          </w:p>
          <w:p w14:paraId="4384EEC4" w14:textId="7837BA01" w:rsidR="00D93820" w:rsidRDefault="000A1E40" w:rsidP="000A1E40">
            <w:pPr>
              <w:pStyle w:val="ListParagraph"/>
              <w:ind w:left="0"/>
            </w:pPr>
            <w:r>
              <w:t>We hope to offer continued support for event planning for ESC orgs, and to build positive and clear partnerships with ESC.</w:t>
            </w:r>
          </w:p>
        </w:tc>
      </w:tr>
    </w:tbl>
    <w:p w14:paraId="7571BBDE" w14:textId="1E27D256" w:rsidR="00D93820" w:rsidRDefault="00D93820" w:rsidP="00355A52">
      <w:pPr>
        <w:pStyle w:val="ListParagraph"/>
      </w:pPr>
    </w:p>
    <w:sectPr w:rsidR="00D938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0EFC"/>
    <w:multiLevelType w:val="multilevel"/>
    <w:tmpl w:val="0452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F34EB8"/>
    <w:multiLevelType w:val="hybridMultilevel"/>
    <w:tmpl w:val="4766A3F8"/>
    <w:lvl w:ilvl="0" w:tplc="04090001">
      <w:start w:val="1"/>
      <w:numFmt w:val="bullet"/>
      <w:lvlText w:val=""/>
      <w:lvlJc w:val="left"/>
      <w:pPr>
        <w:ind w:left="720" w:hanging="360"/>
      </w:pPr>
      <w:rPr>
        <w:rFonts w:ascii="Symbol" w:hAnsi="Symbol" w:hint="default"/>
      </w:rPr>
    </w:lvl>
    <w:lvl w:ilvl="1" w:tplc="C4E896CC">
      <w:start w:val="1"/>
      <w:numFmt w:val="lowerLetter"/>
      <w:lvlText w:val="%2."/>
      <w:lvlJc w:val="left"/>
      <w:pPr>
        <w:ind w:left="1440" w:hanging="360"/>
      </w:pPr>
    </w:lvl>
    <w:lvl w:ilvl="2" w:tplc="76724DFC">
      <w:start w:val="1"/>
      <w:numFmt w:val="lowerRoman"/>
      <w:lvlText w:val="%3."/>
      <w:lvlJc w:val="right"/>
      <w:pPr>
        <w:ind w:left="2160" w:hanging="180"/>
      </w:pPr>
    </w:lvl>
    <w:lvl w:ilvl="3" w:tplc="18CEEE2C">
      <w:start w:val="1"/>
      <w:numFmt w:val="decimal"/>
      <w:lvlText w:val="%4."/>
      <w:lvlJc w:val="left"/>
      <w:pPr>
        <w:ind w:left="2880" w:hanging="360"/>
      </w:pPr>
    </w:lvl>
    <w:lvl w:ilvl="4" w:tplc="D250E8E4">
      <w:start w:val="1"/>
      <w:numFmt w:val="lowerLetter"/>
      <w:lvlText w:val="%5."/>
      <w:lvlJc w:val="left"/>
      <w:pPr>
        <w:ind w:left="3600" w:hanging="360"/>
      </w:pPr>
    </w:lvl>
    <w:lvl w:ilvl="5" w:tplc="F16C50E6">
      <w:start w:val="1"/>
      <w:numFmt w:val="lowerRoman"/>
      <w:lvlText w:val="%6."/>
      <w:lvlJc w:val="right"/>
      <w:pPr>
        <w:ind w:left="4320" w:hanging="180"/>
      </w:pPr>
    </w:lvl>
    <w:lvl w:ilvl="6" w:tplc="EBBAF1AA">
      <w:start w:val="1"/>
      <w:numFmt w:val="decimal"/>
      <w:lvlText w:val="%7."/>
      <w:lvlJc w:val="left"/>
      <w:pPr>
        <w:ind w:left="5040" w:hanging="360"/>
      </w:pPr>
    </w:lvl>
    <w:lvl w:ilvl="7" w:tplc="B81CA172">
      <w:start w:val="1"/>
      <w:numFmt w:val="lowerLetter"/>
      <w:lvlText w:val="%8."/>
      <w:lvlJc w:val="left"/>
      <w:pPr>
        <w:ind w:left="5760" w:hanging="360"/>
      </w:pPr>
    </w:lvl>
    <w:lvl w:ilvl="8" w:tplc="452E6F38">
      <w:start w:val="1"/>
      <w:numFmt w:val="lowerRoman"/>
      <w:lvlText w:val="%9."/>
      <w:lvlJc w:val="right"/>
      <w:pPr>
        <w:ind w:left="6480" w:hanging="180"/>
      </w:pPr>
    </w:lvl>
  </w:abstractNum>
  <w:abstractNum w:abstractNumId="2" w15:restartNumberingAfterBreak="0">
    <w:nsid w:val="247D7BEB"/>
    <w:multiLevelType w:val="hybridMultilevel"/>
    <w:tmpl w:val="8E608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856F52"/>
    <w:multiLevelType w:val="hybridMultilevel"/>
    <w:tmpl w:val="F8E29D96"/>
    <w:lvl w:ilvl="0" w:tplc="23ACE222">
      <w:start w:val="1"/>
      <w:numFmt w:val="decimal"/>
      <w:lvlText w:val="%1."/>
      <w:lvlJc w:val="left"/>
      <w:pPr>
        <w:ind w:left="720" w:hanging="360"/>
      </w:pPr>
    </w:lvl>
    <w:lvl w:ilvl="1" w:tplc="C8723498">
      <w:start w:val="1"/>
      <w:numFmt w:val="lowerLetter"/>
      <w:lvlText w:val="%2."/>
      <w:lvlJc w:val="left"/>
      <w:pPr>
        <w:ind w:left="1440" w:hanging="360"/>
      </w:pPr>
    </w:lvl>
    <w:lvl w:ilvl="2" w:tplc="221E647A">
      <w:start w:val="1"/>
      <w:numFmt w:val="lowerRoman"/>
      <w:lvlText w:val="%3."/>
      <w:lvlJc w:val="right"/>
      <w:pPr>
        <w:ind w:left="2160" w:hanging="180"/>
      </w:pPr>
    </w:lvl>
    <w:lvl w:ilvl="3" w:tplc="F1DC0AE0">
      <w:start w:val="1"/>
      <w:numFmt w:val="decimal"/>
      <w:lvlText w:val="%4."/>
      <w:lvlJc w:val="left"/>
      <w:pPr>
        <w:ind w:left="2880" w:hanging="360"/>
      </w:pPr>
    </w:lvl>
    <w:lvl w:ilvl="4" w:tplc="7F72A5CE">
      <w:start w:val="1"/>
      <w:numFmt w:val="lowerLetter"/>
      <w:lvlText w:val="%5."/>
      <w:lvlJc w:val="left"/>
      <w:pPr>
        <w:ind w:left="3600" w:hanging="360"/>
      </w:pPr>
    </w:lvl>
    <w:lvl w:ilvl="5" w:tplc="6F0EC8DE">
      <w:start w:val="1"/>
      <w:numFmt w:val="lowerRoman"/>
      <w:lvlText w:val="%6."/>
      <w:lvlJc w:val="right"/>
      <w:pPr>
        <w:ind w:left="4320" w:hanging="180"/>
      </w:pPr>
    </w:lvl>
    <w:lvl w:ilvl="6" w:tplc="A7224E60">
      <w:start w:val="1"/>
      <w:numFmt w:val="decimal"/>
      <w:lvlText w:val="%7."/>
      <w:lvlJc w:val="left"/>
      <w:pPr>
        <w:ind w:left="5040" w:hanging="360"/>
      </w:pPr>
    </w:lvl>
    <w:lvl w:ilvl="7" w:tplc="2596435E">
      <w:start w:val="1"/>
      <w:numFmt w:val="lowerLetter"/>
      <w:lvlText w:val="%8."/>
      <w:lvlJc w:val="left"/>
      <w:pPr>
        <w:ind w:left="5760" w:hanging="360"/>
      </w:pPr>
    </w:lvl>
    <w:lvl w:ilvl="8" w:tplc="E7F8952A">
      <w:start w:val="1"/>
      <w:numFmt w:val="lowerRoman"/>
      <w:lvlText w:val="%9."/>
      <w:lvlJc w:val="right"/>
      <w:pPr>
        <w:ind w:left="6480" w:hanging="180"/>
      </w:pPr>
    </w:lvl>
  </w:abstractNum>
  <w:abstractNum w:abstractNumId="4" w15:restartNumberingAfterBreak="0">
    <w:nsid w:val="398C0224"/>
    <w:multiLevelType w:val="hybridMultilevel"/>
    <w:tmpl w:val="F8E29D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4490791A"/>
    <w:multiLevelType w:val="hybridMultilevel"/>
    <w:tmpl w:val="992E0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475C0E"/>
    <w:multiLevelType w:val="hybridMultilevel"/>
    <w:tmpl w:val="8FD212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A6E3151"/>
    <w:multiLevelType w:val="hybridMultilevel"/>
    <w:tmpl w:val="5106E4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9275B0"/>
    <w:multiLevelType w:val="hybridMultilevel"/>
    <w:tmpl w:val="56F0A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606CC6"/>
    <w:multiLevelType w:val="hybridMultilevel"/>
    <w:tmpl w:val="6DF84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A6465A"/>
    <w:multiLevelType w:val="multilevel"/>
    <w:tmpl w:val="6E66DC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03B3881"/>
    <w:multiLevelType w:val="hybridMultilevel"/>
    <w:tmpl w:val="C95C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351B58"/>
    <w:multiLevelType w:val="hybridMultilevel"/>
    <w:tmpl w:val="4CF81758"/>
    <w:lvl w:ilvl="0" w:tplc="C8D2A18C">
      <w:start w:val="1"/>
      <w:numFmt w:val="bullet"/>
      <w:lvlText w:val=""/>
      <w:lvlJc w:val="left"/>
      <w:pPr>
        <w:ind w:left="720" w:hanging="360"/>
      </w:pPr>
      <w:rPr>
        <w:rFonts w:ascii="Symbol" w:hAnsi="Symbol" w:hint="default"/>
      </w:rPr>
    </w:lvl>
    <w:lvl w:ilvl="1" w:tplc="0CB01ADA">
      <w:start w:val="1"/>
      <w:numFmt w:val="bullet"/>
      <w:lvlText w:val="o"/>
      <w:lvlJc w:val="left"/>
      <w:pPr>
        <w:ind w:left="1440" w:hanging="360"/>
      </w:pPr>
      <w:rPr>
        <w:rFonts w:ascii="Courier New" w:hAnsi="Courier New" w:hint="default"/>
      </w:rPr>
    </w:lvl>
    <w:lvl w:ilvl="2" w:tplc="66982E2A">
      <w:start w:val="1"/>
      <w:numFmt w:val="bullet"/>
      <w:lvlText w:val=""/>
      <w:lvlJc w:val="left"/>
      <w:pPr>
        <w:ind w:left="2160" w:hanging="360"/>
      </w:pPr>
      <w:rPr>
        <w:rFonts w:ascii="Wingdings" w:hAnsi="Wingdings" w:hint="default"/>
      </w:rPr>
    </w:lvl>
    <w:lvl w:ilvl="3" w:tplc="66F67FAA">
      <w:start w:val="1"/>
      <w:numFmt w:val="bullet"/>
      <w:lvlText w:val=""/>
      <w:lvlJc w:val="left"/>
      <w:pPr>
        <w:ind w:left="2880" w:hanging="360"/>
      </w:pPr>
      <w:rPr>
        <w:rFonts w:ascii="Symbol" w:hAnsi="Symbol" w:hint="default"/>
      </w:rPr>
    </w:lvl>
    <w:lvl w:ilvl="4" w:tplc="0CBCDA0A">
      <w:start w:val="1"/>
      <w:numFmt w:val="bullet"/>
      <w:lvlText w:val="o"/>
      <w:lvlJc w:val="left"/>
      <w:pPr>
        <w:ind w:left="3600" w:hanging="360"/>
      </w:pPr>
      <w:rPr>
        <w:rFonts w:ascii="Courier New" w:hAnsi="Courier New" w:hint="default"/>
      </w:rPr>
    </w:lvl>
    <w:lvl w:ilvl="5" w:tplc="4CD28EDA">
      <w:start w:val="1"/>
      <w:numFmt w:val="bullet"/>
      <w:lvlText w:val=""/>
      <w:lvlJc w:val="left"/>
      <w:pPr>
        <w:ind w:left="4320" w:hanging="360"/>
      </w:pPr>
      <w:rPr>
        <w:rFonts w:ascii="Wingdings" w:hAnsi="Wingdings" w:hint="default"/>
      </w:rPr>
    </w:lvl>
    <w:lvl w:ilvl="6" w:tplc="AAAAD660">
      <w:start w:val="1"/>
      <w:numFmt w:val="bullet"/>
      <w:lvlText w:val=""/>
      <w:lvlJc w:val="left"/>
      <w:pPr>
        <w:ind w:left="5040" w:hanging="360"/>
      </w:pPr>
      <w:rPr>
        <w:rFonts w:ascii="Symbol" w:hAnsi="Symbol" w:hint="default"/>
      </w:rPr>
    </w:lvl>
    <w:lvl w:ilvl="7" w:tplc="BB46FEA6">
      <w:start w:val="1"/>
      <w:numFmt w:val="bullet"/>
      <w:lvlText w:val="o"/>
      <w:lvlJc w:val="left"/>
      <w:pPr>
        <w:ind w:left="5760" w:hanging="360"/>
      </w:pPr>
      <w:rPr>
        <w:rFonts w:ascii="Courier New" w:hAnsi="Courier New" w:hint="default"/>
      </w:rPr>
    </w:lvl>
    <w:lvl w:ilvl="8" w:tplc="C3065A5A">
      <w:start w:val="1"/>
      <w:numFmt w:val="bullet"/>
      <w:lvlText w:val=""/>
      <w:lvlJc w:val="left"/>
      <w:pPr>
        <w:ind w:left="6480" w:hanging="360"/>
      </w:pPr>
      <w:rPr>
        <w:rFonts w:ascii="Wingdings" w:hAnsi="Wingdings" w:hint="default"/>
      </w:rPr>
    </w:lvl>
  </w:abstractNum>
  <w:abstractNum w:abstractNumId="13" w15:restartNumberingAfterBreak="0">
    <w:nsid w:val="53BF1B36"/>
    <w:multiLevelType w:val="hybridMultilevel"/>
    <w:tmpl w:val="1BEE0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4B506E"/>
    <w:multiLevelType w:val="hybridMultilevel"/>
    <w:tmpl w:val="C366B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BB1B15"/>
    <w:multiLevelType w:val="hybridMultilevel"/>
    <w:tmpl w:val="633EC8CE"/>
    <w:lvl w:ilvl="0" w:tplc="08C25DD4">
      <w:start w:val="1"/>
      <w:numFmt w:val="bullet"/>
      <w:lvlText w:val=""/>
      <w:lvlJc w:val="left"/>
      <w:pPr>
        <w:ind w:left="720" w:hanging="360"/>
      </w:pPr>
      <w:rPr>
        <w:rFonts w:ascii="Symbol" w:hAnsi="Symbol" w:hint="default"/>
      </w:rPr>
    </w:lvl>
    <w:lvl w:ilvl="1" w:tplc="0BE0DC3C">
      <w:start w:val="1"/>
      <w:numFmt w:val="bullet"/>
      <w:lvlText w:val="o"/>
      <w:lvlJc w:val="left"/>
      <w:pPr>
        <w:ind w:left="1440" w:hanging="360"/>
      </w:pPr>
      <w:rPr>
        <w:rFonts w:ascii="Courier New" w:hAnsi="Courier New" w:hint="default"/>
      </w:rPr>
    </w:lvl>
    <w:lvl w:ilvl="2" w:tplc="A4B894CA">
      <w:start w:val="1"/>
      <w:numFmt w:val="bullet"/>
      <w:lvlText w:val=""/>
      <w:lvlJc w:val="left"/>
      <w:pPr>
        <w:ind w:left="2160" w:hanging="360"/>
      </w:pPr>
      <w:rPr>
        <w:rFonts w:ascii="Wingdings" w:hAnsi="Wingdings" w:hint="default"/>
      </w:rPr>
    </w:lvl>
    <w:lvl w:ilvl="3" w:tplc="A5E86984">
      <w:start w:val="1"/>
      <w:numFmt w:val="bullet"/>
      <w:lvlText w:val=""/>
      <w:lvlJc w:val="left"/>
      <w:pPr>
        <w:ind w:left="2880" w:hanging="360"/>
      </w:pPr>
      <w:rPr>
        <w:rFonts w:ascii="Symbol" w:hAnsi="Symbol" w:hint="default"/>
      </w:rPr>
    </w:lvl>
    <w:lvl w:ilvl="4" w:tplc="8AC29780">
      <w:start w:val="1"/>
      <w:numFmt w:val="bullet"/>
      <w:lvlText w:val="o"/>
      <w:lvlJc w:val="left"/>
      <w:pPr>
        <w:ind w:left="3600" w:hanging="360"/>
      </w:pPr>
      <w:rPr>
        <w:rFonts w:ascii="Courier New" w:hAnsi="Courier New" w:hint="default"/>
      </w:rPr>
    </w:lvl>
    <w:lvl w:ilvl="5" w:tplc="81FE6822">
      <w:start w:val="1"/>
      <w:numFmt w:val="bullet"/>
      <w:lvlText w:val=""/>
      <w:lvlJc w:val="left"/>
      <w:pPr>
        <w:ind w:left="4320" w:hanging="360"/>
      </w:pPr>
      <w:rPr>
        <w:rFonts w:ascii="Wingdings" w:hAnsi="Wingdings" w:hint="default"/>
      </w:rPr>
    </w:lvl>
    <w:lvl w:ilvl="6" w:tplc="37AAC814">
      <w:start w:val="1"/>
      <w:numFmt w:val="bullet"/>
      <w:lvlText w:val=""/>
      <w:lvlJc w:val="left"/>
      <w:pPr>
        <w:ind w:left="5040" w:hanging="360"/>
      </w:pPr>
      <w:rPr>
        <w:rFonts w:ascii="Symbol" w:hAnsi="Symbol" w:hint="default"/>
      </w:rPr>
    </w:lvl>
    <w:lvl w:ilvl="7" w:tplc="46CEBDE2">
      <w:start w:val="1"/>
      <w:numFmt w:val="bullet"/>
      <w:lvlText w:val="o"/>
      <w:lvlJc w:val="left"/>
      <w:pPr>
        <w:ind w:left="5760" w:hanging="360"/>
      </w:pPr>
      <w:rPr>
        <w:rFonts w:ascii="Courier New" w:hAnsi="Courier New" w:hint="default"/>
      </w:rPr>
    </w:lvl>
    <w:lvl w:ilvl="8" w:tplc="3A2C1340">
      <w:start w:val="1"/>
      <w:numFmt w:val="bullet"/>
      <w:lvlText w:val=""/>
      <w:lvlJc w:val="left"/>
      <w:pPr>
        <w:ind w:left="6480" w:hanging="360"/>
      </w:pPr>
      <w:rPr>
        <w:rFonts w:ascii="Wingdings" w:hAnsi="Wingdings" w:hint="default"/>
      </w:rPr>
    </w:lvl>
  </w:abstractNum>
  <w:abstractNum w:abstractNumId="16" w15:restartNumberingAfterBreak="0">
    <w:nsid w:val="5E1F1B9B"/>
    <w:multiLevelType w:val="hybridMultilevel"/>
    <w:tmpl w:val="8CDA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56705B"/>
    <w:multiLevelType w:val="hybridMultilevel"/>
    <w:tmpl w:val="518A98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4D608D"/>
    <w:multiLevelType w:val="hybridMultilevel"/>
    <w:tmpl w:val="7B584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270CCE"/>
    <w:multiLevelType w:val="hybridMultilevel"/>
    <w:tmpl w:val="D3307204"/>
    <w:lvl w:ilvl="0" w:tplc="7174E8E6">
      <w:start w:val="1"/>
      <w:numFmt w:val="bullet"/>
      <w:lvlText w:val=""/>
      <w:lvlJc w:val="left"/>
      <w:pPr>
        <w:ind w:left="720" w:hanging="360"/>
      </w:pPr>
      <w:rPr>
        <w:rFonts w:ascii="Symbol" w:hAnsi="Symbol" w:hint="default"/>
      </w:rPr>
    </w:lvl>
    <w:lvl w:ilvl="1" w:tplc="5CCA118E">
      <w:start w:val="1"/>
      <w:numFmt w:val="bullet"/>
      <w:lvlText w:val="o"/>
      <w:lvlJc w:val="left"/>
      <w:pPr>
        <w:ind w:left="1440" w:hanging="360"/>
      </w:pPr>
      <w:rPr>
        <w:rFonts w:ascii="Courier New" w:hAnsi="Courier New" w:hint="default"/>
      </w:rPr>
    </w:lvl>
    <w:lvl w:ilvl="2" w:tplc="C1E4F922">
      <w:start w:val="1"/>
      <w:numFmt w:val="bullet"/>
      <w:lvlText w:val=""/>
      <w:lvlJc w:val="left"/>
      <w:pPr>
        <w:ind w:left="2160" w:hanging="360"/>
      </w:pPr>
      <w:rPr>
        <w:rFonts w:ascii="Wingdings" w:hAnsi="Wingdings" w:hint="default"/>
      </w:rPr>
    </w:lvl>
    <w:lvl w:ilvl="3" w:tplc="24227500">
      <w:start w:val="1"/>
      <w:numFmt w:val="bullet"/>
      <w:lvlText w:val=""/>
      <w:lvlJc w:val="left"/>
      <w:pPr>
        <w:ind w:left="2880" w:hanging="360"/>
      </w:pPr>
      <w:rPr>
        <w:rFonts w:ascii="Symbol" w:hAnsi="Symbol" w:hint="default"/>
      </w:rPr>
    </w:lvl>
    <w:lvl w:ilvl="4" w:tplc="20DCDEF6">
      <w:start w:val="1"/>
      <w:numFmt w:val="bullet"/>
      <w:lvlText w:val="o"/>
      <w:lvlJc w:val="left"/>
      <w:pPr>
        <w:ind w:left="3600" w:hanging="360"/>
      </w:pPr>
      <w:rPr>
        <w:rFonts w:ascii="Courier New" w:hAnsi="Courier New" w:hint="default"/>
      </w:rPr>
    </w:lvl>
    <w:lvl w:ilvl="5" w:tplc="31026064">
      <w:start w:val="1"/>
      <w:numFmt w:val="bullet"/>
      <w:lvlText w:val=""/>
      <w:lvlJc w:val="left"/>
      <w:pPr>
        <w:ind w:left="4320" w:hanging="360"/>
      </w:pPr>
      <w:rPr>
        <w:rFonts w:ascii="Wingdings" w:hAnsi="Wingdings" w:hint="default"/>
      </w:rPr>
    </w:lvl>
    <w:lvl w:ilvl="6" w:tplc="45227B3C">
      <w:start w:val="1"/>
      <w:numFmt w:val="bullet"/>
      <w:lvlText w:val=""/>
      <w:lvlJc w:val="left"/>
      <w:pPr>
        <w:ind w:left="5040" w:hanging="360"/>
      </w:pPr>
      <w:rPr>
        <w:rFonts w:ascii="Symbol" w:hAnsi="Symbol" w:hint="default"/>
      </w:rPr>
    </w:lvl>
    <w:lvl w:ilvl="7" w:tplc="283248E4">
      <w:start w:val="1"/>
      <w:numFmt w:val="bullet"/>
      <w:lvlText w:val="o"/>
      <w:lvlJc w:val="left"/>
      <w:pPr>
        <w:ind w:left="5760" w:hanging="360"/>
      </w:pPr>
      <w:rPr>
        <w:rFonts w:ascii="Courier New" w:hAnsi="Courier New" w:hint="default"/>
      </w:rPr>
    </w:lvl>
    <w:lvl w:ilvl="8" w:tplc="DF4266E8">
      <w:start w:val="1"/>
      <w:numFmt w:val="bullet"/>
      <w:lvlText w:val=""/>
      <w:lvlJc w:val="left"/>
      <w:pPr>
        <w:ind w:left="6480" w:hanging="360"/>
      </w:pPr>
      <w:rPr>
        <w:rFonts w:ascii="Wingdings" w:hAnsi="Wingdings" w:hint="default"/>
      </w:rPr>
    </w:lvl>
  </w:abstractNum>
  <w:num w:numId="1" w16cid:durableId="1216626276">
    <w:abstractNumId w:val="7"/>
  </w:num>
  <w:num w:numId="2" w16cid:durableId="1887524575">
    <w:abstractNumId w:val="8"/>
  </w:num>
  <w:num w:numId="3" w16cid:durableId="1571574838">
    <w:abstractNumId w:val="18"/>
  </w:num>
  <w:num w:numId="4" w16cid:durableId="2100758204">
    <w:abstractNumId w:val="10"/>
  </w:num>
  <w:num w:numId="5" w16cid:durableId="154493480">
    <w:abstractNumId w:val="0"/>
  </w:num>
  <w:num w:numId="6" w16cid:durableId="1771581412">
    <w:abstractNumId w:val="11"/>
  </w:num>
  <w:num w:numId="7" w16cid:durableId="1476526775">
    <w:abstractNumId w:val="6"/>
  </w:num>
  <w:num w:numId="8" w16cid:durableId="13698965">
    <w:abstractNumId w:val="17"/>
  </w:num>
  <w:num w:numId="9" w16cid:durableId="1070926253">
    <w:abstractNumId w:val="16"/>
  </w:num>
  <w:num w:numId="10" w16cid:durableId="1681085332">
    <w:abstractNumId w:val="2"/>
  </w:num>
  <w:num w:numId="11" w16cid:durableId="2078437907">
    <w:abstractNumId w:val="9"/>
  </w:num>
  <w:num w:numId="12" w16cid:durableId="991953432">
    <w:abstractNumId w:val="5"/>
  </w:num>
  <w:num w:numId="13" w16cid:durableId="326175864">
    <w:abstractNumId w:val="13"/>
  </w:num>
  <w:num w:numId="14" w16cid:durableId="2013987948">
    <w:abstractNumId w:val="14"/>
  </w:num>
  <w:num w:numId="15" w16cid:durableId="622346">
    <w:abstractNumId w:val="1"/>
  </w:num>
  <w:num w:numId="16" w16cid:durableId="383409191">
    <w:abstractNumId w:val="15"/>
  </w:num>
  <w:num w:numId="17" w16cid:durableId="1712724447">
    <w:abstractNumId w:val="3"/>
  </w:num>
  <w:num w:numId="18" w16cid:durableId="72094584">
    <w:abstractNumId w:val="12"/>
  </w:num>
  <w:num w:numId="19" w16cid:durableId="2049331006">
    <w:abstractNumId w:val="19"/>
  </w:num>
  <w:num w:numId="20" w16cid:durableId="13992865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91D"/>
    <w:rsid w:val="00003B4A"/>
    <w:rsid w:val="00017357"/>
    <w:rsid w:val="0001784C"/>
    <w:rsid w:val="000215D1"/>
    <w:rsid w:val="00041429"/>
    <w:rsid w:val="00093936"/>
    <w:rsid w:val="000A0D1B"/>
    <w:rsid w:val="000A1E40"/>
    <w:rsid w:val="000E5978"/>
    <w:rsid w:val="00130DF9"/>
    <w:rsid w:val="0013380A"/>
    <w:rsid w:val="0014691D"/>
    <w:rsid w:val="00175EA6"/>
    <w:rsid w:val="00182C26"/>
    <w:rsid w:val="00183735"/>
    <w:rsid w:val="001A5EE9"/>
    <w:rsid w:val="001D7E12"/>
    <w:rsid w:val="00201F9E"/>
    <w:rsid w:val="0020398A"/>
    <w:rsid w:val="002348DB"/>
    <w:rsid w:val="00236888"/>
    <w:rsid w:val="00260F42"/>
    <w:rsid w:val="0026167F"/>
    <w:rsid w:val="00261B32"/>
    <w:rsid w:val="002B25D0"/>
    <w:rsid w:val="002D6BE7"/>
    <w:rsid w:val="002F4144"/>
    <w:rsid w:val="002F57BE"/>
    <w:rsid w:val="00302760"/>
    <w:rsid w:val="00313888"/>
    <w:rsid w:val="003259F3"/>
    <w:rsid w:val="003279CA"/>
    <w:rsid w:val="00346FFD"/>
    <w:rsid w:val="0035291F"/>
    <w:rsid w:val="00355A52"/>
    <w:rsid w:val="003613F0"/>
    <w:rsid w:val="003B4ABB"/>
    <w:rsid w:val="003E186F"/>
    <w:rsid w:val="003E2187"/>
    <w:rsid w:val="003F69D1"/>
    <w:rsid w:val="00410483"/>
    <w:rsid w:val="00426ED8"/>
    <w:rsid w:val="00427919"/>
    <w:rsid w:val="00427D3B"/>
    <w:rsid w:val="00436B25"/>
    <w:rsid w:val="004571C6"/>
    <w:rsid w:val="004949E0"/>
    <w:rsid w:val="00494D83"/>
    <w:rsid w:val="004A0E19"/>
    <w:rsid w:val="004A4770"/>
    <w:rsid w:val="004A6FB5"/>
    <w:rsid w:val="004B125C"/>
    <w:rsid w:val="004D0FA8"/>
    <w:rsid w:val="004D3212"/>
    <w:rsid w:val="004D3841"/>
    <w:rsid w:val="004F13E0"/>
    <w:rsid w:val="005006A9"/>
    <w:rsid w:val="00506013"/>
    <w:rsid w:val="00506C83"/>
    <w:rsid w:val="00531839"/>
    <w:rsid w:val="00532D77"/>
    <w:rsid w:val="0053376F"/>
    <w:rsid w:val="00567F71"/>
    <w:rsid w:val="0057024B"/>
    <w:rsid w:val="00590EEB"/>
    <w:rsid w:val="005B3DDA"/>
    <w:rsid w:val="00600BEE"/>
    <w:rsid w:val="006320F1"/>
    <w:rsid w:val="00640273"/>
    <w:rsid w:val="00643BEC"/>
    <w:rsid w:val="00654E82"/>
    <w:rsid w:val="0066513A"/>
    <w:rsid w:val="00673919"/>
    <w:rsid w:val="006832C8"/>
    <w:rsid w:val="00685124"/>
    <w:rsid w:val="00687E18"/>
    <w:rsid w:val="006A6257"/>
    <w:rsid w:val="006D66E0"/>
    <w:rsid w:val="006F6210"/>
    <w:rsid w:val="00700514"/>
    <w:rsid w:val="007050EC"/>
    <w:rsid w:val="00705889"/>
    <w:rsid w:val="007058A4"/>
    <w:rsid w:val="0071040D"/>
    <w:rsid w:val="007415A0"/>
    <w:rsid w:val="007D4A08"/>
    <w:rsid w:val="007D4C50"/>
    <w:rsid w:val="007F762B"/>
    <w:rsid w:val="00815E1B"/>
    <w:rsid w:val="00820230"/>
    <w:rsid w:val="00827FE5"/>
    <w:rsid w:val="00831119"/>
    <w:rsid w:val="00834A77"/>
    <w:rsid w:val="00846332"/>
    <w:rsid w:val="00857048"/>
    <w:rsid w:val="00863E15"/>
    <w:rsid w:val="00883F66"/>
    <w:rsid w:val="00885DD5"/>
    <w:rsid w:val="00893019"/>
    <w:rsid w:val="008B3D35"/>
    <w:rsid w:val="008D3DBA"/>
    <w:rsid w:val="008D43A6"/>
    <w:rsid w:val="008D65DF"/>
    <w:rsid w:val="00900B89"/>
    <w:rsid w:val="00901278"/>
    <w:rsid w:val="009142BB"/>
    <w:rsid w:val="009156E4"/>
    <w:rsid w:val="0094416D"/>
    <w:rsid w:val="00956882"/>
    <w:rsid w:val="0096076B"/>
    <w:rsid w:val="00962B3F"/>
    <w:rsid w:val="009835CD"/>
    <w:rsid w:val="00995F76"/>
    <w:rsid w:val="009B32B0"/>
    <w:rsid w:val="009B3D01"/>
    <w:rsid w:val="009C5D26"/>
    <w:rsid w:val="009D0CC4"/>
    <w:rsid w:val="00A15246"/>
    <w:rsid w:val="00A27FBF"/>
    <w:rsid w:val="00A51A9B"/>
    <w:rsid w:val="00A841B1"/>
    <w:rsid w:val="00A91CDE"/>
    <w:rsid w:val="00A97C3D"/>
    <w:rsid w:val="00AC1CD2"/>
    <w:rsid w:val="00AD44BB"/>
    <w:rsid w:val="00AF1C59"/>
    <w:rsid w:val="00AF61D4"/>
    <w:rsid w:val="00B075D9"/>
    <w:rsid w:val="00B1346B"/>
    <w:rsid w:val="00B37741"/>
    <w:rsid w:val="00B85CB9"/>
    <w:rsid w:val="00BD11F9"/>
    <w:rsid w:val="00BE7E50"/>
    <w:rsid w:val="00C245D4"/>
    <w:rsid w:val="00C270EC"/>
    <w:rsid w:val="00C37631"/>
    <w:rsid w:val="00C402B3"/>
    <w:rsid w:val="00C447C6"/>
    <w:rsid w:val="00C77253"/>
    <w:rsid w:val="00C80FE6"/>
    <w:rsid w:val="00C85B1D"/>
    <w:rsid w:val="00C91394"/>
    <w:rsid w:val="00CA48DC"/>
    <w:rsid w:val="00CC54FE"/>
    <w:rsid w:val="00CD38EF"/>
    <w:rsid w:val="00D06639"/>
    <w:rsid w:val="00D11117"/>
    <w:rsid w:val="00D35310"/>
    <w:rsid w:val="00D41266"/>
    <w:rsid w:val="00D53E75"/>
    <w:rsid w:val="00D93820"/>
    <w:rsid w:val="00DA0BED"/>
    <w:rsid w:val="00DA7C4B"/>
    <w:rsid w:val="00E22BE3"/>
    <w:rsid w:val="00E32BC1"/>
    <w:rsid w:val="00E4213F"/>
    <w:rsid w:val="00E46CC6"/>
    <w:rsid w:val="00E46D92"/>
    <w:rsid w:val="00E50CBF"/>
    <w:rsid w:val="00E87B24"/>
    <w:rsid w:val="00EA209E"/>
    <w:rsid w:val="00EA55A3"/>
    <w:rsid w:val="00EB2A17"/>
    <w:rsid w:val="00EB47BF"/>
    <w:rsid w:val="00EF140E"/>
    <w:rsid w:val="00F0009B"/>
    <w:rsid w:val="00F22986"/>
    <w:rsid w:val="00F27191"/>
    <w:rsid w:val="00F37D10"/>
    <w:rsid w:val="00F5459A"/>
    <w:rsid w:val="00F57CEB"/>
    <w:rsid w:val="00FA3B63"/>
    <w:rsid w:val="00FE6ED1"/>
    <w:rsid w:val="00FF45AF"/>
    <w:rsid w:val="017AD65F"/>
    <w:rsid w:val="13450D57"/>
    <w:rsid w:val="28026626"/>
    <w:rsid w:val="31A36449"/>
    <w:rsid w:val="49244997"/>
    <w:rsid w:val="557D2055"/>
    <w:rsid w:val="677CE105"/>
    <w:rsid w:val="6D83E2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493DA"/>
  <w15:chartTrackingRefBased/>
  <w15:docId w15:val="{AE1D7569-70D1-43D3-9006-5497AC10C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7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7919"/>
    <w:pPr>
      <w:ind w:left="720"/>
      <w:contextualSpacing/>
    </w:pPr>
  </w:style>
  <w:style w:type="character" w:styleId="Hyperlink">
    <w:name w:val="Hyperlink"/>
    <w:basedOn w:val="DefaultParagraphFont"/>
    <w:uiPriority w:val="99"/>
    <w:unhideWhenUsed/>
    <w:rsid w:val="000215D1"/>
    <w:rPr>
      <w:color w:val="0563C1" w:themeColor="hyperlink"/>
      <w:u w:val="single"/>
    </w:rPr>
  </w:style>
  <w:style w:type="character" w:styleId="CommentReference">
    <w:name w:val="annotation reference"/>
    <w:basedOn w:val="DefaultParagraphFont"/>
    <w:uiPriority w:val="99"/>
    <w:semiHidden/>
    <w:unhideWhenUsed/>
    <w:rsid w:val="009C5D26"/>
    <w:rPr>
      <w:sz w:val="16"/>
      <w:szCs w:val="16"/>
    </w:rPr>
  </w:style>
  <w:style w:type="paragraph" w:styleId="CommentText">
    <w:name w:val="annotation text"/>
    <w:basedOn w:val="Normal"/>
    <w:link w:val="CommentTextChar"/>
    <w:uiPriority w:val="99"/>
    <w:unhideWhenUsed/>
    <w:rsid w:val="009C5D26"/>
    <w:pPr>
      <w:spacing w:line="240" w:lineRule="auto"/>
    </w:pPr>
    <w:rPr>
      <w:sz w:val="20"/>
      <w:szCs w:val="20"/>
    </w:rPr>
  </w:style>
  <w:style w:type="character" w:customStyle="1" w:styleId="CommentTextChar">
    <w:name w:val="Comment Text Char"/>
    <w:basedOn w:val="DefaultParagraphFont"/>
    <w:link w:val="CommentText"/>
    <w:uiPriority w:val="99"/>
    <w:rsid w:val="009C5D26"/>
    <w:rPr>
      <w:sz w:val="20"/>
      <w:szCs w:val="20"/>
    </w:rPr>
  </w:style>
  <w:style w:type="paragraph" w:styleId="CommentSubject">
    <w:name w:val="annotation subject"/>
    <w:basedOn w:val="CommentText"/>
    <w:next w:val="CommentText"/>
    <w:link w:val="CommentSubjectChar"/>
    <w:uiPriority w:val="99"/>
    <w:semiHidden/>
    <w:unhideWhenUsed/>
    <w:rsid w:val="009C5D26"/>
    <w:rPr>
      <w:b/>
      <w:bCs/>
    </w:rPr>
  </w:style>
  <w:style w:type="character" w:customStyle="1" w:styleId="CommentSubjectChar">
    <w:name w:val="Comment Subject Char"/>
    <w:basedOn w:val="CommentTextChar"/>
    <w:link w:val="CommentSubject"/>
    <w:uiPriority w:val="99"/>
    <w:semiHidden/>
    <w:rsid w:val="009C5D26"/>
    <w:rPr>
      <w:b/>
      <w:bCs/>
      <w:sz w:val="20"/>
      <w:szCs w:val="20"/>
    </w:rPr>
  </w:style>
  <w:style w:type="character" w:styleId="FollowedHyperlink">
    <w:name w:val="FollowedHyperlink"/>
    <w:basedOn w:val="DefaultParagraphFont"/>
    <w:uiPriority w:val="99"/>
    <w:semiHidden/>
    <w:unhideWhenUsed/>
    <w:rsid w:val="008D3DBA"/>
    <w:rPr>
      <w:color w:val="954F72" w:themeColor="followedHyperlink"/>
      <w:u w:val="single"/>
    </w:rPr>
  </w:style>
  <w:style w:type="character" w:customStyle="1" w:styleId="normaltextrun">
    <w:name w:val="normaltextrun"/>
    <w:basedOn w:val="DefaultParagraphFont"/>
    <w:rsid w:val="00B37741"/>
  </w:style>
  <w:style w:type="paragraph" w:styleId="NormalWeb">
    <w:name w:val="Normal (Web)"/>
    <w:basedOn w:val="Normal"/>
    <w:uiPriority w:val="99"/>
    <w:semiHidden/>
    <w:unhideWhenUsed/>
    <w:rsid w:val="00A97C3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2BC1"/>
    <w:rPr>
      <w:i/>
      <w:iCs/>
    </w:rPr>
  </w:style>
  <w:style w:type="character" w:styleId="Strong">
    <w:name w:val="Strong"/>
    <w:basedOn w:val="DefaultParagraphFont"/>
    <w:uiPriority w:val="22"/>
    <w:qFormat/>
    <w:rsid w:val="007D4A08"/>
    <w:rPr>
      <w:b/>
      <w:bCs/>
    </w:rPr>
  </w:style>
  <w:style w:type="paragraph" w:customStyle="1" w:styleId="paragraph">
    <w:name w:val="paragraph"/>
    <w:basedOn w:val="Normal"/>
    <w:rsid w:val="000178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017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7227">
      <w:bodyDiv w:val="1"/>
      <w:marLeft w:val="0"/>
      <w:marRight w:val="0"/>
      <w:marTop w:val="0"/>
      <w:marBottom w:val="0"/>
      <w:divBdr>
        <w:top w:val="none" w:sz="0" w:space="0" w:color="auto"/>
        <w:left w:val="none" w:sz="0" w:space="0" w:color="auto"/>
        <w:bottom w:val="none" w:sz="0" w:space="0" w:color="auto"/>
        <w:right w:val="none" w:sz="0" w:space="0" w:color="auto"/>
      </w:divBdr>
    </w:div>
    <w:div w:id="630944484">
      <w:bodyDiv w:val="1"/>
      <w:marLeft w:val="0"/>
      <w:marRight w:val="0"/>
      <w:marTop w:val="0"/>
      <w:marBottom w:val="0"/>
      <w:divBdr>
        <w:top w:val="none" w:sz="0" w:space="0" w:color="auto"/>
        <w:left w:val="none" w:sz="0" w:space="0" w:color="auto"/>
        <w:bottom w:val="none" w:sz="0" w:space="0" w:color="auto"/>
        <w:right w:val="none" w:sz="0" w:space="0" w:color="auto"/>
      </w:divBdr>
      <w:divsChild>
        <w:div w:id="1748068767">
          <w:marLeft w:val="0"/>
          <w:marRight w:val="0"/>
          <w:marTop w:val="0"/>
          <w:marBottom w:val="0"/>
          <w:divBdr>
            <w:top w:val="none" w:sz="0" w:space="0" w:color="auto"/>
            <w:left w:val="none" w:sz="0" w:space="0" w:color="auto"/>
            <w:bottom w:val="none" w:sz="0" w:space="0" w:color="auto"/>
            <w:right w:val="none" w:sz="0" w:space="0" w:color="auto"/>
          </w:divBdr>
        </w:div>
        <w:div w:id="249655835">
          <w:marLeft w:val="0"/>
          <w:marRight w:val="0"/>
          <w:marTop w:val="0"/>
          <w:marBottom w:val="0"/>
          <w:divBdr>
            <w:top w:val="none" w:sz="0" w:space="0" w:color="auto"/>
            <w:left w:val="none" w:sz="0" w:space="0" w:color="auto"/>
            <w:bottom w:val="none" w:sz="0" w:space="0" w:color="auto"/>
            <w:right w:val="none" w:sz="0" w:space="0" w:color="auto"/>
          </w:divBdr>
        </w:div>
        <w:div w:id="605116414">
          <w:marLeft w:val="0"/>
          <w:marRight w:val="0"/>
          <w:marTop w:val="0"/>
          <w:marBottom w:val="0"/>
          <w:divBdr>
            <w:top w:val="none" w:sz="0" w:space="0" w:color="auto"/>
            <w:left w:val="none" w:sz="0" w:space="0" w:color="auto"/>
            <w:bottom w:val="none" w:sz="0" w:space="0" w:color="auto"/>
            <w:right w:val="none" w:sz="0" w:space="0" w:color="auto"/>
          </w:divBdr>
        </w:div>
        <w:div w:id="1003047414">
          <w:marLeft w:val="0"/>
          <w:marRight w:val="0"/>
          <w:marTop w:val="0"/>
          <w:marBottom w:val="0"/>
          <w:divBdr>
            <w:top w:val="none" w:sz="0" w:space="0" w:color="auto"/>
            <w:left w:val="none" w:sz="0" w:space="0" w:color="auto"/>
            <w:bottom w:val="none" w:sz="0" w:space="0" w:color="auto"/>
            <w:right w:val="none" w:sz="0" w:space="0" w:color="auto"/>
          </w:divBdr>
        </w:div>
        <w:div w:id="274215736">
          <w:marLeft w:val="0"/>
          <w:marRight w:val="0"/>
          <w:marTop w:val="0"/>
          <w:marBottom w:val="0"/>
          <w:divBdr>
            <w:top w:val="none" w:sz="0" w:space="0" w:color="auto"/>
            <w:left w:val="none" w:sz="0" w:space="0" w:color="auto"/>
            <w:bottom w:val="none" w:sz="0" w:space="0" w:color="auto"/>
            <w:right w:val="none" w:sz="0" w:space="0" w:color="auto"/>
          </w:divBdr>
        </w:div>
        <w:div w:id="1901941265">
          <w:marLeft w:val="0"/>
          <w:marRight w:val="0"/>
          <w:marTop w:val="0"/>
          <w:marBottom w:val="0"/>
          <w:divBdr>
            <w:top w:val="none" w:sz="0" w:space="0" w:color="auto"/>
            <w:left w:val="none" w:sz="0" w:space="0" w:color="auto"/>
            <w:bottom w:val="none" w:sz="0" w:space="0" w:color="auto"/>
            <w:right w:val="none" w:sz="0" w:space="0" w:color="auto"/>
          </w:divBdr>
        </w:div>
        <w:div w:id="1820270338">
          <w:marLeft w:val="0"/>
          <w:marRight w:val="0"/>
          <w:marTop w:val="0"/>
          <w:marBottom w:val="0"/>
          <w:divBdr>
            <w:top w:val="none" w:sz="0" w:space="0" w:color="auto"/>
            <w:left w:val="none" w:sz="0" w:space="0" w:color="auto"/>
            <w:bottom w:val="none" w:sz="0" w:space="0" w:color="auto"/>
            <w:right w:val="none" w:sz="0" w:space="0" w:color="auto"/>
          </w:divBdr>
        </w:div>
        <w:div w:id="506552873">
          <w:marLeft w:val="0"/>
          <w:marRight w:val="0"/>
          <w:marTop w:val="0"/>
          <w:marBottom w:val="0"/>
          <w:divBdr>
            <w:top w:val="none" w:sz="0" w:space="0" w:color="auto"/>
            <w:left w:val="none" w:sz="0" w:space="0" w:color="auto"/>
            <w:bottom w:val="none" w:sz="0" w:space="0" w:color="auto"/>
            <w:right w:val="none" w:sz="0" w:space="0" w:color="auto"/>
          </w:divBdr>
        </w:div>
        <w:div w:id="1413117055">
          <w:marLeft w:val="0"/>
          <w:marRight w:val="0"/>
          <w:marTop w:val="0"/>
          <w:marBottom w:val="0"/>
          <w:divBdr>
            <w:top w:val="none" w:sz="0" w:space="0" w:color="auto"/>
            <w:left w:val="none" w:sz="0" w:space="0" w:color="auto"/>
            <w:bottom w:val="none" w:sz="0" w:space="0" w:color="auto"/>
            <w:right w:val="none" w:sz="0" w:space="0" w:color="auto"/>
          </w:divBdr>
        </w:div>
        <w:div w:id="1248031897">
          <w:marLeft w:val="0"/>
          <w:marRight w:val="0"/>
          <w:marTop w:val="0"/>
          <w:marBottom w:val="0"/>
          <w:divBdr>
            <w:top w:val="none" w:sz="0" w:space="0" w:color="auto"/>
            <w:left w:val="none" w:sz="0" w:space="0" w:color="auto"/>
            <w:bottom w:val="none" w:sz="0" w:space="0" w:color="auto"/>
            <w:right w:val="none" w:sz="0" w:space="0" w:color="auto"/>
          </w:divBdr>
        </w:div>
        <w:div w:id="1078360317">
          <w:marLeft w:val="0"/>
          <w:marRight w:val="0"/>
          <w:marTop w:val="0"/>
          <w:marBottom w:val="0"/>
          <w:divBdr>
            <w:top w:val="none" w:sz="0" w:space="0" w:color="auto"/>
            <w:left w:val="none" w:sz="0" w:space="0" w:color="auto"/>
            <w:bottom w:val="none" w:sz="0" w:space="0" w:color="auto"/>
            <w:right w:val="none" w:sz="0" w:space="0" w:color="auto"/>
          </w:divBdr>
        </w:div>
        <w:div w:id="467479547">
          <w:marLeft w:val="0"/>
          <w:marRight w:val="0"/>
          <w:marTop w:val="0"/>
          <w:marBottom w:val="0"/>
          <w:divBdr>
            <w:top w:val="none" w:sz="0" w:space="0" w:color="auto"/>
            <w:left w:val="none" w:sz="0" w:space="0" w:color="auto"/>
            <w:bottom w:val="none" w:sz="0" w:space="0" w:color="auto"/>
            <w:right w:val="none" w:sz="0" w:space="0" w:color="auto"/>
          </w:divBdr>
        </w:div>
        <w:div w:id="1231501030">
          <w:marLeft w:val="0"/>
          <w:marRight w:val="0"/>
          <w:marTop w:val="0"/>
          <w:marBottom w:val="0"/>
          <w:divBdr>
            <w:top w:val="none" w:sz="0" w:space="0" w:color="auto"/>
            <w:left w:val="none" w:sz="0" w:space="0" w:color="auto"/>
            <w:bottom w:val="none" w:sz="0" w:space="0" w:color="auto"/>
            <w:right w:val="none" w:sz="0" w:space="0" w:color="auto"/>
          </w:divBdr>
        </w:div>
      </w:divsChild>
    </w:div>
    <w:div w:id="897743772">
      <w:bodyDiv w:val="1"/>
      <w:marLeft w:val="0"/>
      <w:marRight w:val="0"/>
      <w:marTop w:val="0"/>
      <w:marBottom w:val="0"/>
      <w:divBdr>
        <w:top w:val="none" w:sz="0" w:space="0" w:color="auto"/>
        <w:left w:val="none" w:sz="0" w:space="0" w:color="auto"/>
        <w:bottom w:val="none" w:sz="0" w:space="0" w:color="auto"/>
        <w:right w:val="none" w:sz="0" w:space="0" w:color="auto"/>
      </w:divBdr>
      <w:divsChild>
        <w:div w:id="935669103">
          <w:marLeft w:val="0"/>
          <w:marRight w:val="0"/>
          <w:marTop w:val="0"/>
          <w:marBottom w:val="0"/>
          <w:divBdr>
            <w:top w:val="none" w:sz="0" w:space="0" w:color="auto"/>
            <w:left w:val="none" w:sz="0" w:space="0" w:color="auto"/>
            <w:bottom w:val="none" w:sz="0" w:space="0" w:color="auto"/>
            <w:right w:val="none" w:sz="0" w:space="0" w:color="auto"/>
          </w:divBdr>
        </w:div>
        <w:div w:id="1994678891">
          <w:marLeft w:val="0"/>
          <w:marRight w:val="0"/>
          <w:marTop w:val="0"/>
          <w:marBottom w:val="0"/>
          <w:divBdr>
            <w:top w:val="none" w:sz="0" w:space="0" w:color="auto"/>
            <w:left w:val="none" w:sz="0" w:space="0" w:color="auto"/>
            <w:bottom w:val="none" w:sz="0" w:space="0" w:color="auto"/>
            <w:right w:val="none" w:sz="0" w:space="0" w:color="auto"/>
          </w:divBdr>
        </w:div>
      </w:divsChild>
    </w:div>
    <w:div w:id="1356610964">
      <w:bodyDiv w:val="1"/>
      <w:marLeft w:val="0"/>
      <w:marRight w:val="0"/>
      <w:marTop w:val="0"/>
      <w:marBottom w:val="0"/>
      <w:divBdr>
        <w:top w:val="none" w:sz="0" w:space="0" w:color="auto"/>
        <w:left w:val="none" w:sz="0" w:space="0" w:color="auto"/>
        <w:bottom w:val="none" w:sz="0" w:space="0" w:color="auto"/>
        <w:right w:val="none" w:sz="0" w:space="0" w:color="auto"/>
      </w:divBdr>
      <w:divsChild>
        <w:div w:id="1857768278">
          <w:marLeft w:val="0"/>
          <w:marRight w:val="0"/>
          <w:marTop w:val="0"/>
          <w:marBottom w:val="0"/>
          <w:divBdr>
            <w:top w:val="none" w:sz="0" w:space="0" w:color="auto"/>
            <w:left w:val="none" w:sz="0" w:space="0" w:color="auto"/>
            <w:bottom w:val="none" w:sz="0" w:space="0" w:color="auto"/>
            <w:right w:val="none" w:sz="0" w:space="0" w:color="auto"/>
          </w:divBdr>
          <w:divsChild>
            <w:div w:id="847526422">
              <w:marLeft w:val="0"/>
              <w:marRight w:val="0"/>
              <w:marTop w:val="0"/>
              <w:marBottom w:val="0"/>
              <w:divBdr>
                <w:top w:val="none" w:sz="0" w:space="0" w:color="auto"/>
                <w:left w:val="none" w:sz="0" w:space="0" w:color="auto"/>
                <w:bottom w:val="none" w:sz="0" w:space="0" w:color="auto"/>
                <w:right w:val="none" w:sz="0" w:space="0" w:color="auto"/>
              </w:divBdr>
              <w:divsChild>
                <w:div w:id="16374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4781">
      <w:bodyDiv w:val="1"/>
      <w:marLeft w:val="0"/>
      <w:marRight w:val="0"/>
      <w:marTop w:val="0"/>
      <w:marBottom w:val="0"/>
      <w:divBdr>
        <w:top w:val="none" w:sz="0" w:space="0" w:color="auto"/>
        <w:left w:val="none" w:sz="0" w:space="0" w:color="auto"/>
        <w:bottom w:val="none" w:sz="0" w:space="0" w:color="auto"/>
        <w:right w:val="none" w:sz="0" w:space="0" w:color="auto"/>
      </w:divBdr>
    </w:div>
    <w:div w:id="1811942274">
      <w:bodyDiv w:val="1"/>
      <w:marLeft w:val="0"/>
      <w:marRight w:val="0"/>
      <w:marTop w:val="0"/>
      <w:marBottom w:val="0"/>
      <w:divBdr>
        <w:top w:val="none" w:sz="0" w:space="0" w:color="auto"/>
        <w:left w:val="none" w:sz="0" w:space="0" w:color="auto"/>
        <w:bottom w:val="none" w:sz="0" w:space="0" w:color="auto"/>
        <w:right w:val="none" w:sz="0" w:space="0" w:color="auto"/>
      </w:divBdr>
      <w:divsChild>
        <w:div w:id="40641972">
          <w:marLeft w:val="0"/>
          <w:marRight w:val="0"/>
          <w:marTop w:val="0"/>
          <w:marBottom w:val="0"/>
          <w:divBdr>
            <w:top w:val="none" w:sz="0" w:space="0" w:color="auto"/>
            <w:left w:val="none" w:sz="0" w:space="0" w:color="auto"/>
            <w:bottom w:val="none" w:sz="0" w:space="0" w:color="auto"/>
            <w:right w:val="none" w:sz="0" w:space="0" w:color="auto"/>
          </w:divBdr>
          <w:divsChild>
            <w:div w:id="1624075775">
              <w:marLeft w:val="0"/>
              <w:marRight w:val="0"/>
              <w:marTop w:val="0"/>
              <w:marBottom w:val="0"/>
              <w:divBdr>
                <w:top w:val="none" w:sz="0" w:space="0" w:color="auto"/>
                <w:left w:val="none" w:sz="0" w:space="0" w:color="auto"/>
                <w:bottom w:val="none" w:sz="0" w:space="0" w:color="auto"/>
                <w:right w:val="none" w:sz="0" w:space="0" w:color="auto"/>
              </w:divBdr>
              <w:divsChild>
                <w:div w:id="1032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office.com/r/EcxFk3cNbF" TargetMode="External"/><Relationship Id="rId13" Type="http://schemas.openxmlformats.org/officeDocument/2006/relationships/hyperlink" Target="https://diversity.wisc.edu/wp-content/uploads/2019/11/Cycles-of-socialization-and-liberation.pdf"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wu.edu/diversity/about-us" TargetMode="External"/><Relationship Id="rId5" Type="http://schemas.openxmlformats.org/officeDocument/2006/relationships/styles" Target="styles.xml"/><Relationship Id="rId15" Type="http://schemas.openxmlformats.org/officeDocument/2006/relationships/hyperlink" Target="https://www.cwu.edu/about/mission-vision/_documents/cwu-vision-mission-values-strat-plan-bot-approved.pdf" TargetMode="External"/><Relationship Id="rId10" Type="http://schemas.openxmlformats.org/officeDocument/2006/relationships/hyperlink" Target="https://cwuwildcat.sharepoint.com/:w:/t/DECStudentStaff2020-2021/Ecc2UFimi75OiSPAtv2JsH8B6gnNMaBM3zdfXsG03v2Zrw?e=9uRdWD" TargetMode="External"/><Relationship Id="rId4" Type="http://schemas.openxmlformats.org/officeDocument/2006/relationships/numbering" Target="numbering.xml"/><Relationship Id="rId9" Type="http://schemas.openxmlformats.org/officeDocument/2006/relationships/hyperlink" Target="https://forms.office.com/r/Pycd5QurB4"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44b285-49f6-4144-ab07-edfcc7abf161">
      <Terms xmlns="http://schemas.microsoft.com/office/infopath/2007/PartnerControls"/>
    </lcf76f155ced4ddcb4097134ff3c332f>
    <TaxCatchAll xmlns="34777a5d-986a-4800-b5e4-26caa7d5017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062EE9DFAE6943B95B86F268D9BEA0" ma:contentTypeVersion="16" ma:contentTypeDescription="Create a new document." ma:contentTypeScope="" ma:versionID="b90a6f8e92c2132a947f7b028da0495b">
  <xsd:schema xmlns:xsd="http://www.w3.org/2001/XMLSchema" xmlns:xs="http://www.w3.org/2001/XMLSchema" xmlns:p="http://schemas.microsoft.com/office/2006/metadata/properties" xmlns:ns2="af44b285-49f6-4144-ab07-edfcc7abf161" xmlns:ns3="34777a5d-986a-4800-b5e4-26caa7d50172" targetNamespace="http://schemas.microsoft.com/office/2006/metadata/properties" ma:root="true" ma:fieldsID="eb65d6130f5103b2e33815f9a5c2d603" ns2:_="" ns3:_="">
    <xsd:import namespace="af44b285-49f6-4144-ab07-edfcc7abf161"/>
    <xsd:import namespace="34777a5d-986a-4800-b5e4-26caa7d5017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4b285-49f6-4144-ab07-edfcc7abf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fd73a3d-4756-4a3f-aa93-4c7d32cd11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777a5d-986a-4800-b5e4-26caa7d501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fe7062-1f19-4663-af45-5f4c5d004474}" ma:internalName="TaxCatchAll" ma:showField="CatchAllData" ma:web="34777a5d-986a-4800-b5e4-26caa7d50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1F2943-562C-409F-BE0E-79FDDD91F2FD}">
  <ds:schemaRefs>
    <ds:schemaRef ds:uri="http://schemas.microsoft.com/office/2006/metadata/properties"/>
    <ds:schemaRef ds:uri="http://schemas.microsoft.com/office/infopath/2007/PartnerControls"/>
    <ds:schemaRef ds:uri="af44b285-49f6-4144-ab07-edfcc7abf161"/>
    <ds:schemaRef ds:uri="34777a5d-986a-4800-b5e4-26caa7d50172"/>
  </ds:schemaRefs>
</ds:datastoreItem>
</file>

<file path=customXml/itemProps2.xml><?xml version="1.0" encoding="utf-8"?>
<ds:datastoreItem xmlns:ds="http://schemas.openxmlformats.org/officeDocument/2006/customXml" ds:itemID="{BFDBCDA0-7CB9-44EB-A506-F87243C920E7}">
  <ds:schemaRefs>
    <ds:schemaRef ds:uri="http://schemas.microsoft.com/sharepoint/v3/contenttype/forms"/>
  </ds:schemaRefs>
</ds:datastoreItem>
</file>

<file path=customXml/itemProps3.xml><?xml version="1.0" encoding="utf-8"?>
<ds:datastoreItem xmlns:ds="http://schemas.openxmlformats.org/officeDocument/2006/customXml" ds:itemID="{4BBE9169-BFB2-4830-A5FB-EDAE27C0A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4b285-49f6-4144-ab07-edfcc7abf161"/>
    <ds:schemaRef ds:uri="34777a5d-986a-4800-b5e4-26caa7d50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2469</Words>
  <Characters>14079</Characters>
  <Application>Microsoft Office Word</Application>
  <DocSecurity>0</DocSecurity>
  <Lines>117</Lines>
  <Paragraphs>33</Paragraphs>
  <ScaleCrop>false</ScaleCrop>
  <Company/>
  <LinksUpToDate>false</LinksUpToDate>
  <CharactersWithSpaces>16515</CharactersWithSpaces>
  <SharedDoc>false</SharedDoc>
  <HLinks>
    <vt:vector size="12" baseType="variant">
      <vt:variant>
        <vt:i4>2949138</vt:i4>
      </vt:variant>
      <vt:variant>
        <vt:i4>3</vt:i4>
      </vt:variant>
      <vt:variant>
        <vt:i4>0</vt:i4>
      </vt:variant>
      <vt:variant>
        <vt:i4>5</vt:i4>
      </vt:variant>
      <vt:variant>
        <vt:lpwstr>https://www.cwu.edu/about/mission-vision/_documents/cwu-vision-mission-values-strat-plan-bot-approved.pdf</vt:lpwstr>
      </vt:variant>
      <vt:variant>
        <vt:lpwstr/>
      </vt:variant>
      <vt:variant>
        <vt:i4>5242963</vt:i4>
      </vt:variant>
      <vt:variant>
        <vt:i4>0</vt:i4>
      </vt:variant>
      <vt:variant>
        <vt:i4>0</vt:i4>
      </vt:variant>
      <vt:variant>
        <vt:i4>5</vt:i4>
      </vt:variant>
      <vt:variant>
        <vt:lpwstr>https://diversity.wisc.edu/wp-content/uploads/2019/11/Cycles-of-socialization-and-liberation.pdf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Bryant</dc:creator>
  <cp:keywords/>
  <dc:description/>
  <cp:lastModifiedBy>Mal Stewman</cp:lastModifiedBy>
  <cp:revision>2</cp:revision>
  <dcterms:created xsi:type="dcterms:W3CDTF">2023-12-16T02:01:00Z</dcterms:created>
  <dcterms:modified xsi:type="dcterms:W3CDTF">2023-12-16T02:01:00Z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0x0101000D062EE9DFAE6943B95B86F268D9BEA0</vt:lpwstr>
  </property>
  <property fmtid="{D5CDD505-2E9C-101B-9397-08002B2CF9AE}" pid="3" name="MediaServiceImageTags">
    <vt:lpwstr/>
  </property>
</Properties>
</file>