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AFD" w14:textId="77777777" w:rsidR="009E57BE" w:rsidRPr="00150CB9" w:rsidRDefault="009E57BE" w:rsidP="009E57BE">
      <w:pPr>
        <w:pStyle w:val="NoSpacing"/>
        <w:jc w:val="center"/>
        <w:rPr>
          <w:rFonts w:cstheme="minorHAnsi"/>
          <w:sz w:val="32"/>
          <w:szCs w:val="32"/>
        </w:rPr>
      </w:pPr>
      <w:r w:rsidRPr="00150CB9">
        <w:rPr>
          <w:rFonts w:cstheme="minorHAnsi"/>
          <w:sz w:val="32"/>
          <w:szCs w:val="32"/>
        </w:rPr>
        <w:t>Faculty Senate Academic Affairs Committee</w:t>
      </w:r>
    </w:p>
    <w:p w14:paraId="7B47AA6F" w14:textId="656FAF17" w:rsidR="009E57BE" w:rsidRPr="00150CB9" w:rsidRDefault="00A24915" w:rsidP="009E57BE">
      <w:pPr>
        <w:pStyle w:val="NoSpacing"/>
        <w:jc w:val="center"/>
        <w:rPr>
          <w:rFonts w:asciiTheme="majorHAnsi" w:hAnsiTheme="majorHAnsi" w:cstheme="majorHAnsi"/>
          <w:sz w:val="28"/>
          <w:szCs w:val="28"/>
        </w:rPr>
      </w:pPr>
      <w:r>
        <w:rPr>
          <w:rFonts w:asciiTheme="majorHAnsi" w:hAnsiTheme="majorHAnsi" w:cstheme="majorHAnsi"/>
          <w:sz w:val="28"/>
          <w:szCs w:val="28"/>
        </w:rPr>
        <w:t>February 13</w:t>
      </w:r>
      <w:r w:rsidR="00A965C8" w:rsidRPr="00150CB9">
        <w:rPr>
          <w:rFonts w:asciiTheme="majorHAnsi" w:hAnsiTheme="majorHAnsi" w:cstheme="majorHAnsi"/>
          <w:sz w:val="28"/>
          <w:szCs w:val="28"/>
        </w:rPr>
        <w:t xml:space="preserve">, </w:t>
      </w:r>
      <w:proofErr w:type="gramStart"/>
      <w:r w:rsidR="00A965C8" w:rsidRPr="00150CB9">
        <w:rPr>
          <w:rFonts w:asciiTheme="majorHAnsi" w:hAnsiTheme="majorHAnsi" w:cstheme="majorHAnsi"/>
          <w:sz w:val="28"/>
          <w:szCs w:val="28"/>
        </w:rPr>
        <w:t>202</w:t>
      </w:r>
      <w:r w:rsidR="00B325FC">
        <w:rPr>
          <w:rFonts w:asciiTheme="majorHAnsi" w:hAnsiTheme="majorHAnsi" w:cstheme="majorHAnsi"/>
          <w:sz w:val="28"/>
          <w:szCs w:val="28"/>
        </w:rPr>
        <w:t>5</w:t>
      </w:r>
      <w:proofErr w:type="gramEnd"/>
      <w:r w:rsidR="009E57BE" w:rsidRPr="00150CB9">
        <w:rPr>
          <w:rFonts w:asciiTheme="majorHAnsi" w:hAnsiTheme="majorHAnsi" w:cstheme="majorHAnsi"/>
          <w:sz w:val="28"/>
          <w:szCs w:val="28"/>
        </w:rPr>
        <w:tab/>
      </w:r>
      <w:r w:rsidR="009E57BE" w:rsidRPr="00150CB9">
        <w:rPr>
          <w:rFonts w:asciiTheme="majorHAnsi" w:hAnsiTheme="majorHAnsi" w:cstheme="majorHAnsi"/>
          <w:sz w:val="28"/>
          <w:szCs w:val="28"/>
        </w:rPr>
        <w:tab/>
        <w:t>3:</w:t>
      </w:r>
      <w:r w:rsidR="00010A88">
        <w:rPr>
          <w:rFonts w:asciiTheme="majorHAnsi" w:hAnsiTheme="majorHAnsi" w:cstheme="majorHAnsi"/>
          <w:sz w:val="28"/>
          <w:szCs w:val="28"/>
        </w:rPr>
        <w:t>1</w:t>
      </w:r>
      <w:r w:rsidR="00711B44" w:rsidRPr="00150CB9">
        <w:rPr>
          <w:rFonts w:asciiTheme="majorHAnsi" w:hAnsiTheme="majorHAnsi" w:cstheme="majorHAnsi"/>
          <w:sz w:val="28"/>
          <w:szCs w:val="28"/>
        </w:rPr>
        <w:t>0</w:t>
      </w:r>
      <w:r w:rsidR="009E57BE" w:rsidRPr="00150CB9">
        <w:rPr>
          <w:rFonts w:asciiTheme="majorHAnsi" w:hAnsiTheme="majorHAnsi" w:cstheme="majorHAnsi"/>
          <w:sz w:val="28"/>
          <w:szCs w:val="28"/>
        </w:rPr>
        <w:t>—5:00 p.m.</w:t>
      </w:r>
    </w:p>
    <w:p w14:paraId="3612A512" w14:textId="77777777" w:rsidR="00812A91" w:rsidRDefault="00812A91" w:rsidP="009E57BE">
      <w:pPr>
        <w:pStyle w:val="NoSpacing"/>
        <w:jc w:val="center"/>
        <w:rPr>
          <w:rFonts w:ascii="Century Gothic" w:hAnsi="Century Gothic"/>
          <w:sz w:val="28"/>
          <w:szCs w:val="28"/>
        </w:rPr>
      </w:pPr>
    </w:p>
    <w:p w14:paraId="6D2D1D82" w14:textId="73D46BEE" w:rsidR="00812A91" w:rsidRDefault="00570EC3" w:rsidP="00570EC3">
      <w:pPr>
        <w:pStyle w:val="NoSpacing"/>
        <w:jc w:val="center"/>
        <w:rPr>
          <w:rFonts w:ascii="Century Gothic" w:hAnsi="Century Gothic"/>
          <w:sz w:val="28"/>
          <w:szCs w:val="28"/>
        </w:rPr>
      </w:pPr>
      <w:r>
        <w:rPr>
          <w:rFonts w:cstheme="minorHAnsi"/>
          <w:sz w:val="28"/>
          <w:szCs w:val="28"/>
        </w:rPr>
        <w:t xml:space="preserve">meeting location: </w:t>
      </w:r>
      <w:r w:rsidR="00A24915">
        <w:rPr>
          <w:rFonts w:cstheme="minorHAnsi"/>
          <w:sz w:val="28"/>
          <w:szCs w:val="28"/>
        </w:rPr>
        <w:t>Zoom</w:t>
      </w:r>
    </w:p>
    <w:p w14:paraId="1D64C0F2" w14:textId="3D4AD570" w:rsidR="00A24915" w:rsidRPr="00A24915" w:rsidRDefault="00A24915" w:rsidP="00A24915">
      <w:pPr>
        <w:pStyle w:val="NoSpacing"/>
        <w:jc w:val="center"/>
        <w:rPr>
          <w:color w:val="0070C0"/>
        </w:rPr>
      </w:pPr>
      <w:r w:rsidRPr="00A24915">
        <w:rPr>
          <w:color w:val="0070C0"/>
        </w:rPr>
        <w:t>https://cwu.zoom.us/j/88626840025?pwd=xfjBrEwLydT06X3bZJIcZ0gxsaPOs5.1</w:t>
      </w:r>
    </w:p>
    <w:p w14:paraId="1D9EDB32" w14:textId="77777777" w:rsidR="00A24915" w:rsidRDefault="00A24915" w:rsidP="00010A88">
      <w:pPr>
        <w:pStyle w:val="NoSpacing"/>
        <w:jc w:val="center"/>
        <w:rPr>
          <w:rFonts w:asciiTheme="majorHAnsi" w:hAnsiTheme="majorHAnsi" w:cstheme="majorHAnsi"/>
          <w:sz w:val="36"/>
        </w:rPr>
      </w:pPr>
    </w:p>
    <w:p w14:paraId="0EFC4F2D" w14:textId="52D372FD" w:rsidR="00010A88" w:rsidRPr="00150CB9" w:rsidRDefault="00010A88" w:rsidP="00010A88">
      <w:pPr>
        <w:pStyle w:val="NoSpacing"/>
        <w:jc w:val="center"/>
        <w:rPr>
          <w:rFonts w:asciiTheme="majorHAnsi" w:hAnsiTheme="majorHAnsi" w:cstheme="majorHAnsi"/>
          <w:sz w:val="36"/>
        </w:rPr>
      </w:pPr>
      <w:r w:rsidRPr="00150CB9">
        <w:rPr>
          <w:rFonts w:asciiTheme="majorHAnsi" w:hAnsiTheme="majorHAnsi" w:cstheme="majorHAnsi"/>
          <w:sz w:val="36"/>
        </w:rPr>
        <w:t>Agenda</w:t>
      </w:r>
      <w:r w:rsidR="007A71F5">
        <w:rPr>
          <w:rFonts w:asciiTheme="majorHAnsi" w:hAnsiTheme="majorHAnsi" w:cstheme="majorHAnsi"/>
          <w:sz w:val="36"/>
        </w:rPr>
        <w:t xml:space="preserve"> &amp; Minutes</w:t>
      </w:r>
      <w:r w:rsidR="007A71F5">
        <w:rPr>
          <w:rFonts w:asciiTheme="majorHAnsi" w:hAnsiTheme="majorHAnsi" w:cstheme="majorHAnsi"/>
          <w:sz w:val="36"/>
        </w:rPr>
        <w:br/>
      </w:r>
    </w:p>
    <w:p w14:paraId="369B81D9" w14:textId="4A57F39D" w:rsidR="00010A88" w:rsidRPr="00A24915" w:rsidRDefault="007A71F5" w:rsidP="009E57BE">
      <w:pPr>
        <w:pStyle w:val="NoSpacing"/>
        <w:rPr>
          <w:sz w:val="24"/>
          <w:szCs w:val="24"/>
        </w:rPr>
      </w:pPr>
      <w:r>
        <w:rPr>
          <w:rStyle w:val="eop"/>
          <w:rFonts w:ascii="Calibri" w:eastAsiaTheme="majorEastAsia" w:hAnsi="Calibri" w:cs="Calibri"/>
        </w:rPr>
        <w:t xml:space="preserve">In attendance: </w:t>
      </w:r>
      <w:r w:rsidRPr="00945E29">
        <w:rPr>
          <w:rStyle w:val="eop"/>
          <w:rFonts w:ascii="Calibri" w:eastAsiaTheme="majorEastAsia" w:hAnsi="Calibri" w:cs="Calibri"/>
        </w:rPr>
        <w:t xml:space="preserve">Rose </w:t>
      </w:r>
      <w:proofErr w:type="spellStart"/>
      <w:r w:rsidRPr="00945E29">
        <w:rPr>
          <w:rStyle w:val="eop"/>
          <w:rFonts w:ascii="Calibri" w:eastAsiaTheme="majorEastAsia" w:hAnsi="Calibri" w:cs="Calibri"/>
        </w:rPr>
        <w:t>Spodobalski</w:t>
      </w:r>
      <w:proofErr w:type="spellEnd"/>
      <w:r w:rsidRPr="00945E29">
        <w:rPr>
          <w:rStyle w:val="eop"/>
          <w:rFonts w:ascii="Calibri" w:eastAsiaTheme="majorEastAsia" w:hAnsi="Calibri" w:cs="Calibri"/>
        </w:rPr>
        <w:t xml:space="preserve">-Brower, Brent Hancock, </w:t>
      </w:r>
      <w:r w:rsidRPr="00E9020F">
        <w:rPr>
          <w:rStyle w:val="eop"/>
          <w:rFonts w:ascii="Calibri" w:eastAsiaTheme="majorEastAsia" w:hAnsi="Calibri" w:cs="Calibri"/>
        </w:rPr>
        <w:t>Eric Foch</w:t>
      </w:r>
      <w:r w:rsidRPr="00945E29">
        <w:rPr>
          <w:rStyle w:val="eop"/>
          <w:rFonts w:ascii="Calibri" w:eastAsiaTheme="majorEastAsia" w:hAnsi="Calibri" w:cs="Calibri"/>
        </w:rPr>
        <w:t xml:space="preserve">, Andy </w:t>
      </w:r>
      <w:proofErr w:type="spellStart"/>
      <w:r w:rsidRPr="00945E29">
        <w:rPr>
          <w:rStyle w:val="eop"/>
          <w:rFonts w:ascii="Calibri" w:eastAsiaTheme="majorEastAsia" w:hAnsi="Calibri" w:cs="Calibri"/>
        </w:rPr>
        <w:t>Piacsek</w:t>
      </w:r>
      <w:proofErr w:type="spellEnd"/>
      <w:r w:rsidRPr="00945E29">
        <w:rPr>
          <w:rStyle w:val="eop"/>
          <w:rFonts w:ascii="Calibri" w:eastAsiaTheme="majorEastAsia" w:hAnsi="Calibri" w:cs="Calibri"/>
        </w:rPr>
        <w:t xml:space="preserve">, Keith </w:t>
      </w:r>
      <w:proofErr w:type="spellStart"/>
      <w:r w:rsidRPr="00945E29">
        <w:rPr>
          <w:rStyle w:val="eop"/>
          <w:rFonts w:ascii="Calibri" w:eastAsiaTheme="majorEastAsia" w:hAnsi="Calibri" w:cs="Calibri"/>
        </w:rPr>
        <w:t>Karns</w:t>
      </w:r>
      <w:proofErr w:type="spellEnd"/>
      <w:r w:rsidRPr="00945E29">
        <w:rPr>
          <w:rStyle w:val="eop"/>
          <w:rFonts w:ascii="Calibri" w:eastAsiaTheme="majorEastAsia" w:hAnsi="Calibri" w:cs="Calibri"/>
        </w:rPr>
        <w:t xml:space="preserve">, </w:t>
      </w:r>
      <w:r w:rsidRPr="00A70A33">
        <w:rPr>
          <w:rStyle w:val="eop"/>
          <w:rFonts w:ascii="Calibri" w:eastAsiaTheme="majorEastAsia" w:hAnsi="Calibri" w:cs="Calibri"/>
        </w:rPr>
        <w:t xml:space="preserve">Nicole </w:t>
      </w:r>
      <w:proofErr w:type="spellStart"/>
      <w:r w:rsidRPr="00A70A33">
        <w:rPr>
          <w:rStyle w:val="eop"/>
          <w:rFonts w:ascii="Calibri" w:eastAsiaTheme="majorEastAsia" w:hAnsi="Calibri" w:cs="Calibri"/>
        </w:rPr>
        <w:t>Stendell</w:t>
      </w:r>
      <w:proofErr w:type="spellEnd"/>
      <w:r w:rsidRPr="00A70A33">
        <w:rPr>
          <w:rStyle w:val="eop"/>
          <w:rFonts w:ascii="Calibri" w:eastAsiaTheme="majorEastAsia" w:hAnsi="Calibri" w:cs="Calibri"/>
        </w:rPr>
        <w:t>-Hollis</w:t>
      </w:r>
      <w:r w:rsidRPr="00945E29">
        <w:rPr>
          <w:rStyle w:val="eop"/>
          <w:rFonts w:ascii="Calibri" w:eastAsiaTheme="majorEastAsia" w:hAnsi="Calibri" w:cs="Calibri"/>
        </w:rPr>
        <w:t xml:space="preserve">, Wendy Cook, Julia </w:t>
      </w:r>
      <w:proofErr w:type="spellStart"/>
      <w:r w:rsidRPr="00945E29">
        <w:rPr>
          <w:rStyle w:val="eop"/>
          <w:rFonts w:ascii="Calibri" w:eastAsiaTheme="majorEastAsia" w:hAnsi="Calibri" w:cs="Calibri"/>
        </w:rPr>
        <w:t>Stringfellow</w:t>
      </w:r>
      <w:proofErr w:type="spellEnd"/>
      <w:r w:rsidRPr="00945E29">
        <w:rPr>
          <w:rStyle w:val="eop"/>
          <w:rFonts w:ascii="Calibri" w:eastAsiaTheme="majorEastAsia" w:hAnsi="Calibri" w:cs="Calibri"/>
        </w:rPr>
        <w:t>, Cody Stoddard,</w:t>
      </w:r>
      <w:r w:rsidR="0015172F">
        <w:rPr>
          <w:rStyle w:val="eop"/>
          <w:rFonts w:ascii="Calibri" w:eastAsiaTheme="majorEastAsia" w:hAnsi="Calibri" w:cs="Calibri"/>
        </w:rPr>
        <w:t xml:space="preserve"> Mike Harrod</w:t>
      </w:r>
    </w:p>
    <w:p w14:paraId="6F688A3D" w14:textId="77777777" w:rsidR="005C445E" w:rsidRPr="00A24915" w:rsidRDefault="005C445E" w:rsidP="009E57BE">
      <w:pPr>
        <w:pStyle w:val="NoSpacing"/>
        <w:rPr>
          <w:sz w:val="24"/>
          <w:szCs w:val="24"/>
        </w:rPr>
      </w:pPr>
    </w:p>
    <w:p w14:paraId="0B7601E4" w14:textId="14EF36BE" w:rsidR="006532D4" w:rsidRPr="00A24915" w:rsidRDefault="006532D4" w:rsidP="00570EC3">
      <w:pPr>
        <w:pStyle w:val="NoSpacing"/>
        <w:rPr>
          <w:sz w:val="24"/>
          <w:szCs w:val="24"/>
        </w:rPr>
      </w:pPr>
      <w:r w:rsidRPr="00A24915">
        <w:rPr>
          <w:sz w:val="24"/>
          <w:szCs w:val="24"/>
        </w:rPr>
        <w:t xml:space="preserve">1. </w:t>
      </w:r>
      <w:r w:rsidR="009E57BE" w:rsidRPr="00A24915">
        <w:rPr>
          <w:sz w:val="24"/>
          <w:szCs w:val="24"/>
        </w:rPr>
        <w:t>Call meeting to order</w:t>
      </w:r>
      <w:r w:rsidR="00812A91" w:rsidRPr="00A24915">
        <w:rPr>
          <w:sz w:val="24"/>
          <w:szCs w:val="24"/>
        </w:rPr>
        <w:t xml:space="preserve">.  </w:t>
      </w:r>
      <w:r w:rsidRPr="00A24915">
        <w:rPr>
          <w:sz w:val="24"/>
          <w:szCs w:val="24"/>
        </w:rPr>
        <w:t xml:space="preserve"> Changes to agenda</w:t>
      </w:r>
      <w:r w:rsidR="00117124" w:rsidRPr="00A24915">
        <w:rPr>
          <w:sz w:val="24"/>
          <w:szCs w:val="24"/>
        </w:rPr>
        <w:t>.</w:t>
      </w:r>
      <w:r w:rsidR="00A24915" w:rsidRPr="00A24915">
        <w:rPr>
          <w:sz w:val="24"/>
          <w:szCs w:val="24"/>
        </w:rPr>
        <w:t xml:space="preserve">  </w:t>
      </w:r>
    </w:p>
    <w:p w14:paraId="61E189E2" w14:textId="77777777" w:rsidR="00B325FC" w:rsidRPr="00A24915" w:rsidRDefault="00B325FC" w:rsidP="0098047F">
      <w:pPr>
        <w:pStyle w:val="NoSpacing"/>
        <w:jc w:val="both"/>
        <w:rPr>
          <w:sz w:val="24"/>
          <w:szCs w:val="24"/>
        </w:rPr>
      </w:pPr>
    </w:p>
    <w:p w14:paraId="3A0F99AD" w14:textId="5FC8ABCB" w:rsidR="009E57BE" w:rsidRPr="00A24915" w:rsidRDefault="00B325FC" w:rsidP="0098047F">
      <w:pPr>
        <w:pStyle w:val="NoSpacing"/>
        <w:jc w:val="both"/>
        <w:rPr>
          <w:sz w:val="24"/>
          <w:szCs w:val="24"/>
        </w:rPr>
      </w:pPr>
      <w:r w:rsidRPr="00A24915">
        <w:rPr>
          <w:sz w:val="24"/>
          <w:szCs w:val="24"/>
        </w:rPr>
        <w:t xml:space="preserve">3. </w:t>
      </w:r>
      <w:r w:rsidR="009E57BE" w:rsidRPr="00A24915">
        <w:rPr>
          <w:sz w:val="24"/>
          <w:szCs w:val="24"/>
        </w:rPr>
        <w:t xml:space="preserve">Approval </w:t>
      </w:r>
      <w:r w:rsidR="00570EC3" w:rsidRPr="00A24915">
        <w:rPr>
          <w:sz w:val="24"/>
          <w:szCs w:val="24"/>
        </w:rPr>
        <w:t>o</w:t>
      </w:r>
      <w:r w:rsidR="005E4BB7" w:rsidRPr="00A24915">
        <w:rPr>
          <w:sz w:val="24"/>
          <w:szCs w:val="24"/>
        </w:rPr>
        <w:t xml:space="preserve">f </w:t>
      </w:r>
      <w:hyperlink r:id="rId8" w:history="1">
        <w:r w:rsidR="00AC18D3" w:rsidRPr="00A24915">
          <w:rPr>
            <w:rStyle w:val="Hyperlink"/>
            <w:sz w:val="24"/>
            <w:szCs w:val="24"/>
          </w:rPr>
          <w:t xml:space="preserve">January </w:t>
        </w:r>
        <w:r w:rsidR="00A24915" w:rsidRPr="00A24915">
          <w:rPr>
            <w:rStyle w:val="Hyperlink"/>
            <w:sz w:val="24"/>
            <w:szCs w:val="24"/>
          </w:rPr>
          <w:t>23</w:t>
        </w:r>
        <w:r w:rsidR="00AC18D3" w:rsidRPr="00A24915">
          <w:rPr>
            <w:rStyle w:val="Hyperlink"/>
            <w:sz w:val="24"/>
            <w:szCs w:val="24"/>
          </w:rPr>
          <w:t xml:space="preserve"> minutes</w:t>
        </w:r>
      </w:hyperlink>
    </w:p>
    <w:p w14:paraId="2CD1AC87" w14:textId="39291F0F" w:rsidR="007A71F5" w:rsidRDefault="007A71F5" w:rsidP="007A71F5">
      <w:pPr>
        <w:pStyle w:val="paragraph"/>
        <w:spacing w:before="0" w:beforeAutospacing="0" w:after="0" w:afterAutospacing="0"/>
        <w:ind w:left="720"/>
        <w:textAlignment w:val="baseline"/>
        <w:rPr>
          <w:rStyle w:val="normaltextrun"/>
          <w:rFonts w:ascii="Calibri" w:eastAsiaTheme="majorEastAsia" w:hAnsi="Calibri" w:cs="Calibri"/>
        </w:rPr>
      </w:pPr>
      <w:r>
        <w:tab/>
      </w:r>
      <w:r w:rsidR="00381631">
        <w:rPr>
          <w:rStyle w:val="normaltextrun"/>
          <w:rFonts w:ascii="Calibri" w:eastAsiaTheme="majorEastAsia" w:hAnsi="Calibri" w:cs="Calibri"/>
        </w:rPr>
        <w:t>Brent</w:t>
      </w:r>
      <w:r>
        <w:rPr>
          <w:rStyle w:val="normaltextrun"/>
          <w:rFonts w:ascii="Calibri" w:eastAsiaTheme="majorEastAsia" w:hAnsi="Calibri" w:cs="Calibri"/>
        </w:rPr>
        <w:t xml:space="preserve"> motioned and </w:t>
      </w:r>
      <w:r w:rsidR="00381631">
        <w:rPr>
          <w:rStyle w:val="normaltextrun"/>
          <w:rFonts w:ascii="Calibri" w:eastAsiaTheme="majorEastAsia" w:hAnsi="Calibri" w:cs="Calibri"/>
        </w:rPr>
        <w:t>Nicole</w:t>
      </w:r>
      <w:r>
        <w:rPr>
          <w:rStyle w:val="normaltextrun"/>
          <w:rFonts w:ascii="Calibri" w:eastAsiaTheme="majorEastAsia" w:hAnsi="Calibri" w:cs="Calibri"/>
        </w:rPr>
        <w:t xml:space="preserve"> seconded.</w:t>
      </w:r>
    </w:p>
    <w:p w14:paraId="02D49289" w14:textId="77777777" w:rsidR="007A71F5" w:rsidRDefault="007A71F5" w:rsidP="007A71F5">
      <w:pPr>
        <w:pStyle w:val="paragraph"/>
        <w:spacing w:before="0" w:beforeAutospacing="0" w:after="0" w:afterAutospacing="0"/>
        <w:ind w:left="720"/>
        <w:textAlignment w:val="baseline"/>
        <w:rPr>
          <w:rStyle w:val="normaltextrun"/>
          <w:rFonts w:ascii="Calibri" w:eastAsiaTheme="majorEastAsia" w:hAnsi="Calibri" w:cs="Calibri"/>
        </w:rPr>
      </w:pPr>
      <w:r>
        <w:rPr>
          <w:rStyle w:val="normaltextrun"/>
          <w:rFonts w:ascii="Calibri" w:eastAsiaTheme="majorEastAsia" w:hAnsi="Calibri" w:cs="Calibri"/>
        </w:rPr>
        <w:t>Approved.</w:t>
      </w:r>
    </w:p>
    <w:p w14:paraId="00DBB8DD" w14:textId="30063CEE" w:rsidR="00456E94" w:rsidRPr="00A24915" w:rsidRDefault="00456E94" w:rsidP="007A71F5">
      <w:pPr>
        <w:pStyle w:val="NoSpacing"/>
        <w:tabs>
          <w:tab w:val="left" w:pos="1120"/>
        </w:tabs>
        <w:rPr>
          <w:sz w:val="24"/>
          <w:szCs w:val="24"/>
        </w:rPr>
      </w:pPr>
    </w:p>
    <w:p w14:paraId="6565B176" w14:textId="4C8DEC22" w:rsidR="00570EC3" w:rsidRDefault="00B325FC" w:rsidP="00570EC3">
      <w:pPr>
        <w:pStyle w:val="NoSpacing"/>
        <w:rPr>
          <w:sz w:val="24"/>
          <w:szCs w:val="24"/>
        </w:rPr>
      </w:pPr>
      <w:r w:rsidRPr="00A24915">
        <w:rPr>
          <w:sz w:val="24"/>
          <w:szCs w:val="24"/>
        </w:rPr>
        <w:t>4</w:t>
      </w:r>
      <w:r w:rsidR="00570EC3" w:rsidRPr="00A24915">
        <w:rPr>
          <w:sz w:val="24"/>
          <w:szCs w:val="24"/>
        </w:rPr>
        <w:t>. Chair report</w:t>
      </w:r>
    </w:p>
    <w:p w14:paraId="3926D36A" w14:textId="321D6B7D" w:rsidR="00EC1898" w:rsidRDefault="0015172F" w:rsidP="00EC1898">
      <w:pPr>
        <w:pStyle w:val="NoSpacing"/>
        <w:numPr>
          <w:ilvl w:val="0"/>
          <w:numId w:val="19"/>
        </w:numPr>
        <w:rPr>
          <w:sz w:val="24"/>
          <w:szCs w:val="24"/>
        </w:rPr>
      </w:pPr>
      <w:r>
        <w:rPr>
          <w:sz w:val="24"/>
          <w:szCs w:val="24"/>
        </w:rPr>
        <w:t>Faculty evaluations for DFW rates: Peter K confirmed that Evaluation and Assessment Committee put the charge on hold. Not applicable for us anymore.</w:t>
      </w:r>
    </w:p>
    <w:p w14:paraId="09FC817D" w14:textId="7090590D" w:rsidR="0015172F" w:rsidRDefault="0015172F" w:rsidP="00EC1898">
      <w:pPr>
        <w:pStyle w:val="NoSpacing"/>
        <w:numPr>
          <w:ilvl w:val="0"/>
          <w:numId w:val="19"/>
        </w:numPr>
        <w:rPr>
          <w:sz w:val="24"/>
          <w:szCs w:val="24"/>
        </w:rPr>
      </w:pPr>
      <w:r>
        <w:rPr>
          <w:sz w:val="24"/>
          <w:szCs w:val="24"/>
        </w:rPr>
        <w:t>Office of Student Rights and Responsibilities: Stephanie Brough no longer there;</w:t>
      </w:r>
      <w:r w:rsidR="001024B5">
        <w:rPr>
          <w:sz w:val="24"/>
          <w:szCs w:val="24"/>
        </w:rPr>
        <w:t xml:space="preserve"> we can work with Veronica G</w:t>
      </w:r>
      <w:r w:rsidR="00AE09E1">
        <w:rPr>
          <w:sz w:val="24"/>
          <w:szCs w:val="24"/>
        </w:rPr>
        <w:t xml:space="preserve">omez </w:t>
      </w:r>
      <w:proofErr w:type="spellStart"/>
      <w:r w:rsidR="00AE09E1">
        <w:rPr>
          <w:sz w:val="24"/>
          <w:szCs w:val="24"/>
        </w:rPr>
        <w:t>Vi</w:t>
      </w:r>
      <w:r w:rsidR="00D37BC1">
        <w:rPr>
          <w:sz w:val="24"/>
          <w:szCs w:val="24"/>
        </w:rPr>
        <w:t>l</w:t>
      </w:r>
      <w:r w:rsidR="00AE09E1">
        <w:rPr>
          <w:sz w:val="24"/>
          <w:szCs w:val="24"/>
        </w:rPr>
        <w:t>chis</w:t>
      </w:r>
      <w:proofErr w:type="spellEnd"/>
      <w:r w:rsidR="001024B5">
        <w:rPr>
          <w:sz w:val="24"/>
          <w:szCs w:val="24"/>
        </w:rPr>
        <w:t xml:space="preserve"> (in Equity &amp; Belonging) moving </w:t>
      </w:r>
      <w:proofErr w:type="gramStart"/>
      <w:r w:rsidR="001024B5">
        <w:rPr>
          <w:sz w:val="24"/>
          <w:szCs w:val="24"/>
        </w:rPr>
        <w:t>forward</w:t>
      </w:r>
      <w:proofErr w:type="gramEnd"/>
    </w:p>
    <w:p w14:paraId="0EB25A46" w14:textId="36AEA77A" w:rsidR="00AE09E1" w:rsidRPr="00A24915" w:rsidRDefault="00A76D3E" w:rsidP="00EC1898">
      <w:pPr>
        <w:pStyle w:val="NoSpacing"/>
        <w:numPr>
          <w:ilvl w:val="0"/>
          <w:numId w:val="19"/>
        </w:numPr>
        <w:rPr>
          <w:sz w:val="24"/>
          <w:szCs w:val="24"/>
        </w:rPr>
      </w:pPr>
      <w:r>
        <w:rPr>
          <w:sz w:val="24"/>
          <w:szCs w:val="24"/>
        </w:rPr>
        <w:t>Centralized upkeep of required syllabi elements: Andy told Peter that we feel Provost’s office should maintain that. Nothing new to report</w:t>
      </w:r>
      <w:r w:rsidR="00D24C7F">
        <w:rPr>
          <w:sz w:val="24"/>
          <w:szCs w:val="24"/>
        </w:rPr>
        <w:t xml:space="preserve"> from Peter</w:t>
      </w:r>
      <w:r w:rsidR="002F2177">
        <w:rPr>
          <w:sz w:val="24"/>
          <w:szCs w:val="24"/>
        </w:rPr>
        <w:t>, but m</w:t>
      </w:r>
      <w:r>
        <w:rPr>
          <w:sz w:val="24"/>
          <w:szCs w:val="24"/>
        </w:rPr>
        <w:t>aybe this will be housed in a Canvas site</w:t>
      </w:r>
      <w:r w:rsidR="002B1CC0">
        <w:rPr>
          <w:sz w:val="24"/>
          <w:szCs w:val="24"/>
        </w:rPr>
        <w:t>.</w:t>
      </w:r>
    </w:p>
    <w:p w14:paraId="4152801E" w14:textId="77777777" w:rsidR="00570EC3" w:rsidRPr="00A24915" w:rsidRDefault="00570EC3" w:rsidP="009E57BE">
      <w:pPr>
        <w:pStyle w:val="NoSpacing"/>
        <w:rPr>
          <w:sz w:val="24"/>
          <w:szCs w:val="24"/>
        </w:rPr>
      </w:pPr>
    </w:p>
    <w:p w14:paraId="27CA3010" w14:textId="77777777" w:rsidR="00AC18D3" w:rsidRPr="00A24915" w:rsidRDefault="00B325FC" w:rsidP="00AC18D3">
      <w:pPr>
        <w:pStyle w:val="NoSpacing"/>
        <w:rPr>
          <w:sz w:val="24"/>
          <w:szCs w:val="24"/>
        </w:rPr>
      </w:pPr>
      <w:r w:rsidRPr="00A24915">
        <w:rPr>
          <w:sz w:val="24"/>
          <w:szCs w:val="24"/>
        </w:rPr>
        <w:t>5</w:t>
      </w:r>
      <w:r w:rsidR="009E57BE" w:rsidRPr="00A24915">
        <w:rPr>
          <w:sz w:val="24"/>
          <w:szCs w:val="24"/>
        </w:rPr>
        <w:t xml:space="preserve">. </w:t>
      </w:r>
      <w:r w:rsidR="00AC18D3" w:rsidRPr="00A24915">
        <w:rPr>
          <w:sz w:val="24"/>
          <w:szCs w:val="24"/>
        </w:rPr>
        <w:t>Old items</w:t>
      </w:r>
    </w:p>
    <w:p w14:paraId="0A4164EB" w14:textId="75305BFC" w:rsidR="00117124" w:rsidRDefault="00570EC3" w:rsidP="00AC18D3">
      <w:pPr>
        <w:pStyle w:val="NoSpacing"/>
        <w:numPr>
          <w:ilvl w:val="0"/>
          <w:numId w:val="18"/>
        </w:numPr>
        <w:rPr>
          <w:sz w:val="24"/>
          <w:szCs w:val="24"/>
        </w:rPr>
      </w:pPr>
      <w:r w:rsidRPr="00A24915">
        <w:rPr>
          <w:sz w:val="24"/>
          <w:szCs w:val="24"/>
        </w:rPr>
        <w:t xml:space="preserve">Charge </w:t>
      </w:r>
      <w:r w:rsidR="00A24915" w:rsidRPr="00A24915">
        <w:rPr>
          <w:sz w:val="24"/>
          <w:szCs w:val="24"/>
        </w:rPr>
        <w:t>1</w:t>
      </w:r>
      <w:r w:rsidRPr="00A24915">
        <w:rPr>
          <w:sz w:val="24"/>
          <w:szCs w:val="24"/>
        </w:rPr>
        <w:t xml:space="preserve">: </w:t>
      </w:r>
      <w:r w:rsidR="00AC18D3" w:rsidRPr="00A24915">
        <w:rPr>
          <w:sz w:val="24"/>
          <w:szCs w:val="24"/>
        </w:rPr>
        <w:t>Discuss feedback</w:t>
      </w:r>
      <w:r w:rsidR="007C6FB2">
        <w:rPr>
          <w:sz w:val="24"/>
          <w:szCs w:val="24"/>
        </w:rPr>
        <w:t xml:space="preserve"> from</w:t>
      </w:r>
      <w:r w:rsidR="00AC18D3" w:rsidRPr="00A24915">
        <w:rPr>
          <w:sz w:val="24"/>
          <w:szCs w:val="24"/>
        </w:rPr>
        <w:t xml:space="preserve"> </w:t>
      </w:r>
      <w:r w:rsidR="00A24915" w:rsidRPr="00A24915">
        <w:rPr>
          <w:sz w:val="24"/>
          <w:szCs w:val="24"/>
        </w:rPr>
        <w:t>ADCO</w:t>
      </w:r>
      <w:r w:rsidR="007C6FB2">
        <w:rPr>
          <w:sz w:val="24"/>
          <w:szCs w:val="24"/>
        </w:rPr>
        <w:t xml:space="preserve"> on AI </w:t>
      </w:r>
      <w:proofErr w:type="gramStart"/>
      <w:r w:rsidR="007C6FB2">
        <w:rPr>
          <w:sz w:val="24"/>
          <w:szCs w:val="24"/>
        </w:rPr>
        <w:t>policy</w:t>
      </w:r>
      <w:proofErr w:type="gramEnd"/>
    </w:p>
    <w:p w14:paraId="6D11DE8D" w14:textId="45AFCBD9" w:rsidR="00F1231F" w:rsidRDefault="00F1231F" w:rsidP="00F1231F">
      <w:pPr>
        <w:pStyle w:val="NoSpacing"/>
        <w:numPr>
          <w:ilvl w:val="1"/>
          <w:numId w:val="18"/>
        </w:numPr>
        <w:rPr>
          <w:sz w:val="24"/>
          <w:szCs w:val="24"/>
        </w:rPr>
      </w:pPr>
      <w:r>
        <w:rPr>
          <w:sz w:val="24"/>
          <w:szCs w:val="24"/>
        </w:rPr>
        <w:t xml:space="preserve">Chris </w:t>
      </w:r>
      <w:proofErr w:type="spellStart"/>
      <w:r>
        <w:rPr>
          <w:sz w:val="24"/>
          <w:szCs w:val="24"/>
        </w:rPr>
        <w:t>Schedler’s</w:t>
      </w:r>
      <w:proofErr w:type="spellEnd"/>
      <w:r>
        <w:rPr>
          <w:sz w:val="24"/>
          <w:szCs w:val="24"/>
        </w:rPr>
        <w:t xml:space="preserve"> suggested wording clarifying the language “clear statement from a course instructor granting permission.”</w:t>
      </w:r>
    </w:p>
    <w:p w14:paraId="29C914B0" w14:textId="0ABC73BE" w:rsidR="00F1231F" w:rsidRDefault="00F1231F" w:rsidP="00F1231F">
      <w:pPr>
        <w:pStyle w:val="NoSpacing"/>
        <w:numPr>
          <w:ilvl w:val="1"/>
          <w:numId w:val="18"/>
        </w:numPr>
        <w:rPr>
          <w:sz w:val="24"/>
          <w:szCs w:val="24"/>
        </w:rPr>
      </w:pPr>
      <w:r>
        <w:rPr>
          <w:sz w:val="24"/>
          <w:szCs w:val="24"/>
        </w:rPr>
        <w:t xml:space="preserve">Some concerns raised about discouraging use of AI earlier on in the learning process. Suggest clarifying that submission of AI-created work is the real issue vs. using it to brainstorm initial </w:t>
      </w:r>
      <w:proofErr w:type="gramStart"/>
      <w:r>
        <w:rPr>
          <w:sz w:val="24"/>
          <w:szCs w:val="24"/>
        </w:rPr>
        <w:t>ideas</w:t>
      </w:r>
      <w:proofErr w:type="gramEnd"/>
    </w:p>
    <w:p w14:paraId="773CC982" w14:textId="48C0AB87" w:rsidR="00907F71" w:rsidRDefault="00907F71" w:rsidP="00F1231F">
      <w:pPr>
        <w:pStyle w:val="NoSpacing"/>
        <w:numPr>
          <w:ilvl w:val="1"/>
          <w:numId w:val="18"/>
        </w:numPr>
        <w:rPr>
          <w:sz w:val="24"/>
          <w:szCs w:val="24"/>
        </w:rPr>
      </w:pPr>
      <w:r>
        <w:rPr>
          <w:sz w:val="24"/>
          <w:szCs w:val="24"/>
        </w:rPr>
        <w:t xml:space="preserve">AAC likes Chris’ revised </w:t>
      </w:r>
      <w:proofErr w:type="gramStart"/>
      <w:r>
        <w:rPr>
          <w:sz w:val="24"/>
          <w:szCs w:val="24"/>
        </w:rPr>
        <w:t>wording</w:t>
      </w:r>
      <w:proofErr w:type="gramEnd"/>
      <w:r>
        <w:rPr>
          <w:sz w:val="24"/>
          <w:szCs w:val="24"/>
        </w:rPr>
        <w:t xml:space="preserve"> and </w:t>
      </w:r>
      <w:r w:rsidR="006341A9">
        <w:rPr>
          <w:sz w:val="24"/>
          <w:szCs w:val="24"/>
        </w:rPr>
        <w:t xml:space="preserve">we can </w:t>
      </w:r>
      <w:r w:rsidR="00BC4D89">
        <w:rPr>
          <w:sz w:val="24"/>
          <w:szCs w:val="24"/>
        </w:rPr>
        <w:t xml:space="preserve">leave as is in the interest of brevity </w:t>
      </w:r>
    </w:p>
    <w:p w14:paraId="46783401" w14:textId="4170E6C7" w:rsidR="00D243D3" w:rsidRPr="00A24915" w:rsidRDefault="00D66F35" w:rsidP="00F1231F">
      <w:pPr>
        <w:pStyle w:val="NoSpacing"/>
        <w:numPr>
          <w:ilvl w:val="1"/>
          <w:numId w:val="18"/>
        </w:numPr>
        <w:rPr>
          <w:sz w:val="24"/>
          <w:szCs w:val="24"/>
        </w:rPr>
      </w:pPr>
      <w:r>
        <w:rPr>
          <w:sz w:val="24"/>
          <w:szCs w:val="24"/>
        </w:rPr>
        <w:t>Eric m</w:t>
      </w:r>
      <w:r w:rsidR="00D243D3">
        <w:rPr>
          <w:sz w:val="24"/>
          <w:szCs w:val="24"/>
        </w:rPr>
        <w:t>otioned to approve</w:t>
      </w:r>
      <w:r>
        <w:rPr>
          <w:sz w:val="24"/>
          <w:szCs w:val="24"/>
        </w:rPr>
        <w:t xml:space="preserve"> for final version to send to faculty senate </w:t>
      </w:r>
      <w:r w:rsidR="00D243D3">
        <w:rPr>
          <w:sz w:val="24"/>
          <w:szCs w:val="24"/>
        </w:rPr>
        <w:t xml:space="preserve">and </w:t>
      </w:r>
      <w:r>
        <w:rPr>
          <w:sz w:val="24"/>
          <w:szCs w:val="24"/>
        </w:rPr>
        <w:t xml:space="preserve">Wendy </w:t>
      </w:r>
      <w:r w:rsidR="00D243D3">
        <w:rPr>
          <w:sz w:val="24"/>
          <w:szCs w:val="24"/>
        </w:rPr>
        <w:t>seconded</w:t>
      </w:r>
      <w:r>
        <w:rPr>
          <w:sz w:val="24"/>
          <w:szCs w:val="24"/>
        </w:rPr>
        <w:t>. Motion passed.</w:t>
      </w:r>
    </w:p>
    <w:p w14:paraId="37BF9C8C" w14:textId="5F555027" w:rsidR="00A24915" w:rsidRDefault="00A24915" w:rsidP="00AC18D3">
      <w:pPr>
        <w:pStyle w:val="NoSpacing"/>
        <w:numPr>
          <w:ilvl w:val="0"/>
          <w:numId w:val="18"/>
        </w:numPr>
        <w:rPr>
          <w:sz w:val="24"/>
          <w:szCs w:val="24"/>
        </w:rPr>
      </w:pPr>
      <w:r w:rsidRPr="00A24915">
        <w:rPr>
          <w:sz w:val="24"/>
          <w:szCs w:val="24"/>
        </w:rPr>
        <w:t>Charge 2: Discuss feedback from Deans Council</w:t>
      </w:r>
      <w:r w:rsidR="007C6FB2">
        <w:rPr>
          <w:sz w:val="24"/>
          <w:szCs w:val="24"/>
        </w:rPr>
        <w:t xml:space="preserve"> on student </w:t>
      </w:r>
      <w:proofErr w:type="gramStart"/>
      <w:r w:rsidR="007C6FB2">
        <w:rPr>
          <w:sz w:val="24"/>
          <w:szCs w:val="24"/>
        </w:rPr>
        <w:t>behavior</w:t>
      </w:r>
      <w:proofErr w:type="gramEnd"/>
    </w:p>
    <w:p w14:paraId="05995564" w14:textId="666D96B9" w:rsidR="009332D5" w:rsidRPr="009332D5" w:rsidRDefault="009332D5" w:rsidP="009332D5">
      <w:pPr>
        <w:pStyle w:val="NoSpacing"/>
        <w:numPr>
          <w:ilvl w:val="1"/>
          <w:numId w:val="18"/>
        </w:numPr>
        <w:rPr>
          <w:sz w:val="24"/>
          <w:szCs w:val="24"/>
        </w:rPr>
      </w:pPr>
      <w:r>
        <w:rPr>
          <w:rFonts w:ascii="Aptos" w:hAnsi="Aptos"/>
          <w:color w:val="000000"/>
        </w:rPr>
        <w:t xml:space="preserve">Regarding continuing consultation with SES, they recommend working with Veronica Gomez </w:t>
      </w:r>
      <w:proofErr w:type="spellStart"/>
      <w:r>
        <w:rPr>
          <w:rFonts w:ascii="Aptos" w:hAnsi="Aptos"/>
          <w:color w:val="000000"/>
        </w:rPr>
        <w:t>Vilchis</w:t>
      </w:r>
      <w:proofErr w:type="spellEnd"/>
      <w:r>
        <w:rPr>
          <w:rFonts w:ascii="Aptos" w:hAnsi="Aptos"/>
          <w:color w:val="000000"/>
        </w:rPr>
        <w:t>, the AVP of Equity and Belonging in SES</w:t>
      </w:r>
    </w:p>
    <w:p w14:paraId="3A688189" w14:textId="6DF0670B" w:rsidR="009332D5" w:rsidRPr="009332D5" w:rsidRDefault="009332D5" w:rsidP="009332D5">
      <w:pPr>
        <w:pStyle w:val="NoSpacing"/>
        <w:numPr>
          <w:ilvl w:val="1"/>
          <w:numId w:val="18"/>
        </w:numPr>
        <w:rPr>
          <w:sz w:val="24"/>
          <w:szCs w:val="24"/>
        </w:rPr>
      </w:pPr>
      <w:r>
        <w:rPr>
          <w:rFonts w:ascii="Aptos" w:hAnsi="Aptos"/>
          <w:color w:val="000000"/>
        </w:rPr>
        <w:t>R</w:t>
      </w:r>
      <w:r>
        <w:rPr>
          <w:rFonts w:ascii="Aptos" w:hAnsi="Aptos"/>
          <w:color w:val="000000"/>
        </w:rPr>
        <w:t xml:space="preserve">ecommend consulting with the </w:t>
      </w:r>
      <w:proofErr w:type="gramStart"/>
      <w:r>
        <w:rPr>
          <w:rFonts w:ascii="Aptos" w:hAnsi="Aptos"/>
          <w:color w:val="000000"/>
        </w:rPr>
        <w:t>AAG</w:t>
      </w:r>
      <w:proofErr w:type="gramEnd"/>
    </w:p>
    <w:p w14:paraId="3F3ECCA9" w14:textId="7E8EA768" w:rsidR="009332D5" w:rsidRPr="009332D5" w:rsidRDefault="00FF6DCC" w:rsidP="009332D5">
      <w:pPr>
        <w:pStyle w:val="NoSpacing"/>
        <w:numPr>
          <w:ilvl w:val="1"/>
          <w:numId w:val="18"/>
        </w:numPr>
        <w:rPr>
          <w:sz w:val="24"/>
          <w:szCs w:val="24"/>
        </w:rPr>
      </w:pPr>
      <w:r>
        <w:rPr>
          <w:rFonts w:ascii="Aptos" w:hAnsi="Aptos"/>
          <w:color w:val="000000"/>
        </w:rPr>
        <w:t>Policy</w:t>
      </w:r>
      <w:r w:rsidR="009332D5">
        <w:rPr>
          <w:rFonts w:ascii="Aptos" w:hAnsi="Aptos"/>
          <w:color w:val="000000"/>
        </w:rPr>
        <w:t xml:space="preserve"> section:</w:t>
      </w:r>
    </w:p>
    <w:p w14:paraId="2D184595" w14:textId="321D091E" w:rsidR="009332D5" w:rsidRPr="00CD0832" w:rsidRDefault="009332D5" w:rsidP="009332D5">
      <w:pPr>
        <w:pStyle w:val="NoSpacing"/>
        <w:numPr>
          <w:ilvl w:val="2"/>
          <w:numId w:val="18"/>
        </w:numPr>
        <w:rPr>
          <w:sz w:val="24"/>
          <w:szCs w:val="24"/>
        </w:rPr>
      </w:pPr>
      <w:r>
        <w:rPr>
          <w:rFonts w:ascii="Aptos" w:hAnsi="Aptos"/>
          <w:color w:val="000000"/>
        </w:rPr>
        <w:t>Suggest moving some of “policy” to “</w:t>
      </w:r>
      <w:proofErr w:type="gramStart"/>
      <w:r>
        <w:rPr>
          <w:rFonts w:ascii="Aptos" w:hAnsi="Aptos"/>
          <w:color w:val="000000"/>
        </w:rPr>
        <w:t>procedure”</w:t>
      </w:r>
      <w:proofErr w:type="gramEnd"/>
      <w:r>
        <w:rPr>
          <w:rFonts w:ascii="Aptos" w:hAnsi="Aptos"/>
          <w:color w:val="000000"/>
        </w:rPr>
        <w:t xml:space="preserve"> </w:t>
      </w:r>
    </w:p>
    <w:p w14:paraId="795B99C9" w14:textId="2384CB75" w:rsidR="00B971AA" w:rsidRDefault="00B971AA" w:rsidP="00CD0832">
      <w:pPr>
        <w:pStyle w:val="NoSpacing"/>
        <w:numPr>
          <w:ilvl w:val="3"/>
          <w:numId w:val="18"/>
        </w:numPr>
      </w:pPr>
      <w:r w:rsidRPr="00B971AA">
        <w:t>Policy should be concise. Details</w:t>
      </w:r>
      <w:r>
        <w:t xml:space="preserve"> should be</w:t>
      </w:r>
      <w:r w:rsidRPr="00B971AA">
        <w:t xml:space="preserve"> moved to </w:t>
      </w:r>
      <w:proofErr w:type="gramStart"/>
      <w:r w:rsidRPr="00B971AA">
        <w:t>procedure</w:t>
      </w:r>
      <w:proofErr w:type="gramEnd"/>
    </w:p>
    <w:p w14:paraId="4EF00A56" w14:textId="73EF5628" w:rsidR="00FF6DCC" w:rsidRDefault="00FF6DCC" w:rsidP="00CD0832">
      <w:pPr>
        <w:pStyle w:val="NoSpacing"/>
        <w:numPr>
          <w:ilvl w:val="3"/>
          <w:numId w:val="18"/>
        </w:numPr>
      </w:pPr>
      <w:r>
        <w:lastRenderedPageBreak/>
        <w:t>We added comments</w:t>
      </w:r>
      <w:r w:rsidR="00A50746">
        <w:t xml:space="preserve"> and track changes</w:t>
      </w:r>
      <w:r>
        <w:t xml:space="preserve"> to most recent </w:t>
      </w:r>
      <w:r w:rsidR="00A50746">
        <w:t xml:space="preserve">policy and procedure </w:t>
      </w:r>
      <w:r>
        <w:t>draft</w:t>
      </w:r>
      <w:r w:rsidR="00A50746">
        <w:t>s</w:t>
      </w:r>
      <w:r>
        <w:t xml:space="preserve"> from November 2024</w:t>
      </w:r>
    </w:p>
    <w:p w14:paraId="0F6B20D1" w14:textId="72F5264D" w:rsidR="00D46B17" w:rsidRDefault="00D46B17" w:rsidP="00D46B17">
      <w:pPr>
        <w:pStyle w:val="NoSpacing"/>
        <w:numPr>
          <w:ilvl w:val="4"/>
          <w:numId w:val="18"/>
        </w:numPr>
      </w:pPr>
      <w:r>
        <w:t>Documents in Teams up for track changes between now and next meeting</w:t>
      </w:r>
    </w:p>
    <w:p w14:paraId="3CB868CA" w14:textId="523BD598" w:rsidR="00FF6DCC" w:rsidRPr="00B971AA" w:rsidRDefault="00FF6DCC" w:rsidP="00CD0832">
      <w:pPr>
        <w:pStyle w:val="NoSpacing"/>
        <w:numPr>
          <w:ilvl w:val="3"/>
          <w:numId w:val="18"/>
        </w:numPr>
      </w:pPr>
      <w:r>
        <w:t>Consider starting with 1C</w:t>
      </w:r>
      <w:r w:rsidR="00DD0E0A">
        <w:t xml:space="preserve">, i.e. move 1C to </w:t>
      </w:r>
      <w:proofErr w:type="gramStart"/>
      <w:r w:rsidR="00DD0E0A">
        <w:t>1A</w:t>
      </w:r>
      <w:proofErr w:type="gramEnd"/>
    </w:p>
    <w:p w14:paraId="468BB52F" w14:textId="0760261D" w:rsidR="00CD0832" w:rsidRPr="009332D5" w:rsidRDefault="00CC1117" w:rsidP="00CD0832">
      <w:pPr>
        <w:pStyle w:val="NoSpacing"/>
        <w:numPr>
          <w:ilvl w:val="3"/>
          <w:numId w:val="18"/>
        </w:numPr>
        <w:rPr>
          <w:sz w:val="24"/>
          <w:szCs w:val="24"/>
        </w:rPr>
      </w:pPr>
      <w:r>
        <w:rPr>
          <w:rFonts w:ascii="Aptos" w:hAnsi="Aptos"/>
          <w:color w:val="000000"/>
        </w:rPr>
        <w:t>Replace previous 1</w:t>
      </w:r>
      <w:r w:rsidR="00DD0E0A">
        <w:rPr>
          <w:rFonts w:ascii="Aptos" w:hAnsi="Aptos"/>
          <w:color w:val="000000"/>
        </w:rPr>
        <w:t>C</w:t>
      </w:r>
      <w:r>
        <w:rPr>
          <w:rFonts w:ascii="Aptos" w:hAnsi="Aptos"/>
          <w:color w:val="000000"/>
        </w:rPr>
        <w:t xml:space="preserve"> with</w:t>
      </w:r>
      <w:r w:rsidR="00DD0E0A">
        <w:rPr>
          <w:rFonts w:ascii="Aptos" w:hAnsi="Aptos"/>
          <w:color w:val="000000"/>
        </w:rPr>
        <w:t xml:space="preserve"> statement faculty member being authorized to take </w:t>
      </w:r>
      <w:proofErr w:type="gramStart"/>
      <w:r w:rsidR="00DD0E0A">
        <w:rPr>
          <w:rFonts w:ascii="Aptos" w:hAnsi="Aptos"/>
          <w:color w:val="000000"/>
        </w:rPr>
        <w:t>action</w:t>
      </w:r>
      <w:proofErr w:type="gramEnd"/>
    </w:p>
    <w:p w14:paraId="6054267B" w14:textId="016F98A8" w:rsidR="009332D5" w:rsidRDefault="009332D5" w:rsidP="009332D5">
      <w:pPr>
        <w:pStyle w:val="ListParagraph"/>
        <w:numPr>
          <w:ilvl w:val="2"/>
          <w:numId w:val="18"/>
        </w:numPr>
        <w:rPr>
          <w:rFonts w:ascii="Aptos" w:eastAsiaTheme="minorHAnsi" w:hAnsi="Aptos" w:cstheme="minorBidi"/>
          <w:color w:val="000000"/>
          <w:sz w:val="22"/>
          <w:szCs w:val="22"/>
        </w:rPr>
      </w:pPr>
      <w:r w:rsidRPr="009332D5">
        <w:rPr>
          <w:rFonts w:ascii="Aptos" w:hAnsi="Aptos"/>
          <w:color w:val="000000"/>
        </w:rPr>
        <w:t>Use of phrase “professional behavior”</w:t>
      </w:r>
      <w:r w:rsidR="00A50746">
        <w:rPr>
          <w:rFonts w:ascii="Aptos" w:hAnsi="Aptos"/>
          <w:color w:val="000000"/>
        </w:rPr>
        <w:t xml:space="preserve"> in procedures</w:t>
      </w:r>
      <w:r w:rsidRPr="009332D5">
        <w:rPr>
          <w:rFonts w:ascii="Aptos" w:hAnsi="Aptos"/>
          <w:color w:val="000000"/>
        </w:rPr>
        <w:t xml:space="preserve"> – previous concerns of ambiguity</w:t>
      </w:r>
      <w:r w:rsidR="00A50746">
        <w:rPr>
          <w:rFonts w:ascii="Aptos" w:hAnsi="Aptos"/>
          <w:color w:val="000000"/>
        </w:rPr>
        <w:t xml:space="preserve"> in policy</w:t>
      </w:r>
      <w:r w:rsidRPr="009332D5">
        <w:rPr>
          <w:rFonts w:ascii="Aptos" w:hAnsi="Aptos"/>
          <w:color w:val="000000"/>
        </w:rPr>
        <w:t xml:space="preserve">. </w:t>
      </w:r>
      <w:r w:rsidRPr="009332D5">
        <w:rPr>
          <w:rFonts w:ascii="Aptos" w:eastAsiaTheme="minorHAnsi" w:hAnsi="Aptos" w:cstheme="minorBidi"/>
          <w:color w:val="000000"/>
          <w:sz w:val="22"/>
          <w:szCs w:val="22"/>
        </w:rPr>
        <w:t>If the term doesn't appear in policy, should it appear in procedure?</w:t>
      </w:r>
    </w:p>
    <w:p w14:paraId="656CB79B" w14:textId="3D040035" w:rsidR="00245ECC" w:rsidRPr="009332D5" w:rsidRDefault="00245ECC" w:rsidP="00245ECC">
      <w:pPr>
        <w:pStyle w:val="ListParagraph"/>
        <w:numPr>
          <w:ilvl w:val="3"/>
          <w:numId w:val="18"/>
        </w:numPr>
        <w:rPr>
          <w:rFonts w:ascii="Aptos" w:eastAsiaTheme="minorHAnsi" w:hAnsi="Aptos" w:cstheme="minorBidi"/>
          <w:color w:val="000000"/>
          <w:sz w:val="22"/>
          <w:szCs w:val="22"/>
        </w:rPr>
      </w:pPr>
      <w:r>
        <w:rPr>
          <w:rFonts w:ascii="Aptos" w:eastAsiaTheme="minorHAnsi" w:hAnsi="Aptos" w:cstheme="minorBidi"/>
          <w:color w:val="000000"/>
          <w:sz w:val="22"/>
          <w:szCs w:val="22"/>
        </w:rPr>
        <w:t>Replace with language from policy about behavior relevant to discipline etc.</w:t>
      </w:r>
    </w:p>
    <w:p w14:paraId="01DD7A03" w14:textId="175539BE" w:rsidR="009332D5" w:rsidRPr="00A24915" w:rsidRDefault="009332D5" w:rsidP="009332D5">
      <w:pPr>
        <w:pStyle w:val="NoSpacing"/>
        <w:ind w:left="2160"/>
        <w:rPr>
          <w:sz w:val="24"/>
          <w:szCs w:val="24"/>
        </w:rPr>
      </w:pPr>
    </w:p>
    <w:p w14:paraId="473DC0CF" w14:textId="77777777" w:rsidR="00EE7190" w:rsidRPr="00A24915" w:rsidRDefault="00EE7190" w:rsidP="002F3108">
      <w:pPr>
        <w:pStyle w:val="NoSpacing"/>
        <w:ind w:left="720"/>
        <w:rPr>
          <w:sz w:val="24"/>
          <w:szCs w:val="24"/>
        </w:rPr>
      </w:pPr>
    </w:p>
    <w:p w14:paraId="5D64369C" w14:textId="344DA037" w:rsidR="00AC18D3" w:rsidRPr="00A24915" w:rsidRDefault="00872604" w:rsidP="009E57BE">
      <w:pPr>
        <w:pStyle w:val="NoSpacing"/>
        <w:rPr>
          <w:sz w:val="24"/>
          <w:szCs w:val="24"/>
        </w:rPr>
      </w:pPr>
      <w:r w:rsidRPr="00A24915">
        <w:rPr>
          <w:sz w:val="24"/>
          <w:szCs w:val="24"/>
        </w:rPr>
        <w:t>6</w:t>
      </w:r>
      <w:r w:rsidR="009E57BE" w:rsidRPr="00A24915">
        <w:rPr>
          <w:sz w:val="24"/>
          <w:szCs w:val="24"/>
        </w:rPr>
        <w:t xml:space="preserve">. </w:t>
      </w:r>
      <w:r w:rsidR="00AC18D3" w:rsidRPr="00A24915">
        <w:rPr>
          <w:sz w:val="24"/>
          <w:szCs w:val="24"/>
        </w:rPr>
        <w:t>New items</w:t>
      </w:r>
      <w:r w:rsidR="00B23942">
        <w:rPr>
          <w:sz w:val="24"/>
          <w:szCs w:val="24"/>
        </w:rPr>
        <w:t xml:space="preserve"> </w:t>
      </w:r>
      <w:r w:rsidR="00B23942">
        <w:rPr>
          <w:sz w:val="24"/>
          <w:szCs w:val="24"/>
        </w:rPr>
        <w:t>[</w:t>
      </w:r>
      <w:r w:rsidR="00B23942" w:rsidRPr="00B23942">
        <w:rPr>
          <w:b/>
          <w:bCs/>
          <w:sz w:val="24"/>
          <w:szCs w:val="24"/>
        </w:rPr>
        <w:t>We did not get to this today</w:t>
      </w:r>
      <w:r w:rsidR="00B23942">
        <w:rPr>
          <w:sz w:val="24"/>
          <w:szCs w:val="24"/>
        </w:rPr>
        <w:t>]</w:t>
      </w:r>
    </w:p>
    <w:p w14:paraId="4502BAFB" w14:textId="0D80D859" w:rsidR="009E57BE" w:rsidRPr="00A24915" w:rsidRDefault="00147D16" w:rsidP="00AC18D3">
      <w:pPr>
        <w:pStyle w:val="NoSpacing"/>
        <w:numPr>
          <w:ilvl w:val="0"/>
          <w:numId w:val="18"/>
        </w:numPr>
        <w:rPr>
          <w:sz w:val="24"/>
          <w:szCs w:val="24"/>
        </w:rPr>
      </w:pPr>
      <w:r w:rsidRPr="00A24915">
        <w:rPr>
          <w:sz w:val="24"/>
          <w:szCs w:val="24"/>
        </w:rPr>
        <w:t xml:space="preserve">Charge </w:t>
      </w:r>
      <w:r w:rsidR="00A24915" w:rsidRPr="00A24915">
        <w:rPr>
          <w:sz w:val="24"/>
          <w:szCs w:val="24"/>
        </w:rPr>
        <w:t>5</w:t>
      </w:r>
      <w:r w:rsidR="00AC18D3" w:rsidRPr="00A24915">
        <w:rPr>
          <w:sz w:val="24"/>
          <w:szCs w:val="24"/>
        </w:rPr>
        <w:t xml:space="preserve">: </w:t>
      </w:r>
      <w:r w:rsidR="00A24915" w:rsidRPr="00A24915">
        <w:rPr>
          <w:sz w:val="24"/>
          <w:szCs w:val="24"/>
        </w:rPr>
        <w:t xml:space="preserve">Clarify CWUP 5-090-040(41) part 2, specifically, the timeframe between a culminating experience, finals week, and the scheduled final exam time.  Look at part 4 also: rescheduling final exam.  </w:t>
      </w:r>
      <w:r w:rsidR="00A24915" w:rsidRPr="00A24915">
        <w:rPr>
          <w:sz w:val="24"/>
          <w:szCs w:val="24"/>
          <w:u w:val="single"/>
        </w:rPr>
        <w:t>Context:</w:t>
      </w:r>
      <w:r w:rsidR="00A24915" w:rsidRPr="00A24915">
        <w:rPr>
          <w:sz w:val="24"/>
          <w:szCs w:val="24"/>
        </w:rPr>
        <w:t xml:space="preserve"> This and 5-90-040(40) were put in to clarify that faculty must hold some sort of culminating event (final) during finals week. Faculty were holding finals the last week of class instead. Finals week is included as an "instructional day", so students can't be cheated out of it.</w:t>
      </w:r>
      <w:r w:rsidR="00A24915">
        <w:rPr>
          <w:sz w:val="24"/>
          <w:szCs w:val="24"/>
        </w:rPr>
        <w:t xml:space="preserve">     </w:t>
      </w:r>
      <w:r w:rsidR="00A24915" w:rsidRPr="00A24915">
        <w:rPr>
          <w:sz w:val="24"/>
          <w:szCs w:val="24"/>
        </w:rPr>
        <w:t>Specific questions:</w:t>
      </w:r>
    </w:p>
    <w:p w14:paraId="6AE57970" w14:textId="77777777" w:rsidR="00A24915" w:rsidRPr="00A24915" w:rsidRDefault="00A24915" w:rsidP="00A24915">
      <w:pPr>
        <w:pStyle w:val="ListParagraph"/>
        <w:numPr>
          <w:ilvl w:val="1"/>
          <w:numId w:val="16"/>
        </w:numPr>
        <w:spacing w:before="120" w:line="259" w:lineRule="auto"/>
        <w:contextualSpacing w:val="0"/>
        <w:rPr>
          <w:rFonts w:asciiTheme="minorHAnsi" w:hAnsiTheme="minorHAnsi" w:cstheme="minorHAnsi"/>
          <w:szCs w:val="24"/>
        </w:rPr>
      </w:pPr>
      <w:r w:rsidRPr="00A24915">
        <w:rPr>
          <w:rFonts w:asciiTheme="minorHAnsi" w:hAnsiTheme="minorHAnsi" w:cstheme="minorHAnsi"/>
          <w:szCs w:val="24"/>
        </w:rPr>
        <w:t>Can a “culminating experience” be assigned during week 10 and be due Finals Week? If an ambitious student completes the culminating experience before Finals Week, is this still in compliance with the policy?</w:t>
      </w:r>
    </w:p>
    <w:p w14:paraId="0070B07C" w14:textId="77777777" w:rsidR="00A24915" w:rsidRPr="00A24915" w:rsidRDefault="00A24915" w:rsidP="00A24915">
      <w:pPr>
        <w:pStyle w:val="ListParagraph"/>
        <w:numPr>
          <w:ilvl w:val="1"/>
          <w:numId w:val="16"/>
        </w:numPr>
        <w:spacing w:before="120" w:line="259" w:lineRule="auto"/>
        <w:contextualSpacing w:val="0"/>
        <w:rPr>
          <w:rFonts w:asciiTheme="minorHAnsi" w:hAnsiTheme="minorHAnsi" w:cstheme="minorHAnsi"/>
          <w:szCs w:val="24"/>
        </w:rPr>
      </w:pPr>
      <w:r w:rsidRPr="00A24915">
        <w:rPr>
          <w:rFonts w:asciiTheme="minorHAnsi" w:hAnsiTheme="minorHAnsi" w:cstheme="minorHAnsi"/>
          <w:szCs w:val="24"/>
        </w:rPr>
        <w:t>Must the culminating experience be due during the class’s scheduled Final Exam window as assigned by the Registrar? Or could it be due anytime during Finals Week?</w:t>
      </w:r>
    </w:p>
    <w:p w14:paraId="5BC46A64" w14:textId="77777777" w:rsidR="00872604" w:rsidRPr="00A24915" w:rsidRDefault="00872604" w:rsidP="00872604">
      <w:pPr>
        <w:pStyle w:val="NoSpacing"/>
        <w:rPr>
          <w:rStyle w:val="Hyperlink"/>
          <w:sz w:val="24"/>
          <w:szCs w:val="24"/>
        </w:rPr>
      </w:pPr>
    </w:p>
    <w:p w14:paraId="1932668F" w14:textId="41FB597B" w:rsidR="00872604" w:rsidRPr="00A24915" w:rsidRDefault="00872604" w:rsidP="00872604">
      <w:pPr>
        <w:pStyle w:val="NoSpacing"/>
        <w:rPr>
          <w:sz w:val="24"/>
          <w:szCs w:val="24"/>
        </w:rPr>
      </w:pPr>
      <w:r w:rsidRPr="00A24915">
        <w:rPr>
          <w:sz w:val="24"/>
          <w:szCs w:val="24"/>
        </w:rPr>
        <w:t xml:space="preserve">7. Adjournment </w:t>
      </w:r>
      <w:r w:rsidR="007A71F5">
        <w:rPr>
          <w:sz w:val="24"/>
          <w:szCs w:val="24"/>
        </w:rPr>
        <w:t xml:space="preserve">at </w:t>
      </w:r>
      <w:r w:rsidR="000910CD">
        <w:rPr>
          <w:sz w:val="24"/>
          <w:szCs w:val="24"/>
        </w:rPr>
        <w:t>4</w:t>
      </w:r>
      <w:r w:rsidR="007A71F5" w:rsidRPr="00B23942">
        <w:rPr>
          <w:sz w:val="24"/>
          <w:szCs w:val="24"/>
        </w:rPr>
        <w:t>:</w:t>
      </w:r>
      <w:r w:rsidR="000910CD">
        <w:rPr>
          <w:sz w:val="24"/>
          <w:szCs w:val="24"/>
        </w:rPr>
        <w:t>5</w:t>
      </w:r>
      <w:r w:rsidR="00CC2D90">
        <w:rPr>
          <w:sz w:val="24"/>
          <w:szCs w:val="24"/>
        </w:rPr>
        <w:t>5</w:t>
      </w:r>
      <w:r w:rsidR="007A71F5" w:rsidRPr="00B23942">
        <w:rPr>
          <w:sz w:val="24"/>
          <w:szCs w:val="24"/>
        </w:rPr>
        <w:t>pm</w:t>
      </w:r>
    </w:p>
    <w:p w14:paraId="685E34C4" w14:textId="77777777" w:rsidR="00E646B5" w:rsidRPr="00A24915" w:rsidRDefault="00E646B5" w:rsidP="009E57BE">
      <w:pPr>
        <w:pStyle w:val="NoSpacing"/>
        <w:rPr>
          <w:sz w:val="24"/>
          <w:szCs w:val="24"/>
        </w:rPr>
      </w:pPr>
    </w:p>
    <w:p w14:paraId="516DF076" w14:textId="77777777" w:rsidR="009E57BE" w:rsidRPr="00A24915" w:rsidRDefault="009E57BE" w:rsidP="009E57BE">
      <w:pPr>
        <w:pStyle w:val="NoSpacing"/>
        <w:rPr>
          <w:sz w:val="24"/>
          <w:szCs w:val="24"/>
        </w:rPr>
      </w:pPr>
    </w:p>
    <w:p w14:paraId="01AEBA0F" w14:textId="3588D659" w:rsidR="009E57BE" w:rsidRPr="00A24915" w:rsidRDefault="009E57BE" w:rsidP="009E57BE">
      <w:pPr>
        <w:pStyle w:val="NoSpacing"/>
        <w:rPr>
          <w:b/>
          <w:sz w:val="24"/>
          <w:szCs w:val="24"/>
        </w:rPr>
      </w:pPr>
      <w:r w:rsidRPr="00A24915">
        <w:rPr>
          <w:b/>
          <w:bCs/>
          <w:sz w:val="24"/>
          <w:szCs w:val="24"/>
        </w:rPr>
        <w:t>Next Meeting:</w:t>
      </w:r>
      <w:r w:rsidR="0078102E" w:rsidRPr="00A24915">
        <w:rPr>
          <w:b/>
          <w:bCs/>
          <w:sz w:val="24"/>
          <w:szCs w:val="24"/>
        </w:rPr>
        <w:t xml:space="preserve"> </w:t>
      </w:r>
      <w:r w:rsidR="00AC18D3" w:rsidRPr="00A24915">
        <w:rPr>
          <w:b/>
          <w:bCs/>
          <w:sz w:val="24"/>
          <w:szCs w:val="24"/>
        </w:rPr>
        <w:t>February</w:t>
      </w:r>
      <w:r w:rsidR="00117124" w:rsidRPr="00A24915">
        <w:rPr>
          <w:b/>
          <w:bCs/>
          <w:sz w:val="24"/>
          <w:szCs w:val="24"/>
        </w:rPr>
        <w:t xml:space="preserve"> </w:t>
      </w:r>
      <w:r w:rsidR="00A24915" w:rsidRPr="00A24915">
        <w:rPr>
          <w:b/>
          <w:bCs/>
          <w:sz w:val="24"/>
          <w:szCs w:val="24"/>
        </w:rPr>
        <w:t>27</w:t>
      </w:r>
      <w:r w:rsidR="0078102E" w:rsidRPr="00A24915">
        <w:rPr>
          <w:b/>
          <w:bCs/>
          <w:sz w:val="24"/>
          <w:szCs w:val="24"/>
        </w:rPr>
        <w:t>, 202</w:t>
      </w:r>
      <w:r w:rsidR="00147D16" w:rsidRPr="00A24915">
        <w:rPr>
          <w:b/>
          <w:bCs/>
          <w:sz w:val="24"/>
          <w:szCs w:val="24"/>
        </w:rPr>
        <w:t>5</w:t>
      </w:r>
      <w:r w:rsidR="00570EC3" w:rsidRPr="00A24915">
        <w:rPr>
          <w:b/>
          <w:bCs/>
          <w:sz w:val="24"/>
          <w:szCs w:val="24"/>
        </w:rPr>
        <w:t xml:space="preserve"> </w:t>
      </w:r>
      <w:r w:rsidR="00A24915" w:rsidRPr="00A24915">
        <w:rPr>
          <w:b/>
          <w:bCs/>
          <w:sz w:val="24"/>
          <w:szCs w:val="24"/>
        </w:rPr>
        <w:t xml:space="preserve">in </w:t>
      </w:r>
      <w:proofErr w:type="spellStart"/>
      <w:proofErr w:type="gramStart"/>
      <w:r w:rsidR="00A24915" w:rsidRPr="00A24915">
        <w:rPr>
          <w:b/>
          <w:bCs/>
          <w:sz w:val="24"/>
          <w:szCs w:val="24"/>
        </w:rPr>
        <w:t>Grupe</w:t>
      </w:r>
      <w:proofErr w:type="spellEnd"/>
      <w:r w:rsidR="00A24915" w:rsidRPr="00A24915">
        <w:rPr>
          <w:b/>
          <w:bCs/>
          <w:sz w:val="24"/>
          <w:szCs w:val="24"/>
        </w:rPr>
        <w:t xml:space="preserve">  </w:t>
      </w:r>
      <w:r w:rsidR="00A24915" w:rsidRPr="00A24915">
        <w:rPr>
          <w:sz w:val="24"/>
          <w:szCs w:val="24"/>
        </w:rPr>
        <w:t>(</w:t>
      </w:r>
      <w:proofErr w:type="gramEnd"/>
      <w:r w:rsidR="00A24915" w:rsidRPr="00A24915">
        <w:rPr>
          <w:sz w:val="24"/>
          <w:szCs w:val="24"/>
        </w:rPr>
        <w:t>Coco will be the note taker)</w:t>
      </w:r>
    </w:p>
    <w:p w14:paraId="60AF16C7" w14:textId="77777777" w:rsidR="00B407FA" w:rsidRPr="00A24915" w:rsidRDefault="00B407FA">
      <w:pPr>
        <w:rPr>
          <w:szCs w:val="24"/>
        </w:rPr>
      </w:pPr>
    </w:p>
    <w:p w14:paraId="71B81516" w14:textId="77777777" w:rsidR="00B325FC" w:rsidRPr="00A24915" w:rsidRDefault="00B325FC">
      <w:pPr>
        <w:rPr>
          <w:szCs w:val="24"/>
        </w:rPr>
      </w:pPr>
    </w:p>
    <w:p w14:paraId="55D3B8BE" w14:textId="7E2142CD" w:rsidR="00B325FC" w:rsidRPr="00AC18D3" w:rsidRDefault="00B325FC" w:rsidP="00AC18D3">
      <w:pPr>
        <w:spacing w:after="160" w:line="259" w:lineRule="auto"/>
      </w:pPr>
    </w:p>
    <w:sectPr w:rsidR="00B325FC" w:rsidRPr="00AC18D3" w:rsidSect="00B325FC">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4D8"/>
    <w:multiLevelType w:val="hybridMultilevel"/>
    <w:tmpl w:val="23A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2AA8"/>
    <w:multiLevelType w:val="hybridMultilevel"/>
    <w:tmpl w:val="398AE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B676C"/>
    <w:multiLevelType w:val="hybridMultilevel"/>
    <w:tmpl w:val="CBBC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F4B38"/>
    <w:multiLevelType w:val="hybridMultilevel"/>
    <w:tmpl w:val="491E5C9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B3894"/>
    <w:multiLevelType w:val="hybridMultilevel"/>
    <w:tmpl w:val="68D6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9676B"/>
    <w:multiLevelType w:val="multilevel"/>
    <w:tmpl w:val="7F7C4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13101"/>
    <w:multiLevelType w:val="hybridMultilevel"/>
    <w:tmpl w:val="64FA5992"/>
    <w:lvl w:ilvl="0" w:tplc="278C9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83150"/>
    <w:multiLevelType w:val="hybridMultilevel"/>
    <w:tmpl w:val="0E3ECC2C"/>
    <w:lvl w:ilvl="0" w:tplc="2AA8C78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408E7"/>
    <w:multiLevelType w:val="hybridMultilevel"/>
    <w:tmpl w:val="90C6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F7383"/>
    <w:multiLevelType w:val="hybridMultilevel"/>
    <w:tmpl w:val="7B6E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40766"/>
    <w:multiLevelType w:val="hybridMultilevel"/>
    <w:tmpl w:val="C43CAC02"/>
    <w:lvl w:ilvl="0" w:tplc="9BA8FC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436BE"/>
    <w:multiLevelType w:val="hybridMultilevel"/>
    <w:tmpl w:val="92C2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F0846"/>
    <w:multiLevelType w:val="hybridMultilevel"/>
    <w:tmpl w:val="3DF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51AE1"/>
    <w:multiLevelType w:val="hybridMultilevel"/>
    <w:tmpl w:val="C0866DBA"/>
    <w:lvl w:ilvl="0" w:tplc="9BA8FC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A663E"/>
    <w:multiLevelType w:val="hybridMultilevel"/>
    <w:tmpl w:val="F88E0A34"/>
    <w:lvl w:ilvl="0" w:tplc="9BA8FC68">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960A3"/>
    <w:multiLevelType w:val="hybridMultilevel"/>
    <w:tmpl w:val="43DEE9F6"/>
    <w:lvl w:ilvl="0" w:tplc="9BA8FC68">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27024"/>
    <w:multiLevelType w:val="hybridMultilevel"/>
    <w:tmpl w:val="FFFFFFFF"/>
    <w:lvl w:ilvl="0" w:tplc="D09EDAB0">
      <w:start w:val="1"/>
      <w:numFmt w:val="lowerLetter"/>
      <w:lvlText w:val="%1."/>
      <w:lvlJc w:val="left"/>
      <w:pPr>
        <w:ind w:left="720" w:hanging="360"/>
      </w:pPr>
    </w:lvl>
    <w:lvl w:ilvl="1" w:tplc="46D0E7D0">
      <w:start w:val="1"/>
      <w:numFmt w:val="lowerLetter"/>
      <w:lvlText w:val="%2."/>
      <w:lvlJc w:val="left"/>
      <w:pPr>
        <w:ind w:left="1440" w:hanging="360"/>
      </w:pPr>
    </w:lvl>
    <w:lvl w:ilvl="2" w:tplc="BD5E43F4">
      <w:start w:val="1"/>
      <w:numFmt w:val="lowerRoman"/>
      <w:lvlText w:val="%3."/>
      <w:lvlJc w:val="right"/>
      <w:pPr>
        <w:ind w:left="2160" w:hanging="180"/>
      </w:pPr>
    </w:lvl>
    <w:lvl w:ilvl="3" w:tplc="7E5C2662">
      <w:start w:val="1"/>
      <w:numFmt w:val="decimal"/>
      <w:lvlText w:val="%4."/>
      <w:lvlJc w:val="left"/>
      <w:pPr>
        <w:ind w:left="2880" w:hanging="360"/>
      </w:pPr>
    </w:lvl>
    <w:lvl w:ilvl="4" w:tplc="C11C057C">
      <w:start w:val="1"/>
      <w:numFmt w:val="lowerLetter"/>
      <w:lvlText w:val="%5."/>
      <w:lvlJc w:val="left"/>
      <w:pPr>
        <w:ind w:left="3600" w:hanging="360"/>
      </w:pPr>
    </w:lvl>
    <w:lvl w:ilvl="5" w:tplc="D93083EC">
      <w:start w:val="1"/>
      <w:numFmt w:val="lowerRoman"/>
      <w:lvlText w:val="%6."/>
      <w:lvlJc w:val="right"/>
      <w:pPr>
        <w:ind w:left="4320" w:hanging="180"/>
      </w:pPr>
    </w:lvl>
    <w:lvl w:ilvl="6" w:tplc="989413E8">
      <w:start w:val="1"/>
      <w:numFmt w:val="decimal"/>
      <w:lvlText w:val="%7."/>
      <w:lvlJc w:val="left"/>
      <w:pPr>
        <w:ind w:left="5040" w:hanging="360"/>
      </w:pPr>
    </w:lvl>
    <w:lvl w:ilvl="7" w:tplc="2312E03C">
      <w:start w:val="1"/>
      <w:numFmt w:val="lowerLetter"/>
      <w:lvlText w:val="%8."/>
      <w:lvlJc w:val="left"/>
      <w:pPr>
        <w:ind w:left="5760" w:hanging="360"/>
      </w:pPr>
    </w:lvl>
    <w:lvl w:ilvl="8" w:tplc="19786982">
      <w:start w:val="1"/>
      <w:numFmt w:val="lowerRoman"/>
      <w:lvlText w:val="%9."/>
      <w:lvlJc w:val="right"/>
      <w:pPr>
        <w:ind w:left="6480" w:hanging="180"/>
      </w:pPr>
    </w:lvl>
  </w:abstractNum>
  <w:abstractNum w:abstractNumId="17" w15:restartNumberingAfterBreak="0">
    <w:nsid w:val="6EA32C78"/>
    <w:multiLevelType w:val="hybridMultilevel"/>
    <w:tmpl w:val="641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26144"/>
    <w:multiLevelType w:val="hybridMultilevel"/>
    <w:tmpl w:val="F15C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290645">
    <w:abstractNumId w:val="7"/>
  </w:num>
  <w:num w:numId="2" w16cid:durableId="275866504">
    <w:abstractNumId w:val="16"/>
  </w:num>
  <w:num w:numId="3" w16cid:durableId="1325939018">
    <w:abstractNumId w:val="10"/>
  </w:num>
  <w:num w:numId="4" w16cid:durableId="770390632">
    <w:abstractNumId w:val="13"/>
  </w:num>
  <w:num w:numId="5" w16cid:durableId="179591808">
    <w:abstractNumId w:val="14"/>
  </w:num>
  <w:num w:numId="6" w16cid:durableId="424503063">
    <w:abstractNumId w:val="15"/>
  </w:num>
  <w:num w:numId="7" w16cid:durableId="498277836">
    <w:abstractNumId w:val="17"/>
  </w:num>
  <w:num w:numId="8" w16cid:durableId="1288125173">
    <w:abstractNumId w:val="0"/>
  </w:num>
  <w:num w:numId="9" w16cid:durableId="1834298077">
    <w:abstractNumId w:val="12"/>
  </w:num>
  <w:num w:numId="10" w16cid:durableId="150407865">
    <w:abstractNumId w:val="1"/>
  </w:num>
  <w:num w:numId="11" w16cid:durableId="1543441349">
    <w:abstractNumId w:val="4"/>
  </w:num>
  <w:num w:numId="12" w16cid:durableId="2065179975">
    <w:abstractNumId w:val="5"/>
  </w:num>
  <w:num w:numId="13" w16cid:durableId="996303663">
    <w:abstractNumId w:val="8"/>
  </w:num>
  <w:num w:numId="14" w16cid:durableId="601456615">
    <w:abstractNumId w:val="6"/>
  </w:num>
  <w:num w:numId="15" w16cid:durableId="1156995859">
    <w:abstractNumId w:val="9"/>
  </w:num>
  <w:num w:numId="16" w16cid:durableId="1604876146">
    <w:abstractNumId w:val="3"/>
  </w:num>
  <w:num w:numId="17" w16cid:durableId="1524172374">
    <w:abstractNumId w:val="11"/>
  </w:num>
  <w:num w:numId="18" w16cid:durableId="1822043214">
    <w:abstractNumId w:val="18"/>
  </w:num>
  <w:num w:numId="19" w16cid:durableId="1479689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A"/>
    <w:rsid w:val="000011AD"/>
    <w:rsid w:val="00004EAF"/>
    <w:rsid w:val="00010A88"/>
    <w:rsid w:val="00012EEA"/>
    <w:rsid w:val="00013025"/>
    <w:rsid w:val="000202B8"/>
    <w:rsid w:val="00033266"/>
    <w:rsid w:val="000343E8"/>
    <w:rsid w:val="000416E0"/>
    <w:rsid w:val="00062FE4"/>
    <w:rsid w:val="00067227"/>
    <w:rsid w:val="00077E19"/>
    <w:rsid w:val="000910CD"/>
    <w:rsid w:val="000A5491"/>
    <w:rsid w:val="000B68F4"/>
    <w:rsid w:val="000B6E42"/>
    <w:rsid w:val="000C1EC2"/>
    <w:rsid w:val="000C5133"/>
    <w:rsid w:val="000C6465"/>
    <w:rsid w:val="000C6EA2"/>
    <w:rsid w:val="000E1571"/>
    <w:rsid w:val="000E50AC"/>
    <w:rsid w:val="0010071E"/>
    <w:rsid w:val="001024B5"/>
    <w:rsid w:val="00116AFD"/>
    <w:rsid w:val="00117124"/>
    <w:rsid w:val="001225E8"/>
    <w:rsid w:val="001236B7"/>
    <w:rsid w:val="00131017"/>
    <w:rsid w:val="00147D16"/>
    <w:rsid w:val="00150CB9"/>
    <w:rsid w:val="0015172F"/>
    <w:rsid w:val="001802E8"/>
    <w:rsid w:val="00193FEC"/>
    <w:rsid w:val="001A69C3"/>
    <w:rsid w:val="001A7A17"/>
    <w:rsid w:val="001B067E"/>
    <w:rsid w:val="001B3951"/>
    <w:rsid w:val="001D38C0"/>
    <w:rsid w:val="00202287"/>
    <w:rsid w:val="00202DC6"/>
    <w:rsid w:val="00204523"/>
    <w:rsid w:val="0021463C"/>
    <w:rsid w:val="002243FE"/>
    <w:rsid w:val="00245ECC"/>
    <w:rsid w:val="00246107"/>
    <w:rsid w:val="002533D2"/>
    <w:rsid w:val="0026169E"/>
    <w:rsid w:val="00274F03"/>
    <w:rsid w:val="00280AA5"/>
    <w:rsid w:val="00294208"/>
    <w:rsid w:val="002943EA"/>
    <w:rsid w:val="0029694E"/>
    <w:rsid w:val="002A039F"/>
    <w:rsid w:val="002B1CC0"/>
    <w:rsid w:val="002F0D62"/>
    <w:rsid w:val="002F2177"/>
    <w:rsid w:val="002F3108"/>
    <w:rsid w:val="00301D18"/>
    <w:rsid w:val="0030222B"/>
    <w:rsid w:val="003270EE"/>
    <w:rsid w:val="00332F64"/>
    <w:rsid w:val="00343B64"/>
    <w:rsid w:val="00347325"/>
    <w:rsid w:val="00377E21"/>
    <w:rsid w:val="00381631"/>
    <w:rsid w:val="00390AA7"/>
    <w:rsid w:val="003A1C68"/>
    <w:rsid w:val="003F4E1B"/>
    <w:rsid w:val="00411EB4"/>
    <w:rsid w:val="00412582"/>
    <w:rsid w:val="00416287"/>
    <w:rsid w:val="00435DB6"/>
    <w:rsid w:val="00441352"/>
    <w:rsid w:val="00456567"/>
    <w:rsid w:val="00456E94"/>
    <w:rsid w:val="00480071"/>
    <w:rsid w:val="00483D39"/>
    <w:rsid w:val="00486B82"/>
    <w:rsid w:val="004A1EFB"/>
    <w:rsid w:val="004A285C"/>
    <w:rsid w:val="004A48E9"/>
    <w:rsid w:val="004E1932"/>
    <w:rsid w:val="004F7E6E"/>
    <w:rsid w:val="00503582"/>
    <w:rsid w:val="00504769"/>
    <w:rsid w:val="0051361F"/>
    <w:rsid w:val="0051773E"/>
    <w:rsid w:val="00524D73"/>
    <w:rsid w:val="00527375"/>
    <w:rsid w:val="00533569"/>
    <w:rsid w:val="0053563B"/>
    <w:rsid w:val="005368E2"/>
    <w:rsid w:val="00545C9B"/>
    <w:rsid w:val="00545EA8"/>
    <w:rsid w:val="005472E6"/>
    <w:rsid w:val="00550208"/>
    <w:rsid w:val="00557FCE"/>
    <w:rsid w:val="00567ECA"/>
    <w:rsid w:val="00570EC3"/>
    <w:rsid w:val="005747E6"/>
    <w:rsid w:val="0057692E"/>
    <w:rsid w:val="00592DB8"/>
    <w:rsid w:val="00595A66"/>
    <w:rsid w:val="00595F65"/>
    <w:rsid w:val="005A0D3C"/>
    <w:rsid w:val="005B0C38"/>
    <w:rsid w:val="005B2C4E"/>
    <w:rsid w:val="005C445E"/>
    <w:rsid w:val="005E3B8A"/>
    <w:rsid w:val="005E4BB7"/>
    <w:rsid w:val="00616A08"/>
    <w:rsid w:val="006341A9"/>
    <w:rsid w:val="006532D4"/>
    <w:rsid w:val="0066083D"/>
    <w:rsid w:val="00661067"/>
    <w:rsid w:val="00670A8F"/>
    <w:rsid w:val="00671DC7"/>
    <w:rsid w:val="006742FF"/>
    <w:rsid w:val="00682BFF"/>
    <w:rsid w:val="006C5381"/>
    <w:rsid w:val="006E4DF6"/>
    <w:rsid w:val="007026B6"/>
    <w:rsid w:val="00703297"/>
    <w:rsid w:val="00711B44"/>
    <w:rsid w:val="00717EED"/>
    <w:rsid w:val="0074162B"/>
    <w:rsid w:val="0077307D"/>
    <w:rsid w:val="0078102E"/>
    <w:rsid w:val="007955E1"/>
    <w:rsid w:val="0079686F"/>
    <w:rsid w:val="0079772C"/>
    <w:rsid w:val="007A0188"/>
    <w:rsid w:val="007A71F5"/>
    <w:rsid w:val="007B050A"/>
    <w:rsid w:val="007C12E9"/>
    <w:rsid w:val="007C3E0A"/>
    <w:rsid w:val="007C6FB2"/>
    <w:rsid w:val="007D49D8"/>
    <w:rsid w:val="00812A91"/>
    <w:rsid w:val="00814748"/>
    <w:rsid w:val="00821A45"/>
    <w:rsid w:val="00823387"/>
    <w:rsid w:val="008377CC"/>
    <w:rsid w:val="008463ED"/>
    <w:rsid w:val="008540D7"/>
    <w:rsid w:val="008609C2"/>
    <w:rsid w:val="00862889"/>
    <w:rsid w:val="008678DC"/>
    <w:rsid w:val="00872604"/>
    <w:rsid w:val="00893934"/>
    <w:rsid w:val="00896FF1"/>
    <w:rsid w:val="008D7005"/>
    <w:rsid w:val="008E5138"/>
    <w:rsid w:val="008E5B1A"/>
    <w:rsid w:val="008E619C"/>
    <w:rsid w:val="008E79E7"/>
    <w:rsid w:val="008F1809"/>
    <w:rsid w:val="00904D7F"/>
    <w:rsid w:val="00906D7E"/>
    <w:rsid w:val="00907F71"/>
    <w:rsid w:val="0091262B"/>
    <w:rsid w:val="0092576C"/>
    <w:rsid w:val="0093163E"/>
    <w:rsid w:val="009332D5"/>
    <w:rsid w:val="00945E29"/>
    <w:rsid w:val="00957025"/>
    <w:rsid w:val="0095715C"/>
    <w:rsid w:val="00964788"/>
    <w:rsid w:val="0097601D"/>
    <w:rsid w:val="0098047F"/>
    <w:rsid w:val="009843EA"/>
    <w:rsid w:val="00996470"/>
    <w:rsid w:val="009A72A7"/>
    <w:rsid w:val="009B2A3B"/>
    <w:rsid w:val="009E57BE"/>
    <w:rsid w:val="009E5E37"/>
    <w:rsid w:val="009F1F9E"/>
    <w:rsid w:val="009F6C5A"/>
    <w:rsid w:val="00A07E55"/>
    <w:rsid w:val="00A20DD9"/>
    <w:rsid w:val="00A212B4"/>
    <w:rsid w:val="00A24915"/>
    <w:rsid w:val="00A41CE8"/>
    <w:rsid w:val="00A50746"/>
    <w:rsid w:val="00A70A33"/>
    <w:rsid w:val="00A76D3E"/>
    <w:rsid w:val="00A93286"/>
    <w:rsid w:val="00A965C8"/>
    <w:rsid w:val="00AA0720"/>
    <w:rsid w:val="00AA3E6A"/>
    <w:rsid w:val="00AB3EC2"/>
    <w:rsid w:val="00AC18D3"/>
    <w:rsid w:val="00AC6643"/>
    <w:rsid w:val="00AD646F"/>
    <w:rsid w:val="00AD6F29"/>
    <w:rsid w:val="00AD7993"/>
    <w:rsid w:val="00AE09E1"/>
    <w:rsid w:val="00AE2515"/>
    <w:rsid w:val="00AF1ABA"/>
    <w:rsid w:val="00B061DA"/>
    <w:rsid w:val="00B23942"/>
    <w:rsid w:val="00B25EAE"/>
    <w:rsid w:val="00B325FC"/>
    <w:rsid w:val="00B407FA"/>
    <w:rsid w:val="00B55BC1"/>
    <w:rsid w:val="00B74742"/>
    <w:rsid w:val="00B91B69"/>
    <w:rsid w:val="00B9487D"/>
    <w:rsid w:val="00B971AA"/>
    <w:rsid w:val="00BA7414"/>
    <w:rsid w:val="00BA7592"/>
    <w:rsid w:val="00BB6B8C"/>
    <w:rsid w:val="00BB7E8B"/>
    <w:rsid w:val="00BC13CE"/>
    <w:rsid w:val="00BC4D89"/>
    <w:rsid w:val="00BD0154"/>
    <w:rsid w:val="00BF5A74"/>
    <w:rsid w:val="00C53628"/>
    <w:rsid w:val="00C538FA"/>
    <w:rsid w:val="00C65EB8"/>
    <w:rsid w:val="00C85314"/>
    <w:rsid w:val="00CA3B2D"/>
    <w:rsid w:val="00CC1117"/>
    <w:rsid w:val="00CC2D90"/>
    <w:rsid w:val="00CC4F66"/>
    <w:rsid w:val="00CD0832"/>
    <w:rsid w:val="00CE0AF9"/>
    <w:rsid w:val="00CE316D"/>
    <w:rsid w:val="00D018C8"/>
    <w:rsid w:val="00D074CF"/>
    <w:rsid w:val="00D237BC"/>
    <w:rsid w:val="00D243D3"/>
    <w:rsid w:val="00D24C7F"/>
    <w:rsid w:val="00D364D3"/>
    <w:rsid w:val="00D37BC1"/>
    <w:rsid w:val="00D46B17"/>
    <w:rsid w:val="00D66F35"/>
    <w:rsid w:val="00D75614"/>
    <w:rsid w:val="00D76CF5"/>
    <w:rsid w:val="00D820BA"/>
    <w:rsid w:val="00D875BB"/>
    <w:rsid w:val="00DA72D0"/>
    <w:rsid w:val="00DC5DA7"/>
    <w:rsid w:val="00DD0E0A"/>
    <w:rsid w:val="00DD3A1A"/>
    <w:rsid w:val="00DD5495"/>
    <w:rsid w:val="00DE4B83"/>
    <w:rsid w:val="00DE54D2"/>
    <w:rsid w:val="00DE764B"/>
    <w:rsid w:val="00E10158"/>
    <w:rsid w:val="00E2039E"/>
    <w:rsid w:val="00E31DB5"/>
    <w:rsid w:val="00E4468C"/>
    <w:rsid w:val="00E51BD6"/>
    <w:rsid w:val="00E646B5"/>
    <w:rsid w:val="00E74DDF"/>
    <w:rsid w:val="00E9020F"/>
    <w:rsid w:val="00E93015"/>
    <w:rsid w:val="00EB26DB"/>
    <w:rsid w:val="00EB2E6F"/>
    <w:rsid w:val="00EC03D4"/>
    <w:rsid w:val="00EC1898"/>
    <w:rsid w:val="00EE7190"/>
    <w:rsid w:val="00EF410B"/>
    <w:rsid w:val="00F1231F"/>
    <w:rsid w:val="00F16992"/>
    <w:rsid w:val="00F40D08"/>
    <w:rsid w:val="00F4612E"/>
    <w:rsid w:val="00F46540"/>
    <w:rsid w:val="00F51054"/>
    <w:rsid w:val="00F65A3E"/>
    <w:rsid w:val="00F67052"/>
    <w:rsid w:val="00F86317"/>
    <w:rsid w:val="00F91BFB"/>
    <w:rsid w:val="00FA11B4"/>
    <w:rsid w:val="00FA1579"/>
    <w:rsid w:val="00FB18D8"/>
    <w:rsid w:val="00FC2F1D"/>
    <w:rsid w:val="00FC6652"/>
    <w:rsid w:val="00FD3E1F"/>
    <w:rsid w:val="00FD63F8"/>
    <w:rsid w:val="00FD6665"/>
    <w:rsid w:val="00FE165A"/>
    <w:rsid w:val="00FE3521"/>
    <w:rsid w:val="00FE4BCA"/>
    <w:rsid w:val="00FE5B8C"/>
    <w:rsid w:val="00FF32BB"/>
    <w:rsid w:val="00FF46A7"/>
    <w:rsid w:val="00FF6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CD19"/>
  <w15:chartTrackingRefBased/>
  <w15:docId w15:val="{F4363A1F-EB08-4472-8F46-CEC1BBA2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2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7BE"/>
    <w:pPr>
      <w:spacing w:after="0" w:line="240" w:lineRule="auto"/>
    </w:pPr>
  </w:style>
  <w:style w:type="character" w:styleId="Hyperlink">
    <w:name w:val="Hyperlink"/>
    <w:basedOn w:val="DefaultParagraphFont"/>
    <w:uiPriority w:val="99"/>
    <w:unhideWhenUsed/>
    <w:rsid w:val="009E57BE"/>
    <w:rPr>
      <w:color w:val="0563C1" w:themeColor="hyperlink"/>
      <w:u w:val="single"/>
    </w:rPr>
  </w:style>
  <w:style w:type="character" w:styleId="UnresolvedMention">
    <w:name w:val="Unresolved Mention"/>
    <w:basedOn w:val="DefaultParagraphFont"/>
    <w:uiPriority w:val="99"/>
    <w:semiHidden/>
    <w:unhideWhenUsed/>
    <w:rsid w:val="00202DC6"/>
    <w:rPr>
      <w:color w:val="605E5C"/>
      <w:shd w:val="clear" w:color="auto" w:fill="E1DFDD"/>
    </w:rPr>
  </w:style>
  <w:style w:type="paragraph" w:styleId="ListParagraph">
    <w:name w:val="List Paragraph"/>
    <w:basedOn w:val="Normal"/>
    <w:uiPriority w:val="34"/>
    <w:qFormat/>
    <w:rsid w:val="00AD6F29"/>
    <w:pPr>
      <w:ind w:left="720"/>
      <w:contextualSpacing/>
    </w:pPr>
  </w:style>
  <w:style w:type="character" w:styleId="FollowedHyperlink">
    <w:name w:val="FollowedHyperlink"/>
    <w:basedOn w:val="DefaultParagraphFont"/>
    <w:uiPriority w:val="99"/>
    <w:semiHidden/>
    <w:unhideWhenUsed/>
    <w:rsid w:val="00D820BA"/>
    <w:rPr>
      <w:color w:val="954F72" w:themeColor="followedHyperlink"/>
      <w:u w:val="single"/>
    </w:rPr>
  </w:style>
  <w:style w:type="character" w:styleId="CommentReference">
    <w:name w:val="annotation reference"/>
    <w:basedOn w:val="DefaultParagraphFont"/>
    <w:uiPriority w:val="99"/>
    <w:semiHidden/>
    <w:unhideWhenUsed/>
    <w:rsid w:val="000C6EA2"/>
    <w:rPr>
      <w:sz w:val="16"/>
      <w:szCs w:val="16"/>
    </w:rPr>
  </w:style>
  <w:style w:type="paragraph" w:styleId="CommentText">
    <w:name w:val="annotation text"/>
    <w:basedOn w:val="Normal"/>
    <w:link w:val="CommentTextChar"/>
    <w:uiPriority w:val="99"/>
    <w:unhideWhenUsed/>
    <w:rsid w:val="000C6EA2"/>
    <w:rPr>
      <w:sz w:val="20"/>
    </w:rPr>
  </w:style>
  <w:style w:type="character" w:customStyle="1" w:styleId="CommentTextChar">
    <w:name w:val="Comment Text Char"/>
    <w:basedOn w:val="DefaultParagraphFont"/>
    <w:link w:val="CommentText"/>
    <w:uiPriority w:val="99"/>
    <w:rsid w:val="000C6EA2"/>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0C6EA2"/>
    <w:rPr>
      <w:b/>
      <w:bCs/>
    </w:rPr>
  </w:style>
  <w:style w:type="character" w:customStyle="1" w:styleId="CommentSubjectChar">
    <w:name w:val="Comment Subject Char"/>
    <w:basedOn w:val="CommentTextChar"/>
    <w:link w:val="CommentSubject"/>
    <w:uiPriority w:val="99"/>
    <w:semiHidden/>
    <w:rsid w:val="000C6EA2"/>
    <w:rPr>
      <w:rFonts w:ascii="Times" w:eastAsia="Times" w:hAnsi="Times" w:cs="Times New Roman"/>
      <w:b/>
      <w:bCs/>
      <w:sz w:val="20"/>
      <w:szCs w:val="20"/>
    </w:rPr>
  </w:style>
  <w:style w:type="paragraph" w:customStyle="1" w:styleId="xxmsolistparagraph">
    <w:name w:val="x_xmsolistparagraph"/>
    <w:basedOn w:val="Normal"/>
    <w:rsid w:val="00F91BFB"/>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F91BFB"/>
  </w:style>
  <w:style w:type="paragraph" w:customStyle="1" w:styleId="pf0">
    <w:name w:val="pf0"/>
    <w:basedOn w:val="Normal"/>
    <w:rsid w:val="00B325FC"/>
    <w:pPr>
      <w:spacing w:before="100" w:beforeAutospacing="1" w:after="100" w:afterAutospacing="1"/>
    </w:pPr>
    <w:rPr>
      <w:rFonts w:ascii="Times New Roman" w:eastAsia="Times New Roman" w:hAnsi="Times New Roman"/>
      <w:szCs w:val="24"/>
    </w:rPr>
  </w:style>
  <w:style w:type="character" w:customStyle="1" w:styleId="cf11">
    <w:name w:val="cf11"/>
    <w:basedOn w:val="DefaultParagraphFont"/>
    <w:rsid w:val="00B325FC"/>
    <w:rPr>
      <w:rFonts w:ascii="Segoe UI" w:hAnsi="Segoe UI" w:cs="Segoe UI" w:hint="default"/>
      <w:sz w:val="18"/>
      <w:szCs w:val="18"/>
    </w:rPr>
  </w:style>
  <w:style w:type="character" w:customStyle="1" w:styleId="cf21">
    <w:name w:val="cf21"/>
    <w:basedOn w:val="DefaultParagraphFont"/>
    <w:rsid w:val="00B325FC"/>
    <w:rPr>
      <w:rFonts w:ascii="Segoe UI" w:hAnsi="Segoe UI" w:cs="Segoe UI" w:hint="default"/>
      <w:b/>
      <w:bCs/>
      <w:sz w:val="18"/>
      <w:szCs w:val="18"/>
    </w:rPr>
  </w:style>
  <w:style w:type="character" w:customStyle="1" w:styleId="eop">
    <w:name w:val="eop"/>
    <w:basedOn w:val="DefaultParagraphFont"/>
    <w:rsid w:val="007A71F5"/>
  </w:style>
  <w:style w:type="paragraph" w:customStyle="1" w:styleId="paragraph">
    <w:name w:val="paragraph"/>
    <w:basedOn w:val="Normal"/>
    <w:rsid w:val="007A71F5"/>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7A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54430">
      <w:bodyDiv w:val="1"/>
      <w:marLeft w:val="0"/>
      <w:marRight w:val="0"/>
      <w:marTop w:val="0"/>
      <w:marBottom w:val="0"/>
      <w:divBdr>
        <w:top w:val="none" w:sz="0" w:space="0" w:color="auto"/>
        <w:left w:val="none" w:sz="0" w:space="0" w:color="auto"/>
        <w:bottom w:val="none" w:sz="0" w:space="0" w:color="auto"/>
        <w:right w:val="none" w:sz="0" w:space="0" w:color="auto"/>
      </w:divBdr>
    </w:div>
    <w:div w:id="949895025">
      <w:bodyDiv w:val="1"/>
      <w:marLeft w:val="0"/>
      <w:marRight w:val="0"/>
      <w:marTop w:val="0"/>
      <w:marBottom w:val="0"/>
      <w:divBdr>
        <w:top w:val="none" w:sz="0" w:space="0" w:color="auto"/>
        <w:left w:val="none" w:sz="0" w:space="0" w:color="auto"/>
        <w:bottom w:val="none" w:sz="0" w:space="0" w:color="auto"/>
        <w:right w:val="none" w:sz="0" w:space="0" w:color="auto"/>
      </w:divBdr>
    </w:div>
    <w:div w:id="1445735726">
      <w:bodyDiv w:val="1"/>
      <w:marLeft w:val="0"/>
      <w:marRight w:val="0"/>
      <w:marTop w:val="0"/>
      <w:marBottom w:val="0"/>
      <w:divBdr>
        <w:top w:val="none" w:sz="0" w:space="0" w:color="auto"/>
        <w:left w:val="none" w:sz="0" w:space="0" w:color="auto"/>
        <w:bottom w:val="none" w:sz="0" w:space="0" w:color="auto"/>
        <w:right w:val="none" w:sz="0" w:space="0" w:color="auto"/>
      </w:divBdr>
    </w:div>
    <w:div w:id="1885367320">
      <w:bodyDiv w:val="1"/>
      <w:marLeft w:val="0"/>
      <w:marRight w:val="0"/>
      <w:marTop w:val="0"/>
      <w:marBottom w:val="0"/>
      <w:divBdr>
        <w:top w:val="none" w:sz="0" w:space="0" w:color="auto"/>
        <w:left w:val="none" w:sz="0" w:space="0" w:color="auto"/>
        <w:bottom w:val="none" w:sz="0" w:space="0" w:color="auto"/>
        <w:right w:val="none" w:sz="0" w:space="0" w:color="auto"/>
      </w:divBdr>
    </w:div>
    <w:div w:id="20316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uwildcat.sharepoint.com/:w:/r/teams/AcademicAffairsCommittee/Shared%20Documents/General/AAC%20Meetings%202024-25/AAC_minutes2025-01-23.docx?d=w735f9def876640ae99c04e55369796e3&amp;csf=1&amp;web=1&amp;e=VztQu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C9307C7048F459884ADF7C1335D0C" ma:contentTypeVersion="8" ma:contentTypeDescription="Create a new document." ma:contentTypeScope="" ma:versionID="9986c725a34707401991ad44bc78185f">
  <xsd:schema xmlns:xsd="http://www.w3.org/2001/XMLSchema" xmlns:xs="http://www.w3.org/2001/XMLSchema" xmlns:p="http://schemas.microsoft.com/office/2006/metadata/properties" xmlns:ns2="c7c05729-c7b4-4b80-81a9-64dcc41dffb8" xmlns:ns3="00535900-9855-48eb-964d-2a7fb0967576" targetNamespace="http://schemas.microsoft.com/office/2006/metadata/properties" ma:root="true" ma:fieldsID="fa8442624d4894afc68caaaece7e90f9" ns2:_="" ns3:_="">
    <xsd:import namespace="c7c05729-c7b4-4b80-81a9-64dcc41dffb8"/>
    <xsd:import namespace="00535900-9855-48eb-964d-2a7fb0967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5729-c7b4-4b80-81a9-64dcc41df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35900-9855-48eb-964d-2a7fb09675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9C700-6184-4220-B3FB-6F2DC9993596}"/>
</file>

<file path=customXml/itemProps2.xml><?xml version="1.0" encoding="utf-8"?>
<ds:datastoreItem xmlns:ds="http://schemas.openxmlformats.org/officeDocument/2006/customXml" ds:itemID="{3DA77A83-4117-479E-8DD6-0A9AA6FF88CE}">
  <ds:schemaRefs>
    <ds:schemaRef ds:uri="http://schemas.microsoft.com/sharepoint/v3/contenttype/forms"/>
  </ds:schemaRefs>
</ds:datastoreItem>
</file>

<file path=customXml/itemProps3.xml><?xml version="1.0" encoding="utf-8"?>
<ds:datastoreItem xmlns:ds="http://schemas.openxmlformats.org/officeDocument/2006/customXml" ds:itemID="{20D2D88F-0366-4E1E-9D99-DF82ED2492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Welsh</dc:creator>
  <cp:keywords/>
  <dc:description/>
  <cp:lastModifiedBy>Brent Hancock</cp:lastModifiedBy>
  <cp:revision>42</cp:revision>
  <dcterms:created xsi:type="dcterms:W3CDTF">2025-02-13T18:28:00Z</dcterms:created>
  <dcterms:modified xsi:type="dcterms:W3CDTF">2025-02-14T00:52:00Z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0x0101000C1C9307C7048F459884ADF7C1335D0C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