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20C9C" w:rsidR="00D129F8" w:rsidP="00F20C9C" w:rsidRDefault="00715B81" w14:paraId="53046172" w14:textId="29057A43">
      <w:pPr>
        <w:jc w:val="center"/>
        <w:rPr>
          <w:b/>
          <w:bCs/>
        </w:rPr>
      </w:pPr>
      <w:r w:rsidRPr="00F20C9C">
        <w:rPr>
          <w:b/>
          <w:bCs/>
        </w:rPr>
        <w:t>General Education Committee</w:t>
      </w:r>
    </w:p>
    <w:p w:rsidRPr="00F20C9C" w:rsidR="00715B81" w:rsidP="00F20C9C" w:rsidRDefault="009757AA" w14:paraId="1B96172D" w14:textId="786D316C">
      <w:pPr>
        <w:jc w:val="center"/>
        <w:rPr>
          <w:b w:val="1"/>
          <w:bCs w:val="1"/>
        </w:rPr>
      </w:pPr>
      <w:r w:rsidRPr="2B87DEFE" w:rsidR="009757AA">
        <w:rPr>
          <w:b w:val="1"/>
          <w:bCs w:val="1"/>
        </w:rPr>
        <w:t>Minutes</w:t>
      </w:r>
    </w:p>
    <w:p w:rsidRPr="00F20C9C" w:rsidR="009757AA" w:rsidP="00F20C9C" w:rsidRDefault="009757AA" w14:paraId="51670B22" w14:textId="46521998">
      <w:pPr>
        <w:jc w:val="center"/>
        <w:rPr>
          <w:b/>
          <w:bCs/>
        </w:rPr>
      </w:pPr>
      <w:r w:rsidRPr="00F20C9C">
        <w:rPr>
          <w:b/>
          <w:bCs/>
        </w:rPr>
        <w:t>October 21, 2024</w:t>
      </w:r>
    </w:p>
    <w:p w:rsidR="009757AA" w:rsidRDefault="009757AA" w14:paraId="3927C243" w14:textId="77777777"/>
    <w:p w:rsidR="009757AA" w:rsidRDefault="009757AA" w14:paraId="500723E2" w14:textId="1FB8D0CF">
      <w:r>
        <w:t>Present:</w:t>
      </w:r>
      <w:r w:rsidR="00F20C9C">
        <w:t xml:space="preserve"> </w:t>
      </w:r>
      <w:r w:rsidR="007C620A">
        <w:t xml:space="preserve"> A.I. Ross, David Zuckerman, Brita Williams, Elaine Glenn, Janie Zenca</w:t>
      </w:r>
      <w:r w:rsidR="003908BE">
        <w:t>k, John Neurohr, Mike Gimlin</w:t>
      </w:r>
      <w:r w:rsidR="000B64B9">
        <w:t>, Kate Im, Megan McConnell</w:t>
      </w:r>
    </w:p>
    <w:p w:rsidR="009757AA" w:rsidRDefault="009757AA" w14:paraId="4790249A" w14:textId="77777777"/>
    <w:p w:rsidR="009757AA" w:rsidRDefault="009757AA" w14:paraId="41A23F27" w14:textId="2404CFA1">
      <w:r>
        <w:t>Absent:</w:t>
      </w:r>
      <w:r w:rsidRPr="003908BE" w:rsidR="003908BE">
        <w:t xml:space="preserve"> </w:t>
      </w:r>
      <w:r w:rsidR="003908BE">
        <w:t>Marty Blackson,</w:t>
      </w:r>
      <w:r w:rsidR="003A43F0">
        <w:t xml:space="preserve"> Yoshiko Takahashi, CEPS faculty representative, COTS faculty representative</w:t>
      </w:r>
    </w:p>
    <w:p w:rsidR="009757AA" w:rsidRDefault="009757AA" w14:paraId="73F7C73E" w14:textId="77777777"/>
    <w:p w:rsidR="009757AA" w:rsidRDefault="009757AA" w14:paraId="36800024" w14:textId="40C702DA">
      <w:r>
        <w:t>Guest(s):</w:t>
      </w:r>
      <w:r w:rsidR="000B64B9">
        <w:t xml:space="preserve"> None</w:t>
      </w:r>
    </w:p>
    <w:p w:rsidR="009757AA" w:rsidRDefault="009757AA" w14:paraId="3BCB16E4" w14:textId="77777777"/>
    <w:p w:rsidR="009757AA" w:rsidRDefault="009757AA" w14:paraId="3F5D44A0" w14:textId="6F01395E">
      <w:r>
        <w:t>Meeting was called to order at 3:16 p.m.</w:t>
      </w:r>
    </w:p>
    <w:p w:rsidR="009757AA" w:rsidRDefault="009757AA" w14:paraId="0A9CE2EF" w14:textId="77777777"/>
    <w:p w:rsidR="009757AA" w:rsidRDefault="00CB68EA" w14:paraId="73B6F465" w14:textId="7096C704">
      <w:r>
        <w:t xml:space="preserve">Committee meeting flow with late arrivals </w:t>
      </w:r>
      <w:r w:rsidR="00385154">
        <w:t>–</w:t>
      </w:r>
      <w:r>
        <w:t xml:space="preserve"> </w:t>
      </w:r>
      <w:r w:rsidR="00196DC5">
        <w:t>It w</w:t>
      </w:r>
      <w:r w:rsidR="00385154">
        <w:t>as suggested that meetings start at 4:00 p.m. this quarter</w:t>
      </w:r>
      <w:r w:rsidR="00196DC5">
        <w:t xml:space="preserve"> or possibly</w:t>
      </w:r>
      <w:r w:rsidR="00691802">
        <w:t xml:space="preserve"> find a different meeting time.  </w:t>
      </w:r>
      <w:r w:rsidR="00196DC5">
        <w:t>It is also possible that the members who come in late can s</w:t>
      </w:r>
      <w:r w:rsidR="00950EDB">
        <w:t>ubmit comments in advance for minutes</w:t>
      </w:r>
      <w:r w:rsidR="002B2312">
        <w:t xml:space="preserve"> by Friday and have </w:t>
      </w:r>
      <w:r w:rsidR="00196DC5">
        <w:t xml:space="preserve">an </w:t>
      </w:r>
      <w:r w:rsidR="002B2312">
        <w:t>electronic vote</w:t>
      </w:r>
      <w:r w:rsidR="00196DC5">
        <w:t xml:space="preserve"> to help save some time</w:t>
      </w:r>
      <w:r w:rsidR="002B2312">
        <w:t xml:space="preserve">.  </w:t>
      </w:r>
      <w:r w:rsidR="00196DC5">
        <w:t xml:space="preserve">It was suggested that the Executive Committee </w:t>
      </w:r>
      <w:r w:rsidR="00F5432D">
        <w:t>r</w:t>
      </w:r>
      <w:r w:rsidR="00BE4BFB">
        <w:t xml:space="preserve">each out to chairs/deans to ask them to take into account </w:t>
      </w:r>
      <w:r w:rsidR="00120215">
        <w:t>faculty</w:t>
      </w:r>
      <w:r w:rsidR="00BE4BFB">
        <w:t xml:space="preserve"> membership on committees</w:t>
      </w:r>
      <w:r w:rsidR="00120215">
        <w:t xml:space="preserve"> when scheduling classes</w:t>
      </w:r>
      <w:r w:rsidR="00BE4BFB">
        <w:t xml:space="preserve">.  </w:t>
      </w:r>
      <w:r w:rsidR="00B62DB4">
        <w:t>With David coming in around 3:30 John suggested meeting at 3:30 p.m.  Janet will let the committee know of the new start time for the quarter.</w:t>
      </w:r>
    </w:p>
    <w:p w:rsidR="00CC0B41" w:rsidRDefault="00CC0B41" w14:paraId="4B888111" w14:textId="77777777"/>
    <w:p w:rsidR="00CC0B41" w:rsidRDefault="007F3BDF" w14:paraId="0DC65B88" w14:textId="635DD285">
      <w:r>
        <w:t xml:space="preserve">A.I. moved to approve the October 7, 2024, minutes.  David seconded and motion carried.  </w:t>
      </w:r>
    </w:p>
    <w:p w:rsidR="007F3BDF" w:rsidRDefault="007F3BDF" w14:paraId="2E7778B3" w14:textId="77777777"/>
    <w:p w:rsidR="007F3BDF" w:rsidRDefault="006B6983" w14:paraId="10E9E854" w14:textId="0C3BD5AC">
      <w:r>
        <w:t>Chair report – No report.</w:t>
      </w:r>
    </w:p>
    <w:p w:rsidR="006B6983" w:rsidRDefault="006B6983" w14:paraId="61CFB05B" w14:textId="77777777"/>
    <w:p w:rsidR="006B6983" w:rsidRDefault="00F85E7F" w14:paraId="53FAFC6E" w14:textId="5B765AFE">
      <w:r>
        <w:t xml:space="preserve">Reserve List </w:t>
      </w:r>
      <w:r w:rsidR="00DC42B2">
        <w:t>–</w:t>
      </w:r>
      <w:r>
        <w:t xml:space="preserve"> </w:t>
      </w:r>
      <w:r w:rsidR="003B7758">
        <w:t>Mike G let the committee know that there are a handful of general education c</w:t>
      </w:r>
      <w:r w:rsidR="00DC42B2">
        <w:t xml:space="preserve">ourses that have been put on reserve and getting to five </w:t>
      </w:r>
      <w:r w:rsidR="004E75AE">
        <w:t xml:space="preserve">years when they will be deleted.  </w:t>
      </w:r>
    </w:p>
    <w:p w:rsidR="004E75AE" w:rsidRDefault="004E75AE" w14:paraId="5299DC55" w14:textId="77777777"/>
    <w:p w:rsidR="004E75AE" w:rsidRDefault="00E8742C" w14:paraId="54E08ACD" w14:textId="7430CCD3">
      <w:r>
        <w:t xml:space="preserve">Terms document finalization </w:t>
      </w:r>
      <w:r w:rsidR="00200C75">
        <w:t>–</w:t>
      </w:r>
      <w:r>
        <w:t xml:space="preserve"> </w:t>
      </w:r>
      <w:r w:rsidR="00200C75">
        <w:t xml:space="preserve">A.I. </w:t>
      </w:r>
      <w:r w:rsidR="00C069EB">
        <w:t>suggested</w:t>
      </w:r>
      <w:r w:rsidR="00CD23E8">
        <w:t xml:space="preserve"> a change to #9.  Janie moved to approve the term document.  David seconded and motion carried.  </w:t>
      </w:r>
      <w:r w:rsidR="002F77FC">
        <w:t>This will get put in the committee’s procedure manual at the end.</w:t>
      </w:r>
    </w:p>
    <w:p w:rsidR="00CD23E8" w:rsidRDefault="00CD23E8" w14:paraId="567B71D4" w14:textId="77777777"/>
    <w:p w:rsidR="00CD23E8" w:rsidRDefault="00CD23E8" w14:paraId="7615355A" w14:textId="050F1733">
      <w:r>
        <w:t xml:space="preserve">Course proposal review </w:t>
      </w:r>
      <w:r w:rsidR="000A2876">
        <w:t>–</w:t>
      </w:r>
      <w:r>
        <w:t xml:space="preserve"> </w:t>
      </w:r>
    </w:p>
    <w:p w:rsidR="000A2876" w:rsidRDefault="000A2876" w14:paraId="3573D366" w14:textId="77777777"/>
    <w:p w:rsidR="002E32A0" w:rsidRDefault="000A2876" w14:paraId="3B19CB8E" w14:textId="6B5A81CF">
      <w:r>
        <w:t xml:space="preserve">HESC 360 Statistics in Health Science – QR </w:t>
      </w:r>
      <w:r w:rsidR="002E32A0">
        <w:t>–</w:t>
      </w:r>
      <w:r>
        <w:t xml:space="preserve"> </w:t>
      </w:r>
      <w:r w:rsidR="002E32A0">
        <w:t xml:space="preserve">Needs to alignment </w:t>
      </w:r>
      <w:r w:rsidR="003B7758">
        <w:t xml:space="preserve">with </w:t>
      </w:r>
      <w:r w:rsidR="002E32A0">
        <w:t>QR-5.  Also needs to have the QR pre-requisite.</w:t>
      </w:r>
    </w:p>
    <w:p w:rsidR="00DE23DF" w:rsidRDefault="00DE23DF" w14:paraId="52CC8580" w14:textId="77777777"/>
    <w:p w:rsidR="009676D0" w:rsidRDefault="00DE23DF" w14:paraId="11123D51" w14:textId="75FEE310">
      <w:r>
        <w:t>PHYS 211</w:t>
      </w:r>
      <w:r w:rsidR="009676D0">
        <w:t xml:space="preserve"> </w:t>
      </w:r>
      <w:r w:rsidR="00FC39E6">
        <w:t xml:space="preserve">– Introductory Physics </w:t>
      </w:r>
      <w:r w:rsidR="00F848D9">
        <w:t>for</w:t>
      </w:r>
      <w:r w:rsidR="00FC39E6">
        <w:t xml:space="preserve"> Life Sciences I</w:t>
      </w:r>
      <w:r w:rsidR="002F594A">
        <w:t xml:space="preserve"> – Recommend for approval.</w:t>
      </w:r>
    </w:p>
    <w:p w:rsidR="009676D0" w:rsidRDefault="009676D0" w14:paraId="06B5772D" w14:textId="77777777"/>
    <w:p w:rsidR="000A2876" w:rsidRDefault="009676D0" w14:paraId="3E156ADC" w14:textId="0DE7C2F2">
      <w:r>
        <w:t>SOC 326 Social Demography</w:t>
      </w:r>
      <w:r w:rsidR="002E32A0">
        <w:t xml:space="preserve"> </w:t>
      </w:r>
      <w:r w:rsidR="00F848D9">
        <w:t>– Removal of the course from GE</w:t>
      </w:r>
      <w:r w:rsidR="006D70DC">
        <w:t>. The committee r</w:t>
      </w:r>
      <w:r w:rsidR="00F848D9">
        <w:t>ecomme</w:t>
      </w:r>
      <w:r w:rsidR="006D70DC">
        <w:t>nds</w:t>
      </w:r>
      <w:r w:rsidR="00F848D9">
        <w:t xml:space="preserve"> to approve</w:t>
      </w:r>
      <w:r w:rsidR="002D2ABF">
        <w:t xml:space="preserve"> </w:t>
      </w:r>
      <w:r w:rsidR="006D70DC">
        <w:t>the removal of SOC 326 from the General Education program.</w:t>
      </w:r>
    </w:p>
    <w:p w:rsidR="0099114C" w:rsidRDefault="0099114C" w14:paraId="18AF26ED" w14:textId="77777777"/>
    <w:p w:rsidR="0099114C" w:rsidRDefault="0099114C" w14:paraId="2DC59130" w14:textId="4C095C23">
      <w:r>
        <w:t>K1 Academic Writing II</w:t>
      </w:r>
    </w:p>
    <w:p w:rsidR="0099114C" w:rsidRDefault="0099114C" w14:paraId="618CC19E" w14:textId="77777777"/>
    <w:p w:rsidR="0099114C" w:rsidRDefault="009D359D" w14:paraId="663CF49F" w14:textId="3C7C0FC7">
      <w:r>
        <w:t xml:space="preserve">EDLT 218 Exploring Issues of Sustainability through Writing </w:t>
      </w:r>
      <w:r w:rsidR="00A61B38">
        <w:t>–</w:t>
      </w:r>
      <w:r>
        <w:t xml:space="preserve"> </w:t>
      </w:r>
      <w:r w:rsidR="00A61B38">
        <w:t>Missing pre-requisites.  K1.3 needs clarification: seems like students are evaluating works of others rather than student taking position.  Seems like</w:t>
      </w:r>
      <w:r w:rsidR="00A54BD4">
        <w:t xml:space="preserve"> exploration rather than</w:t>
      </w:r>
      <w:r w:rsidR="00C069EB">
        <w:t xml:space="preserve"> </w:t>
      </w:r>
      <w:r w:rsidR="00A54BD4">
        <w:t xml:space="preserve">a position or assertion.  </w:t>
      </w:r>
    </w:p>
    <w:p w:rsidR="00B1514E" w:rsidRDefault="00B1514E" w14:paraId="2D5AC381" w14:textId="77777777"/>
    <w:p w:rsidR="00B1514E" w:rsidRDefault="00B1514E" w14:paraId="57DDFC73" w14:textId="00A41E2C">
      <w:r>
        <w:t>K-4</w:t>
      </w:r>
      <w:r w:rsidR="00E70B71">
        <w:t xml:space="preserve"> Global Dynamics</w:t>
      </w:r>
    </w:p>
    <w:p w:rsidR="00E70B71" w:rsidRDefault="00012FFD" w14:paraId="5A4A38CA" w14:textId="1607FC58">
      <w:r>
        <w:t>AST 378 Islam and Asia</w:t>
      </w:r>
      <w:r w:rsidR="00FC7E77">
        <w:t xml:space="preserve"> </w:t>
      </w:r>
      <w:r w:rsidR="00B97C1B">
        <w:t>–</w:t>
      </w:r>
      <w:r w:rsidR="00FC7E77">
        <w:t xml:space="preserve"> </w:t>
      </w:r>
      <w:r w:rsidR="00B97C1B">
        <w:t xml:space="preserve">Recommend </w:t>
      </w:r>
      <w:r w:rsidR="00C069EB">
        <w:t>approving</w:t>
      </w:r>
      <w:r w:rsidR="007347C3">
        <w:t>.</w:t>
      </w:r>
    </w:p>
    <w:p w:rsidR="00677B1E" w:rsidRDefault="00677B1E" w14:paraId="18E0032E" w14:textId="77777777"/>
    <w:p w:rsidR="007347C3" w:rsidRDefault="007347C3" w14:paraId="50AF91DF" w14:textId="16E88B3D">
      <w:r>
        <w:t>Meeting was adjourned at 5:</w:t>
      </w:r>
      <w:r w:rsidR="00BD06EC">
        <w:t>12 p.m.</w:t>
      </w:r>
    </w:p>
    <w:p w:rsidR="00E70B71" w:rsidRDefault="00E70B71" w14:paraId="5B9C5D60" w14:textId="77777777"/>
    <w:sectPr w:rsidR="00E70B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9E"/>
    <w:rsid w:val="00000E9E"/>
    <w:rsid w:val="00012FFD"/>
    <w:rsid w:val="000A2876"/>
    <w:rsid w:val="000B64B9"/>
    <w:rsid w:val="00120215"/>
    <w:rsid w:val="00196DC5"/>
    <w:rsid w:val="001C03BF"/>
    <w:rsid w:val="00200C75"/>
    <w:rsid w:val="002B2312"/>
    <w:rsid w:val="002D2ABF"/>
    <w:rsid w:val="002E32A0"/>
    <w:rsid w:val="002F594A"/>
    <w:rsid w:val="002F77FC"/>
    <w:rsid w:val="00385154"/>
    <w:rsid w:val="003908BE"/>
    <w:rsid w:val="003A43F0"/>
    <w:rsid w:val="003B7758"/>
    <w:rsid w:val="004E75AE"/>
    <w:rsid w:val="00557416"/>
    <w:rsid w:val="00677B1E"/>
    <w:rsid w:val="00691802"/>
    <w:rsid w:val="0069711C"/>
    <w:rsid w:val="006B6983"/>
    <w:rsid w:val="006D70DC"/>
    <w:rsid w:val="00715B81"/>
    <w:rsid w:val="007347C3"/>
    <w:rsid w:val="00754A68"/>
    <w:rsid w:val="007C620A"/>
    <w:rsid w:val="007F3BDF"/>
    <w:rsid w:val="00950EDB"/>
    <w:rsid w:val="009676D0"/>
    <w:rsid w:val="009757AA"/>
    <w:rsid w:val="009767C5"/>
    <w:rsid w:val="0099114C"/>
    <w:rsid w:val="009D359D"/>
    <w:rsid w:val="00A54BD4"/>
    <w:rsid w:val="00A61B38"/>
    <w:rsid w:val="00B1514E"/>
    <w:rsid w:val="00B62DB4"/>
    <w:rsid w:val="00B97C1B"/>
    <w:rsid w:val="00BD06EC"/>
    <w:rsid w:val="00BE4BFB"/>
    <w:rsid w:val="00C069EB"/>
    <w:rsid w:val="00C35A6E"/>
    <w:rsid w:val="00CB68EA"/>
    <w:rsid w:val="00CC0B41"/>
    <w:rsid w:val="00CD0DA3"/>
    <w:rsid w:val="00CD23E8"/>
    <w:rsid w:val="00D129F8"/>
    <w:rsid w:val="00D411EE"/>
    <w:rsid w:val="00D6768E"/>
    <w:rsid w:val="00DC42B2"/>
    <w:rsid w:val="00DE23DF"/>
    <w:rsid w:val="00E70B71"/>
    <w:rsid w:val="00E8742C"/>
    <w:rsid w:val="00F14DF9"/>
    <w:rsid w:val="00F20C9C"/>
    <w:rsid w:val="00F5432D"/>
    <w:rsid w:val="00F841BB"/>
    <w:rsid w:val="00F848D9"/>
    <w:rsid w:val="00F85E7F"/>
    <w:rsid w:val="00FC39E6"/>
    <w:rsid w:val="00FC7E77"/>
    <w:rsid w:val="2B87D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8695"/>
  <w15:chartTrackingRefBased/>
  <w15:docId w15:val="{2C61EF23-68A2-48A0-8FE4-7A73A9FF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E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E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E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E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E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E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00E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00E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00E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00E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00E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00E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00E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00E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0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E9E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00E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E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0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E9E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0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E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00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E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F7A17-8570-4585-8442-11A905D9A6A0}"/>
</file>

<file path=customXml/itemProps2.xml><?xml version="1.0" encoding="utf-8"?>
<ds:datastoreItem xmlns:ds="http://schemas.openxmlformats.org/officeDocument/2006/customXml" ds:itemID="{82E240AC-96B8-46C8-8133-922A38623847}"/>
</file>

<file path=customXml/itemProps3.xml><?xml version="1.0" encoding="utf-8"?>
<ds:datastoreItem xmlns:ds="http://schemas.openxmlformats.org/officeDocument/2006/customXml" ds:itemID="{CE307407-CDCA-4E13-873A-648F2D25B1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Sandy Tennant</lastModifiedBy>
  <revision>59</revision>
  <dcterms:created xsi:type="dcterms:W3CDTF">2024-10-21T22:12:00.0000000Z</dcterms:created>
  <dcterms:modified xsi:type="dcterms:W3CDTF">2025-01-27T22:38:41.1653062Z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