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3CCD" w:rsidP="7A426E2E" w:rsidRDefault="00A43CCD" w14:paraId="15990C21" w14:textId="7A48D891">
      <w:pPr>
        <w:pStyle w:val="ListParagraph"/>
        <w:spacing w:after="0" w:line="240" w:lineRule="auto"/>
        <w:ind w:left="720"/>
        <w:jc w:val="center"/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426E2E" w:rsidR="6FAC7742">
        <w:rPr>
          <w:rFonts w:ascii="Arial" w:hAnsi="Arial" w:eastAsia="Calibri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Education Committee</w:t>
      </w:r>
    </w:p>
    <w:p w:rsidR="00A43CCD" w:rsidP="0FA41A6D" w:rsidRDefault="00A43CCD" w14:paraId="79599BE6" w14:textId="441E00D3">
      <w:pPr>
        <w:pStyle w:val="ListParagraph"/>
        <w:spacing w:after="0" w:line="240" w:lineRule="auto"/>
        <w:ind w:left="720"/>
        <w:jc w:val="center"/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A41A6D" w:rsidR="7A2AE1B0">
        <w:rPr>
          <w:rFonts w:ascii="Arial" w:hAnsi="Arial" w:eastAsia="Calibri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November 3</w:t>
      </w:r>
      <w:r w:rsidRPr="0FA41A6D" w:rsidR="6FAC7742">
        <w:rPr>
          <w:rFonts w:ascii="Arial" w:hAnsi="Arial" w:eastAsia="Calibri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FA41A6D" w:rsidR="6FAC7742">
        <w:rPr>
          <w:rFonts w:ascii="Arial" w:hAnsi="Arial" w:eastAsia="Calibri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</w:t>
      </w:r>
      <w:r w:rsidRPr="0FA41A6D" w:rsidR="6FAC7742">
        <w:rPr>
          <w:rFonts w:ascii="Arial" w:hAnsi="Arial" w:eastAsia="Calibri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 Minutes</w:t>
      </w:r>
    </w:p>
    <w:p w:rsidR="00A43CCD" w:rsidP="7A426E2E" w:rsidRDefault="00A43CCD" w14:paraId="3F58ACC4" w14:textId="72CD02A3">
      <w:pPr>
        <w:pStyle w:val="ListParagraph"/>
        <w:spacing w:after="0" w:line="240" w:lineRule="auto"/>
        <w:ind w:left="720"/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A43CCD" w:rsidP="4C4F82AF" w:rsidRDefault="00A43CCD" w14:paraId="392E76BE" w14:textId="358320B8">
      <w:pPr>
        <w:pStyle w:val="ListParagraph"/>
        <w:spacing w:after="0" w:line="240" w:lineRule="auto"/>
        <w:ind w:left="720"/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4F82AF" w:rsidR="6FAC7742"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attendance: John Neurohr, A.I. Ross, Marty Blackson, David Zuckerman, Sundaram Nataraja</w:t>
      </w:r>
      <w:r w:rsidRPr="4C4F82AF" w:rsidR="3B8C7842"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Brita Williams</w:t>
      </w:r>
    </w:p>
    <w:p w:rsidR="00A43CCD" w:rsidP="7A426E2E" w:rsidRDefault="00A43CCD" w14:paraId="687B5B1E" w14:textId="72195E78">
      <w:pPr>
        <w:pStyle w:val="ListParagraph"/>
        <w:spacing w:after="0" w:line="240" w:lineRule="auto"/>
        <w:ind w:left="720"/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A43CCD" w:rsidP="0FA41A6D" w:rsidRDefault="00A43CCD" w14:paraId="5E28A51F" w14:textId="29F6133D">
      <w:pPr>
        <w:pStyle w:val="ListParagraph"/>
        <w:spacing w:after="0" w:line="240" w:lineRule="auto"/>
        <w:ind w:left="720"/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A41A6D" w:rsidR="6FAC7742"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 Officio:</w:t>
      </w:r>
      <w:r w:rsidRPr="0FA41A6D" w:rsidR="6FAC7742"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Kate </w:t>
      </w:r>
      <w:r w:rsidRPr="0FA41A6D" w:rsidR="6FAC7742"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</w:t>
      </w:r>
      <w:r w:rsidRPr="0FA41A6D" w:rsidR="6FAC7742"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Mike Gimlin</w:t>
      </w:r>
      <w:r w:rsidRPr="0FA41A6D" w:rsidR="614BBEF9"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Megan McConnell</w:t>
      </w:r>
    </w:p>
    <w:p w:rsidR="00A43CCD" w:rsidP="7A426E2E" w:rsidRDefault="00A43CCD" w14:paraId="69284A55" w14:textId="41FCF3AF">
      <w:pPr>
        <w:pStyle w:val="ListParagraph"/>
        <w:spacing w:after="0" w:line="240" w:lineRule="auto"/>
        <w:ind w:left="720"/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A43CCD" w:rsidP="7A426E2E" w:rsidRDefault="00A43CCD" w14:paraId="7CB41C35" w14:textId="00202F38">
      <w:pPr>
        <w:pStyle w:val="ListParagraph"/>
        <w:spacing w:after="0" w:line="240" w:lineRule="auto"/>
        <w:ind w:left="720"/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A43CCD" w:rsidP="7A426E2E" w:rsidRDefault="00A43CCD" w14:paraId="5B391B5A" w14:textId="6C506472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426E2E" w:rsidR="6FAC7742"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Call to order – </w:t>
      </w:r>
      <w:r w:rsidRPr="7A426E2E" w:rsidR="1E574802"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3:14 pm</w:t>
      </w:r>
    </w:p>
    <w:p w:rsidR="00A43CCD" w:rsidP="7A426E2E" w:rsidRDefault="00A43CCD" w14:paraId="7D6919FC" w14:textId="67B58B5C">
      <w:pPr>
        <w:pStyle w:val="Normal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373B6DAF" w:rsidP="0FA41A6D" w:rsidRDefault="373B6DAF" w14:paraId="09219F17" w14:textId="6A0C913D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/>
        <w:rPr>
          <w:rFonts w:ascii="Arial" w:hAnsi="Arial" w:cs="Arial"/>
          <w:sz w:val="24"/>
          <w:szCs w:val="24"/>
        </w:rPr>
      </w:pPr>
      <w:r w:rsidRPr="0FA41A6D" w:rsidR="679BBBDB">
        <w:rPr>
          <w:rFonts w:ascii="Arial" w:hAnsi="Arial" w:cs="Arial"/>
          <w:sz w:val="24"/>
          <w:szCs w:val="24"/>
        </w:rPr>
        <w:t>Raj</w:t>
      </w:r>
      <w:r w:rsidRPr="0FA41A6D" w:rsidR="00ACAABC">
        <w:rPr>
          <w:rFonts w:ascii="Arial" w:hAnsi="Arial" w:cs="Arial"/>
          <w:sz w:val="24"/>
          <w:szCs w:val="24"/>
        </w:rPr>
        <w:t xml:space="preserve"> </w:t>
      </w:r>
      <w:r w:rsidRPr="0FA41A6D" w:rsidR="00ACAABC">
        <w:rPr>
          <w:rFonts w:ascii="Arial" w:hAnsi="Arial" w:cs="Arial"/>
          <w:sz w:val="24"/>
          <w:szCs w:val="24"/>
        </w:rPr>
        <w:t>moved to a</w:t>
      </w:r>
      <w:r w:rsidRPr="0FA41A6D" w:rsidR="00A43CCD">
        <w:rPr>
          <w:rFonts w:ascii="Arial" w:hAnsi="Arial" w:cs="Arial"/>
          <w:sz w:val="24"/>
          <w:szCs w:val="24"/>
        </w:rPr>
        <w:t xml:space="preserve">pprove minutes from </w:t>
      </w:r>
      <w:r w:rsidRPr="0FA41A6D" w:rsidR="09831543">
        <w:rPr>
          <w:rFonts w:ascii="Arial" w:hAnsi="Arial" w:cs="Arial"/>
          <w:sz w:val="24"/>
          <w:szCs w:val="24"/>
        </w:rPr>
        <w:t xml:space="preserve">October </w:t>
      </w:r>
      <w:r w:rsidRPr="0FA41A6D" w:rsidR="22471BFD">
        <w:rPr>
          <w:rFonts w:ascii="Arial" w:hAnsi="Arial" w:cs="Arial"/>
          <w:sz w:val="24"/>
          <w:szCs w:val="24"/>
        </w:rPr>
        <w:t>2</w:t>
      </w:r>
      <w:r w:rsidRPr="0FA41A6D" w:rsidR="7138A336">
        <w:rPr>
          <w:rFonts w:ascii="Arial" w:hAnsi="Arial" w:cs="Arial"/>
          <w:sz w:val="24"/>
          <w:szCs w:val="24"/>
        </w:rPr>
        <w:t>7</w:t>
      </w:r>
      <w:r w:rsidRPr="0FA41A6D" w:rsidR="34056459">
        <w:rPr>
          <w:rFonts w:ascii="Arial" w:hAnsi="Arial" w:cs="Arial"/>
          <w:sz w:val="24"/>
          <w:szCs w:val="24"/>
        </w:rPr>
        <w:t>,</w:t>
      </w:r>
      <w:r w:rsidRPr="0FA41A6D" w:rsidR="00A43CCD">
        <w:rPr>
          <w:rFonts w:ascii="Arial" w:hAnsi="Arial" w:cs="Arial"/>
          <w:sz w:val="24"/>
          <w:szCs w:val="24"/>
        </w:rPr>
        <w:t xml:space="preserve"> 202</w:t>
      </w:r>
      <w:r w:rsidRPr="0FA41A6D" w:rsidR="1B0EBF5C">
        <w:rPr>
          <w:rFonts w:ascii="Arial" w:hAnsi="Arial" w:cs="Arial"/>
          <w:sz w:val="24"/>
          <w:szCs w:val="24"/>
        </w:rPr>
        <w:t>5</w:t>
      </w:r>
      <w:r w:rsidRPr="0FA41A6D" w:rsidR="43C36DFB">
        <w:rPr>
          <w:rFonts w:ascii="Arial" w:hAnsi="Arial" w:cs="Arial"/>
          <w:sz w:val="24"/>
          <w:szCs w:val="24"/>
        </w:rPr>
        <w:t xml:space="preserve">, </w:t>
      </w:r>
      <w:r w:rsidRPr="0FA41A6D" w:rsidR="5250E9E5">
        <w:rPr>
          <w:rFonts w:ascii="Arial" w:hAnsi="Arial" w:cs="Arial"/>
          <w:sz w:val="24"/>
          <w:szCs w:val="24"/>
        </w:rPr>
        <w:t>Marty</w:t>
      </w:r>
      <w:r w:rsidRPr="0FA41A6D" w:rsidR="43C36DFB">
        <w:rPr>
          <w:rFonts w:ascii="Arial" w:hAnsi="Arial" w:cs="Arial"/>
          <w:sz w:val="24"/>
          <w:szCs w:val="24"/>
        </w:rPr>
        <w:t xml:space="preserve"> seconded. Motion carrie</w:t>
      </w:r>
      <w:r w:rsidRPr="0FA41A6D" w:rsidR="4C006BEC">
        <w:rPr>
          <w:rFonts w:ascii="Arial" w:hAnsi="Arial" w:cs="Arial"/>
          <w:sz w:val="24"/>
          <w:szCs w:val="24"/>
        </w:rPr>
        <w:t>d</w:t>
      </w:r>
      <w:r w:rsidRPr="0FA41A6D" w:rsidR="43C36DFB">
        <w:rPr>
          <w:rFonts w:ascii="Arial" w:hAnsi="Arial" w:cs="Arial"/>
          <w:sz w:val="24"/>
          <w:szCs w:val="24"/>
        </w:rPr>
        <w:t>.</w:t>
      </w:r>
    </w:p>
    <w:p w:rsidR="373B6DAF" w:rsidP="0FA41A6D" w:rsidRDefault="373B6DAF" w14:paraId="5725614D" w14:textId="7DEE44B1">
      <w:pPr>
        <w:pStyle w:val="ListParagraph"/>
        <w:numPr>
          <w:ilvl w:val="0"/>
          <w:numId w:val="3"/>
        </w:numPr>
        <w:suppressLineNumbers w:val="0"/>
        <w:spacing w:before="0" w:beforeAutospacing="off" w:after="0" w:afterAutospacing="off" w:line="240" w:lineRule="auto"/>
        <w:ind/>
        <w:rPr>
          <w:rFonts w:ascii="Arial" w:hAnsi="Arial" w:cs="Arial"/>
          <w:sz w:val="24"/>
          <w:szCs w:val="24"/>
        </w:rPr>
      </w:pPr>
      <w:r w:rsidRPr="0FA41A6D" w:rsidR="373B6DAF">
        <w:rPr>
          <w:rFonts w:ascii="Arial" w:hAnsi="Arial" w:cs="Arial"/>
          <w:sz w:val="24"/>
          <w:szCs w:val="24"/>
        </w:rPr>
        <w:t>Chair update</w:t>
      </w:r>
    </w:p>
    <w:p w:rsidR="12C80C8C" w:rsidP="0FA41A6D" w:rsidRDefault="12C80C8C" w14:paraId="4B7F5847" w14:textId="2B8FCA52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FA41A6D" w:rsidR="12C80C8C">
        <w:rPr>
          <w:rFonts w:ascii="Arial" w:hAnsi="Arial" w:cs="Arial"/>
          <w:sz w:val="24"/>
          <w:szCs w:val="24"/>
        </w:rPr>
        <w:t>Discussion about Gen Ed CAT team</w:t>
      </w:r>
    </w:p>
    <w:p w:rsidR="2CDD1F3B" w:rsidP="0FA41A6D" w:rsidRDefault="2CDD1F3B" w14:paraId="7C836270" w14:textId="45D1C4A9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FA41A6D" w:rsidR="2CDD1F3B">
        <w:rPr>
          <w:rFonts w:ascii="Arial" w:hAnsi="Arial" w:cs="Arial"/>
          <w:sz w:val="24"/>
          <w:szCs w:val="24"/>
        </w:rPr>
        <w:t xml:space="preserve">General goal: gather information about the program, </w:t>
      </w:r>
      <w:r w:rsidRPr="0FA41A6D" w:rsidR="2CDD1F3B">
        <w:rPr>
          <w:rFonts w:ascii="Arial" w:hAnsi="Arial" w:cs="Arial"/>
          <w:sz w:val="24"/>
          <w:szCs w:val="24"/>
        </w:rPr>
        <w:t>identify</w:t>
      </w:r>
      <w:r w:rsidRPr="0FA41A6D" w:rsidR="2CDD1F3B">
        <w:rPr>
          <w:rFonts w:ascii="Arial" w:hAnsi="Arial" w:cs="Arial"/>
          <w:sz w:val="24"/>
          <w:szCs w:val="24"/>
        </w:rPr>
        <w:t xml:space="preserve"> pain points, make recommendations on revisions</w:t>
      </w:r>
    </w:p>
    <w:p w:rsidR="2CDD1F3B" w:rsidP="4C4F82AF" w:rsidRDefault="2CDD1F3B" w14:paraId="169FC47E" w14:textId="456C8BAE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4C4F82AF" w:rsidR="163932DA">
        <w:rPr>
          <w:rFonts w:ascii="Arial" w:hAnsi="Arial" w:cs="Arial"/>
          <w:sz w:val="24"/>
          <w:szCs w:val="24"/>
        </w:rPr>
        <w:t>Questions:</w:t>
      </w:r>
    </w:p>
    <w:p w:rsidR="2CDD1F3B" w:rsidP="4C4F82AF" w:rsidRDefault="2CDD1F3B" w14:paraId="22A455AE" w14:textId="051A4D2F">
      <w:pPr>
        <w:pStyle w:val="ListParagraph"/>
        <w:numPr>
          <w:ilvl w:val="3"/>
          <w:numId w:val="3"/>
        </w:numPr>
        <w:spacing w:after="0" w:line="240" w:lineRule="auto"/>
        <w:rPr/>
      </w:pPr>
      <w:r w:rsidRPr="4C4F82AF" w:rsidR="2CDD1F3B">
        <w:rPr>
          <w:rFonts w:ascii="Arial" w:hAnsi="Arial" w:cs="Arial"/>
          <w:sz w:val="24"/>
          <w:szCs w:val="24"/>
        </w:rPr>
        <w:t xml:space="preserve">Can we </w:t>
      </w:r>
      <w:r w:rsidRPr="4C4F82AF" w:rsidR="33C6C18A">
        <w:rPr>
          <w:rFonts w:ascii="Arial" w:hAnsi="Arial" w:cs="Arial"/>
          <w:sz w:val="24"/>
          <w:szCs w:val="24"/>
        </w:rPr>
        <w:t>obtain official charges?</w:t>
      </w:r>
    </w:p>
    <w:p w:rsidR="06948737" w:rsidP="4C4F82AF" w:rsidRDefault="06948737" w14:paraId="1C0245EC" w14:textId="6B81B461">
      <w:pPr>
        <w:pStyle w:val="ListParagraph"/>
        <w:numPr>
          <w:ilvl w:val="3"/>
          <w:numId w:val="3"/>
        </w:numPr>
        <w:spacing w:after="0" w:line="240" w:lineRule="auto"/>
        <w:rPr/>
      </w:pPr>
      <w:r w:rsidRPr="4C4F82AF" w:rsidR="06948737">
        <w:rPr>
          <w:rFonts w:ascii="Arial" w:hAnsi="Arial" w:cs="Arial"/>
          <w:sz w:val="24"/>
          <w:szCs w:val="24"/>
        </w:rPr>
        <w:t>General purpose/authority?</w:t>
      </w:r>
    </w:p>
    <w:p w:rsidR="1FB810E3" w:rsidP="4C4F82AF" w:rsidRDefault="1FB810E3" w14:paraId="6AEE7926" w14:textId="0A7D7B0B">
      <w:pPr>
        <w:pStyle w:val="ListParagraph"/>
        <w:numPr>
          <w:ilvl w:val="3"/>
          <w:numId w:val="3"/>
        </w:numPr>
        <w:spacing w:after="0" w:line="240" w:lineRule="auto"/>
        <w:rPr/>
      </w:pPr>
      <w:r w:rsidRPr="4C4F82AF" w:rsidR="1FB810E3">
        <w:rPr>
          <w:rFonts w:ascii="Arial" w:hAnsi="Arial" w:cs="Arial"/>
          <w:sz w:val="24"/>
          <w:szCs w:val="24"/>
        </w:rPr>
        <w:t>Who do they report to?</w:t>
      </w:r>
    </w:p>
    <w:p w:rsidR="0FA41A6D" w:rsidP="0FA41A6D" w:rsidRDefault="0FA41A6D" w14:paraId="0F37D9F6" w14:textId="61F920F7">
      <w:pPr>
        <w:pStyle w:val="Normal"/>
        <w:spacing w:after="0" w:line="240" w:lineRule="auto"/>
        <w:ind w:left="720"/>
      </w:pPr>
    </w:p>
    <w:p w:rsidR="0BD7DCA2" w:rsidP="0FA41A6D" w:rsidRDefault="0BD7DCA2" w14:paraId="2D413276" w14:textId="3A0DC5D5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0FA41A6D" w:rsidR="48FD8234">
        <w:rPr>
          <w:rFonts w:ascii="Arial" w:hAnsi="Arial" w:cs="Arial"/>
          <w:sz w:val="24"/>
          <w:szCs w:val="24"/>
        </w:rPr>
        <w:t xml:space="preserve">Course </w:t>
      </w:r>
      <w:r w:rsidRPr="0FA41A6D" w:rsidR="48FD8234">
        <w:rPr>
          <w:rFonts w:ascii="Arial" w:hAnsi="Arial" w:cs="Arial"/>
          <w:sz w:val="24"/>
          <w:szCs w:val="24"/>
        </w:rPr>
        <w:t>Proposals</w:t>
      </w:r>
    </w:p>
    <w:p w:rsidR="0BD7DCA2" w:rsidP="0FA41A6D" w:rsidRDefault="0BD7DCA2" w14:paraId="314F3429" w14:textId="1B888B20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4C4F82AF" w:rsidR="48FD8234">
        <w:rPr>
          <w:rFonts w:ascii="Arial" w:hAnsi="Arial" w:cs="Arial"/>
          <w:sz w:val="24"/>
          <w:szCs w:val="24"/>
        </w:rPr>
        <w:t xml:space="preserve">REL 106 </w:t>
      </w:r>
    </w:p>
    <w:p w:rsidR="0BD7DCA2" w:rsidP="4C4F82AF" w:rsidRDefault="0BD7DCA2" w14:paraId="47A21944" w14:textId="674A59F2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4C4F82AF" w:rsidR="4C762C71">
        <w:rPr>
          <w:rFonts w:ascii="Arial" w:hAnsi="Arial" w:cs="Arial"/>
          <w:sz w:val="24"/>
          <w:szCs w:val="24"/>
        </w:rPr>
        <w:t xml:space="preserve">K5-2 needs </w:t>
      </w:r>
      <w:r w:rsidRPr="4C4F82AF" w:rsidR="4C762C71">
        <w:rPr>
          <w:rFonts w:ascii="Arial" w:hAnsi="Arial" w:cs="Arial"/>
          <w:sz w:val="24"/>
          <w:szCs w:val="24"/>
        </w:rPr>
        <w:t>clarification:</w:t>
      </w:r>
      <w:r w:rsidRPr="4C4F82AF" w:rsidR="4C762C71">
        <w:rPr>
          <w:rFonts w:ascii="Arial" w:hAnsi="Arial" w:cs="Arial"/>
          <w:sz w:val="24"/>
          <w:szCs w:val="24"/>
        </w:rPr>
        <w:t xml:space="preserve"> how</w:t>
      </w:r>
      <w:r w:rsidRPr="4C4F82AF" w:rsidR="35CF3F6B">
        <w:rPr>
          <w:rFonts w:ascii="Arial" w:hAnsi="Arial" w:cs="Arial"/>
          <w:sz w:val="24"/>
          <w:szCs w:val="24"/>
        </w:rPr>
        <w:t xml:space="preserve">/where are connections </w:t>
      </w:r>
      <w:r w:rsidRPr="4C4F82AF" w:rsidR="666377CB">
        <w:rPr>
          <w:rFonts w:ascii="Arial" w:hAnsi="Arial" w:cs="Arial"/>
          <w:sz w:val="24"/>
          <w:szCs w:val="24"/>
        </w:rPr>
        <w:t>between</w:t>
      </w:r>
      <w:r w:rsidRPr="4C4F82AF" w:rsidR="35CF3F6B">
        <w:rPr>
          <w:rFonts w:ascii="Arial" w:hAnsi="Arial" w:cs="Arial"/>
          <w:sz w:val="24"/>
          <w:szCs w:val="24"/>
        </w:rPr>
        <w:t xml:space="preserve"> past and present occurring?</w:t>
      </w:r>
    </w:p>
    <w:p w:rsidR="0BD7DCA2" w:rsidP="4C4F82AF" w:rsidRDefault="0BD7DCA2" w14:paraId="69947682" w14:textId="6B3D6C0A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4C4F82AF" w:rsidR="48FD8234">
        <w:rPr>
          <w:rFonts w:ascii="Arial" w:hAnsi="Arial" w:cs="Arial"/>
          <w:sz w:val="24"/>
          <w:szCs w:val="24"/>
        </w:rPr>
        <w:t xml:space="preserve">no </w:t>
      </w:r>
      <w:r w:rsidRPr="4C4F82AF" w:rsidR="20FE3D72">
        <w:rPr>
          <w:rFonts w:ascii="Arial" w:hAnsi="Arial" w:cs="Arial"/>
          <w:sz w:val="24"/>
          <w:szCs w:val="24"/>
        </w:rPr>
        <w:t>alignment with themes</w:t>
      </w:r>
    </w:p>
    <w:p w:rsidR="0BD7DCA2" w:rsidP="0FA41A6D" w:rsidRDefault="0BD7DCA2" w14:paraId="2B8E099D" w14:textId="0263DB2B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4C4F82AF" w:rsidR="18C2640C">
        <w:rPr>
          <w:rFonts w:ascii="Arial" w:hAnsi="Arial" w:cs="Arial"/>
          <w:sz w:val="24"/>
          <w:szCs w:val="24"/>
        </w:rPr>
        <w:t>PHIL 252</w:t>
      </w:r>
    </w:p>
    <w:p w:rsidR="1B5E2EE8" w:rsidP="4C4F82AF" w:rsidRDefault="1B5E2EE8" w14:paraId="3BF0D0E0" w14:textId="596D4DDC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4C4F82AF" w:rsidR="1B5E2EE8">
        <w:rPr>
          <w:rFonts w:ascii="Arial" w:hAnsi="Arial" w:cs="Arial"/>
          <w:sz w:val="24"/>
          <w:szCs w:val="24"/>
        </w:rPr>
        <w:t xml:space="preserve">K6-3 needs clarification: which empirical methods will students employ? </w:t>
      </w:r>
    </w:p>
    <w:p w:rsidR="1B5E2EE8" w:rsidP="4C4F82AF" w:rsidRDefault="1B5E2EE8" w14:paraId="6A6A458A" w14:textId="08232DE3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0" w:afterAutospacing="off" w:line="240" w:lineRule="auto"/>
        <w:ind w:left="2160" w:right="0" w:hanging="180"/>
        <w:jc w:val="left"/>
        <w:rPr>
          <w:rFonts w:ascii="Arial" w:hAnsi="Arial" w:cs="Arial"/>
          <w:sz w:val="24"/>
          <w:szCs w:val="24"/>
        </w:rPr>
      </w:pPr>
      <w:r w:rsidRPr="4C4F82AF" w:rsidR="1B5E2EE8">
        <w:rPr>
          <w:rFonts w:ascii="Arial" w:hAnsi="Arial" w:cs="Arial"/>
          <w:sz w:val="24"/>
          <w:szCs w:val="24"/>
        </w:rPr>
        <w:t>K6-4 needs clarification: how/where are students employing theories/research?</w:t>
      </w:r>
    </w:p>
    <w:p w:rsidR="1B5E2EE8" w:rsidP="4C4F82AF" w:rsidRDefault="1B5E2EE8" w14:paraId="1BE96FAE" w14:textId="3E3D98F0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0" w:afterAutospacing="off" w:line="240" w:lineRule="auto"/>
        <w:ind w:left="2160" w:right="0" w:hanging="180"/>
        <w:jc w:val="left"/>
        <w:rPr>
          <w:rFonts w:ascii="Arial" w:hAnsi="Arial" w:cs="Arial"/>
          <w:sz w:val="24"/>
          <w:szCs w:val="24"/>
        </w:rPr>
      </w:pPr>
      <w:r w:rsidRPr="4C4F82AF" w:rsidR="1B5E2EE8">
        <w:rPr>
          <w:rFonts w:ascii="Arial" w:hAnsi="Arial" w:cs="Arial"/>
          <w:sz w:val="24"/>
          <w:szCs w:val="24"/>
        </w:rPr>
        <w:t xml:space="preserve">P6-5 needs clarification, same as </w:t>
      </w:r>
      <w:r w:rsidRPr="4C4F82AF" w:rsidR="120A3C06">
        <w:rPr>
          <w:rFonts w:ascii="Arial" w:hAnsi="Arial" w:cs="Arial"/>
          <w:sz w:val="24"/>
          <w:szCs w:val="24"/>
        </w:rPr>
        <w:t xml:space="preserve">with </w:t>
      </w:r>
      <w:r w:rsidRPr="4C4F82AF" w:rsidR="1B5E2EE8">
        <w:rPr>
          <w:rFonts w:ascii="Arial" w:hAnsi="Arial" w:cs="Arial"/>
          <w:sz w:val="24"/>
          <w:szCs w:val="24"/>
        </w:rPr>
        <w:t>K6-3</w:t>
      </w:r>
    </w:p>
    <w:p w:rsidR="1B5E2EE8" w:rsidP="4C4F82AF" w:rsidRDefault="1B5E2EE8" w14:paraId="52AD7A6F" w14:textId="7072F265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4C4F82AF" w:rsidR="1B5E2EE8">
        <w:rPr>
          <w:rFonts w:ascii="Arial" w:hAnsi="Arial" w:cs="Arial"/>
          <w:sz w:val="24"/>
          <w:szCs w:val="24"/>
        </w:rPr>
        <w:t>PHIL 253</w:t>
      </w:r>
    </w:p>
    <w:p w:rsidR="7670BBC2" w:rsidP="4C4F82AF" w:rsidRDefault="7670BBC2" w14:paraId="2123F23A" w14:textId="15259EAD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4C4F82AF" w:rsidR="7670BBC2">
        <w:rPr>
          <w:rFonts w:ascii="Arial" w:hAnsi="Arial" w:cs="Arial"/>
          <w:sz w:val="24"/>
          <w:szCs w:val="24"/>
        </w:rPr>
        <w:t xml:space="preserve">K5-2 needs clarification: how/where are connections </w:t>
      </w:r>
      <w:r w:rsidRPr="4C4F82AF" w:rsidR="10E0A7A9">
        <w:rPr>
          <w:rFonts w:ascii="Arial" w:hAnsi="Arial" w:cs="Arial"/>
          <w:sz w:val="24"/>
          <w:szCs w:val="24"/>
        </w:rPr>
        <w:t>between</w:t>
      </w:r>
      <w:r w:rsidRPr="4C4F82AF" w:rsidR="7670BBC2">
        <w:rPr>
          <w:rFonts w:ascii="Arial" w:hAnsi="Arial" w:cs="Arial"/>
          <w:sz w:val="24"/>
          <w:szCs w:val="24"/>
        </w:rPr>
        <w:t xml:space="preserve"> past and present occurring? </w:t>
      </w:r>
    </w:p>
    <w:p w:rsidR="5DF80F75" w:rsidP="4C4F82AF" w:rsidRDefault="5DF80F75" w14:paraId="668508FE" w14:textId="722485FA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4C4F82AF" w:rsidR="5DF80F75">
        <w:rPr>
          <w:rFonts w:ascii="Arial" w:hAnsi="Arial" w:cs="Arial"/>
          <w:sz w:val="24"/>
          <w:szCs w:val="24"/>
        </w:rPr>
        <w:t>CMGT</w:t>
      </w:r>
      <w:r w:rsidRPr="4C4F82AF" w:rsidR="2B3B790D">
        <w:rPr>
          <w:rFonts w:ascii="Arial" w:hAnsi="Arial" w:cs="Arial"/>
          <w:sz w:val="24"/>
          <w:szCs w:val="24"/>
        </w:rPr>
        <w:t xml:space="preserve"> 101</w:t>
      </w:r>
    </w:p>
    <w:p w:rsidR="5DF80F75" w:rsidP="4C4F82AF" w:rsidRDefault="5DF80F75" w14:paraId="6FEC8F65" w14:textId="185F2C2B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4C4F82AF" w:rsidR="5DF80F75">
        <w:rPr>
          <w:rFonts w:ascii="Arial" w:hAnsi="Arial" w:cs="Arial"/>
          <w:sz w:val="24"/>
          <w:szCs w:val="24"/>
        </w:rPr>
        <w:t xml:space="preserve">Committee finds alignment with all </w:t>
      </w:r>
      <w:r w:rsidRPr="4C4F82AF" w:rsidR="0462C133">
        <w:rPr>
          <w:rFonts w:ascii="Arial" w:hAnsi="Arial" w:cs="Arial"/>
          <w:sz w:val="24"/>
          <w:szCs w:val="24"/>
        </w:rPr>
        <w:t>component</w:t>
      </w:r>
      <w:r w:rsidRPr="4C4F82AF" w:rsidR="0462C133">
        <w:rPr>
          <w:rFonts w:ascii="Arial" w:hAnsi="Arial" w:cs="Arial"/>
          <w:sz w:val="24"/>
          <w:szCs w:val="24"/>
        </w:rPr>
        <w:t xml:space="preserve"> outcomes and </w:t>
      </w:r>
      <w:r w:rsidRPr="4C4F82AF" w:rsidR="0462C133">
        <w:rPr>
          <w:rFonts w:ascii="Arial" w:hAnsi="Arial" w:cs="Arial"/>
          <w:sz w:val="24"/>
          <w:szCs w:val="24"/>
        </w:rPr>
        <w:t xml:space="preserve">themes </w:t>
      </w:r>
      <w:r w:rsidRPr="4C4F82AF" w:rsidR="0462C133">
        <w:rPr>
          <w:rFonts w:ascii="Arial" w:hAnsi="Arial" w:cs="Arial"/>
          <w:sz w:val="24"/>
          <w:szCs w:val="24"/>
        </w:rPr>
        <w:t>criteria.</w:t>
      </w:r>
    </w:p>
    <w:p w:rsidR="0ABADF5C" w:rsidP="4C4F82AF" w:rsidRDefault="0ABADF5C" w14:paraId="0F5DA4BC" w14:textId="58CB5EAB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4C4F82AF" w:rsidR="0ABADF5C">
        <w:rPr>
          <w:rFonts w:ascii="Arial" w:hAnsi="Arial" w:cs="Arial"/>
          <w:sz w:val="24"/>
          <w:szCs w:val="24"/>
        </w:rPr>
        <w:t>LAJ 436</w:t>
      </w:r>
    </w:p>
    <w:p w:rsidR="216A4F72" w:rsidP="4C4F82AF" w:rsidRDefault="216A4F72" w14:paraId="428268B4" w14:textId="0A7F7EE4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4C4F82AF" w:rsidR="216A4F72">
        <w:rPr>
          <w:rFonts w:ascii="Arial" w:hAnsi="Arial" w:cs="Arial"/>
          <w:sz w:val="24"/>
          <w:szCs w:val="24"/>
        </w:rPr>
        <w:t xml:space="preserve">The committee discussed concerns with course numbering—400 level courses in Gen Ed—prompted by proposal to add LAJ 436 to QR1 </w:t>
      </w:r>
      <w:r w:rsidRPr="4C4F82AF" w:rsidR="216A4F72">
        <w:rPr>
          <w:rFonts w:ascii="Arial" w:hAnsi="Arial" w:cs="Arial"/>
          <w:sz w:val="24"/>
          <w:szCs w:val="24"/>
        </w:rPr>
        <w:t>component</w:t>
      </w:r>
      <w:r w:rsidRPr="4C4F82AF" w:rsidR="216A4F72">
        <w:rPr>
          <w:rFonts w:ascii="Arial" w:hAnsi="Arial" w:cs="Arial"/>
          <w:sz w:val="24"/>
          <w:szCs w:val="24"/>
        </w:rPr>
        <w:t xml:space="preserve"> area of Gen Ed. According to Mike Gimlin, there is a policy that prevents students from taking classes more than one level about their class standing (i.e., a first-year student should only be able to take 100- and 200-level courses); however, this policy may not always be followed. Many 300-level and most 400-level courses have pre-requisites; for example, LAJ 436 currently has the following pre-req: “students must have either completed or be eligible to enroll in a Gen Ed Quantitative Reasoning course and LAJ 400</w:t>
      </w:r>
      <w:r w:rsidRPr="4C4F82AF" w:rsidR="28F1391C">
        <w:rPr>
          <w:rFonts w:ascii="Arial" w:hAnsi="Arial" w:cs="Arial"/>
          <w:sz w:val="24"/>
          <w:szCs w:val="24"/>
        </w:rPr>
        <w:t>*</w:t>
      </w:r>
      <w:r w:rsidRPr="4C4F82AF" w:rsidR="216A4F72">
        <w:rPr>
          <w:rFonts w:ascii="Arial" w:hAnsi="Arial" w:cs="Arial"/>
          <w:sz w:val="24"/>
          <w:szCs w:val="24"/>
        </w:rPr>
        <w:t xml:space="preserve"> with a grade of C or higher.” The pre-</w:t>
      </w:r>
      <w:r w:rsidRPr="4C4F82AF" w:rsidR="216A4F72">
        <w:rPr>
          <w:rFonts w:ascii="Arial" w:hAnsi="Arial" w:cs="Arial"/>
          <w:sz w:val="24"/>
          <w:szCs w:val="24"/>
        </w:rPr>
        <w:t>reqs</w:t>
      </w:r>
      <w:r w:rsidRPr="4C4F82AF" w:rsidR="216A4F72">
        <w:rPr>
          <w:rFonts w:ascii="Arial" w:hAnsi="Arial" w:cs="Arial"/>
          <w:sz w:val="24"/>
          <w:szCs w:val="24"/>
        </w:rPr>
        <w:t xml:space="preserve"> for LAJ 436 create barriers for first-year students to enroll; this led to a few questions: shouldn’t Gen Ed classes be available to all students, not just student within specific programs/majors; should FYE courses (AWI and QR1) have pre-requisites that require passing another college-level course (i.e., course taken for credit that is numbered 101 or above)?  John will reach out to LAJ for more information </w:t>
      </w:r>
      <w:r w:rsidRPr="4C4F82AF" w:rsidR="216A4F72">
        <w:rPr>
          <w:rFonts w:ascii="Arial" w:hAnsi="Arial" w:cs="Arial"/>
          <w:sz w:val="24"/>
          <w:szCs w:val="24"/>
        </w:rPr>
        <w:t>regarding</w:t>
      </w:r>
      <w:r w:rsidRPr="4C4F82AF" w:rsidR="216A4F72">
        <w:rPr>
          <w:rFonts w:ascii="Arial" w:hAnsi="Arial" w:cs="Arial"/>
          <w:sz w:val="24"/>
          <w:szCs w:val="24"/>
        </w:rPr>
        <w:t xml:space="preserve"> their proposal for 436. Will they remove </w:t>
      </w:r>
      <w:r w:rsidRPr="4C4F82AF" w:rsidR="216A4F72">
        <w:rPr>
          <w:rFonts w:ascii="Arial" w:hAnsi="Arial" w:cs="Arial"/>
          <w:sz w:val="24"/>
          <w:szCs w:val="24"/>
        </w:rPr>
        <w:t>pre</w:t>
      </w:r>
      <w:r w:rsidRPr="4C4F82AF" w:rsidR="216A4F72">
        <w:rPr>
          <w:rFonts w:ascii="Arial" w:hAnsi="Arial" w:cs="Arial"/>
          <w:sz w:val="24"/>
          <w:szCs w:val="24"/>
        </w:rPr>
        <w:t>-requisite of LAJ 400</w:t>
      </w:r>
      <w:r w:rsidRPr="4C4F82AF" w:rsidR="216A4F72">
        <w:rPr>
          <w:rFonts w:ascii="Arial" w:hAnsi="Arial" w:cs="Arial"/>
          <w:sz w:val="24"/>
          <w:szCs w:val="24"/>
        </w:rPr>
        <w:t>; are</w:t>
      </w:r>
      <w:r w:rsidRPr="4C4F82AF" w:rsidR="216A4F72">
        <w:rPr>
          <w:rFonts w:ascii="Arial" w:hAnsi="Arial" w:cs="Arial"/>
          <w:sz w:val="24"/>
          <w:szCs w:val="24"/>
        </w:rPr>
        <w:t xml:space="preserve"> they open to changing the course number (to something like LAJ 1xx)?</w:t>
      </w:r>
    </w:p>
    <w:p w:rsidR="4C4F82AF" w:rsidP="722B0B82" w:rsidRDefault="4C4F82AF" w14:paraId="1BBC8E7C" w14:textId="5DFF82EE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2160" w:right="0"/>
        <w:jc w:val="left"/>
        <w:rPr>
          <w:rFonts w:ascii="Arial" w:hAnsi="Arial" w:cs="Arial"/>
          <w:sz w:val="24"/>
          <w:szCs w:val="24"/>
        </w:rPr>
      </w:pPr>
    </w:p>
    <w:p w:rsidR="00961188" w:rsidP="473949C1" w:rsidRDefault="00961188" w14:paraId="0DED4FE6" w14:textId="370BF37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961188" w:rsidP="0289E0A0" w:rsidRDefault="00961188" w14:paraId="1FEE1C41" w14:textId="4E9553A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289E0A0" w:rsidR="00961188">
        <w:rPr>
          <w:rFonts w:ascii="Arial" w:hAnsi="Arial" w:cs="Arial"/>
          <w:sz w:val="24"/>
          <w:szCs w:val="24"/>
        </w:rPr>
        <w:t>Adjourn</w:t>
      </w:r>
      <w:r w:rsidRPr="0289E0A0" w:rsidR="651C75C7">
        <w:rPr>
          <w:rFonts w:ascii="Arial" w:hAnsi="Arial" w:cs="Arial"/>
          <w:sz w:val="24"/>
          <w:szCs w:val="24"/>
        </w:rPr>
        <w:t xml:space="preserve"> – 5:00 pm</w:t>
      </w:r>
    </w:p>
    <w:p w:rsidR="00961188" w:rsidP="00961188" w:rsidRDefault="00961188" w14:paraId="61202CB0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340ED9B0" w:rsidP="4C4F82AF" w:rsidRDefault="340ED9B0" w14:paraId="74BD20AD" w14:textId="2D89F2DE">
      <w:pPr>
        <w:pStyle w:val="ListParagraph"/>
        <w:rPr>
          <w:rFonts w:ascii="Arial" w:hAnsi="Arial" w:cs="Arial"/>
          <w:sz w:val="20"/>
          <w:szCs w:val="20"/>
        </w:rPr>
      </w:pPr>
      <w:r w:rsidRPr="4C4F82AF" w:rsidR="340ED9B0">
        <w:rPr>
          <w:rFonts w:ascii="Arial" w:hAnsi="Arial" w:cs="Arial"/>
          <w:sz w:val="20"/>
          <w:szCs w:val="20"/>
        </w:rPr>
        <w:t>* Important note from Ai that was not mentioned during meeting: LAJ 400 (the current pre-req for the proposed LAJ 436) has pre-requisites that would prevent first-year (and other) students from taking it and, subsequently, LAJ 436: “DTA or (satisfaction of all Gen Ed “Engage: First Year Experience” components (184 and Academic Writing I and Quantitative Reasoning) and Knowledge Area 1: Academic Writing II).</w:t>
      </w:r>
      <w:r w:rsidRPr="4C4F82AF" w:rsidR="340ED9B0">
        <w:rPr>
          <w:rFonts w:ascii="Arial" w:hAnsi="Arial" w:cs="Arial"/>
          <w:sz w:val="20"/>
          <w:szCs w:val="20"/>
        </w:rPr>
        <w:t>”</w:t>
      </w:r>
    </w:p>
    <w:p w:rsidR="4C4F82AF" w:rsidP="4C4F82AF" w:rsidRDefault="4C4F82AF" w14:paraId="6DFD576B" w14:textId="4B0B7315">
      <w:pPr>
        <w:pStyle w:val="ListParagraph"/>
        <w:rPr>
          <w:rFonts w:ascii="Arial" w:hAnsi="Arial" w:cs="Arial"/>
          <w:sz w:val="24"/>
          <w:szCs w:val="24"/>
        </w:rPr>
      </w:pPr>
    </w:p>
    <w:p w:rsidR="00961188" w:rsidP="1088EBDD" w:rsidRDefault="00961188" w14:paraId="02827070" w14:textId="4E805BEB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3BE59CBD" w:rsidP="42228AF4" w:rsidRDefault="3BE59CBD" w14:paraId="427383C7" w14:textId="0A7C8271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Arial" w:hAnsi="Arial" w:cs="Arial"/>
          <w:b/>
          <w:bCs/>
          <w:sz w:val="24"/>
          <w:szCs w:val="24"/>
        </w:rPr>
        <w:t>Fall</w:t>
      </w:r>
      <w:r w:rsidRPr="42228AF4" w:rsidR="4DE04379">
        <w:rPr>
          <w:rFonts w:ascii="Arial" w:hAnsi="Arial" w:cs="Arial"/>
          <w:b/>
          <w:bCs/>
          <w:sz w:val="24"/>
          <w:szCs w:val="24"/>
        </w:rPr>
        <w:t xml:space="preserve"> </w:t>
      </w:r>
      <w:r w:rsidRPr="42228AF4" w:rsidR="00961188">
        <w:rPr>
          <w:rFonts w:ascii="Arial" w:hAnsi="Arial" w:cs="Arial"/>
          <w:b/>
          <w:bCs/>
          <w:sz w:val="24"/>
          <w:szCs w:val="24"/>
        </w:rPr>
        <w:t xml:space="preserve">Quarter </w:t>
      </w:r>
      <w:r w:rsidRPr="42228AF4" w:rsidR="3E4374FA">
        <w:rPr>
          <w:rFonts w:ascii="Arial" w:hAnsi="Arial" w:cs="Arial"/>
          <w:b/>
          <w:bCs/>
          <w:sz w:val="24"/>
          <w:szCs w:val="24"/>
        </w:rPr>
        <w:t>M</w:t>
      </w:r>
      <w:r w:rsidRPr="42228AF4" w:rsidR="00961188">
        <w:rPr>
          <w:rFonts w:ascii="Arial" w:hAnsi="Arial" w:cs="Arial"/>
          <w:b/>
          <w:bCs/>
          <w:sz w:val="24"/>
          <w:szCs w:val="24"/>
        </w:rPr>
        <w:t>eetings</w:t>
      </w:r>
      <w:r>
        <w:tab/>
      </w:r>
      <w:r>
        <w:tab/>
      </w:r>
      <w:r>
        <w:tab/>
      </w:r>
      <w:r>
        <w:tab/>
      </w:r>
    </w:p>
    <w:p w:rsidR="79B575BD" w:rsidP="39B85C14" w:rsidRDefault="79B575BD" w14:paraId="7490D453" w14:textId="24EA2840">
      <w:pPr>
        <w:spacing w:after="0" w:line="240" w:lineRule="auto"/>
        <w:rPr>
          <w:rFonts w:ascii="Calibri" w:hAnsi="Calibri" w:eastAsia="Calibri" w:cs="Calibri"/>
          <w:strike w:val="1"/>
          <w:color w:val="000000" w:themeColor="text1"/>
          <w:sz w:val="24"/>
          <w:szCs w:val="24"/>
        </w:rPr>
      </w:pPr>
      <w:r w:rsidRPr="39B85C14" w:rsidR="79B575BD">
        <w:rPr>
          <w:rFonts w:ascii="Calibri" w:hAnsi="Calibri" w:eastAsia="Calibri" w:cs="Calibri"/>
          <w:b w:val="1"/>
          <w:bCs w:val="1"/>
          <w:strike w:val="1"/>
          <w:color w:val="000000" w:themeColor="text1" w:themeTint="FF" w:themeShade="FF"/>
          <w:sz w:val="24"/>
          <w:szCs w:val="24"/>
        </w:rPr>
        <w:t xml:space="preserve">October 6 </w:t>
      </w:r>
      <w:r>
        <w:tab/>
      </w:r>
    </w:p>
    <w:p w:rsidR="79B575BD" w:rsidP="42228AF4" w:rsidRDefault="79B575BD" w14:paraId="1C08B335" w14:textId="7FEC0110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088EBDD" w:rsidR="79B575BD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October 13</w:t>
      </w:r>
      <w:r>
        <w:tab/>
      </w:r>
      <w:r>
        <w:tab/>
      </w:r>
      <w:r>
        <w:tab/>
      </w:r>
    </w:p>
    <w:p w:rsidR="79B575BD" w:rsidP="42228AF4" w:rsidRDefault="79B575BD" w14:paraId="5177639C" w14:textId="44D63C3C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D0F3E6D" w:rsidR="79B575BD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October 20</w:t>
      </w:r>
      <w:r>
        <w:tab/>
      </w:r>
      <w:r>
        <w:tab/>
      </w:r>
      <w:r>
        <w:tab/>
      </w:r>
    </w:p>
    <w:p w:rsidR="79B575BD" w:rsidP="42228AF4" w:rsidRDefault="79B575BD" w14:paraId="1AD9F491" w14:textId="476028DA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FE65D54" w:rsidR="79B575BD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October 27</w:t>
      </w:r>
      <w:r>
        <w:tab/>
      </w:r>
      <w:r>
        <w:tab/>
      </w:r>
    </w:p>
    <w:p w:rsidR="79B575BD" w:rsidP="0FA41A6D" w:rsidRDefault="79B575BD" w14:paraId="2AF3F384" w14:textId="4EA81692">
      <w:pPr>
        <w:spacing w:after="0" w:line="240" w:lineRule="auto"/>
        <w:rPr>
          <w:rFonts w:ascii="Calibri" w:hAnsi="Calibri" w:eastAsia="Calibri" w:cs="Calibri"/>
          <w:b w:val="1"/>
          <w:bCs w:val="1"/>
          <w:strike w:val="1"/>
          <w:color w:val="000000" w:themeColor="text1"/>
          <w:sz w:val="24"/>
          <w:szCs w:val="24"/>
        </w:rPr>
      </w:pPr>
      <w:r w:rsidRPr="0FA41A6D" w:rsidR="79B575BD">
        <w:rPr>
          <w:rFonts w:ascii="Calibri" w:hAnsi="Calibri" w:eastAsia="Calibri" w:cs="Calibri"/>
          <w:b w:val="1"/>
          <w:bCs w:val="1"/>
          <w:strike w:val="1"/>
          <w:color w:val="000000" w:themeColor="text1" w:themeTint="FF" w:themeShade="FF"/>
          <w:sz w:val="24"/>
          <w:szCs w:val="24"/>
        </w:rPr>
        <w:t>November 3 – Grupe Center</w:t>
      </w:r>
    </w:p>
    <w:p w:rsidR="79B575BD" w:rsidP="4C4F82AF" w:rsidRDefault="79B575BD" w14:paraId="249A2373" w14:textId="46811FCE">
      <w:pPr>
        <w:spacing w:after="0" w:line="240" w:lineRule="auto"/>
        <w:rPr>
          <w:rFonts w:ascii="Calibri" w:hAnsi="Calibri" w:eastAsia="Calibri" w:cs="Calibri"/>
          <w:strike w:val="1"/>
          <w:color w:val="000000" w:themeColor="text1"/>
          <w:sz w:val="24"/>
          <w:szCs w:val="24"/>
        </w:rPr>
      </w:pPr>
      <w:r w:rsidRPr="4C4F82AF" w:rsidR="79B575BD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November 10</w:t>
      </w:r>
      <w:r>
        <w:tab/>
      </w:r>
    </w:p>
    <w:p w:rsidR="79B575BD" w:rsidP="42228AF4" w:rsidRDefault="79B575BD" w14:paraId="00F8F94D" w14:textId="0D0092CB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color w:val="000000" w:themeColor="text1"/>
          <w:sz w:val="24"/>
          <w:szCs w:val="24"/>
        </w:rPr>
        <w:t>November 17</w:t>
      </w:r>
      <w:r>
        <w:tab/>
      </w:r>
      <w:r>
        <w:tab/>
      </w:r>
    </w:p>
    <w:p w:rsidR="79B575BD" w:rsidP="42228AF4" w:rsidRDefault="79B575BD" w14:paraId="4F8C6D35" w14:textId="0C488960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color w:val="000000" w:themeColor="text1"/>
          <w:sz w:val="24"/>
          <w:szCs w:val="24"/>
        </w:rPr>
        <w:t>November 24</w:t>
      </w:r>
      <w:r>
        <w:tab/>
      </w:r>
    </w:p>
    <w:p w:rsidR="79B575BD" w:rsidP="42228AF4" w:rsidRDefault="79B575BD" w14:paraId="493DA4DE" w14:textId="0643D36B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December 1 – Grupe Center</w:t>
      </w:r>
    </w:p>
    <w:p w:rsidR="00820881" w:rsidP="0F8EAD14" w:rsidRDefault="00820881" w14:paraId="0258006D" w14:textId="388A7893">
      <w:pPr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F8EAD14" w:rsidR="79B575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December 8 (</w:t>
      </w:r>
      <w:r w:rsidRPr="0F8EAD14" w:rsidR="79B575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Study day</w:t>
      </w:r>
      <w:r w:rsidRPr="0F8EAD14" w:rsidR="79B575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: ONLY if necessary)</w:t>
      </w:r>
    </w:p>
    <w:sectPr w:rsidR="008208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5fa4c36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">
    <w:nsid w:val="660f6a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E21BF"/>
    <w:multiLevelType w:val="hybridMultilevel"/>
    <w:tmpl w:val="FFFFFFFF"/>
    <w:lvl w:ilvl="0" w:tplc="95508F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41233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F2206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A76CB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9CE238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3B226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75023A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8DE36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7DC787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1" w16cid:durableId="1970090773">
    <w:abstractNumId w:val="1"/>
  </w:num>
  <w:num w:numId="2" w16cid:durableId="48516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35CB5"/>
    <w:rsid w:val="00051FBF"/>
    <w:rsid w:val="00065794"/>
    <w:rsid w:val="000A7CD0"/>
    <w:rsid w:val="000C6874"/>
    <w:rsid w:val="00115B62"/>
    <w:rsid w:val="00141E61"/>
    <w:rsid w:val="0016354F"/>
    <w:rsid w:val="00192639"/>
    <w:rsid w:val="001B1A84"/>
    <w:rsid w:val="001E5A7E"/>
    <w:rsid w:val="001F5B2A"/>
    <w:rsid w:val="00202A01"/>
    <w:rsid w:val="002042E3"/>
    <w:rsid w:val="002216CE"/>
    <w:rsid w:val="002418C7"/>
    <w:rsid w:val="002646BE"/>
    <w:rsid w:val="002944ED"/>
    <w:rsid w:val="002A765D"/>
    <w:rsid w:val="002C0934"/>
    <w:rsid w:val="002C16A8"/>
    <w:rsid w:val="002D6EFA"/>
    <w:rsid w:val="002E1B3C"/>
    <w:rsid w:val="003559D6"/>
    <w:rsid w:val="00366FD0"/>
    <w:rsid w:val="00391B38"/>
    <w:rsid w:val="00395112"/>
    <w:rsid w:val="003F1D49"/>
    <w:rsid w:val="0045771F"/>
    <w:rsid w:val="00486033"/>
    <w:rsid w:val="00495121"/>
    <w:rsid w:val="004F3876"/>
    <w:rsid w:val="0050288B"/>
    <w:rsid w:val="00532738"/>
    <w:rsid w:val="005552A1"/>
    <w:rsid w:val="00566A9E"/>
    <w:rsid w:val="00566D99"/>
    <w:rsid w:val="00584689"/>
    <w:rsid w:val="005F3AC9"/>
    <w:rsid w:val="00603827"/>
    <w:rsid w:val="00624D1D"/>
    <w:rsid w:val="00631EFE"/>
    <w:rsid w:val="00680A07"/>
    <w:rsid w:val="006866FC"/>
    <w:rsid w:val="006C2EDC"/>
    <w:rsid w:val="006D0C0C"/>
    <w:rsid w:val="006D541E"/>
    <w:rsid w:val="00703988"/>
    <w:rsid w:val="00721532"/>
    <w:rsid w:val="00736143"/>
    <w:rsid w:val="00753CA4"/>
    <w:rsid w:val="007555A8"/>
    <w:rsid w:val="00773061"/>
    <w:rsid w:val="00785081"/>
    <w:rsid w:val="00794B93"/>
    <w:rsid w:val="007A714C"/>
    <w:rsid w:val="007B759E"/>
    <w:rsid w:val="00812593"/>
    <w:rsid w:val="00820881"/>
    <w:rsid w:val="008365DA"/>
    <w:rsid w:val="0084459B"/>
    <w:rsid w:val="008F6247"/>
    <w:rsid w:val="00902CD7"/>
    <w:rsid w:val="00930D86"/>
    <w:rsid w:val="00956AB8"/>
    <w:rsid w:val="00960290"/>
    <w:rsid w:val="00961188"/>
    <w:rsid w:val="00974E16"/>
    <w:rsid w:val="009854F0"/>
    <w:rsid w:val="00A22668"/>
    <w:rsid w:val="00A332A6"/>
    <w:rsid w:val="00A413A5"/>
    <w:rsid w:val="00A43CCD"/>
    <w:rsid w:val="00AB3DD4"/>
    <w:rsid w:val="00AB722C"/>
    <w:rsid w:val="00ACAABC"/>
    <w:rsid w:val="00AD39C1"/>
    <w:rsid w:val="00B4235C"/>
    <w:rsid w:val="00B67DDF"/>
    <w:rsid w:val="00BA6650"/>
    <w:rsid w:val="00BC496A"/>
    <w:rsid w:val="00BC7780"/>
    <w:rsid w:val="00CA464C"/>
    <w:rsid w:val="00CD0DA3"/>
    <w:rsid w:val="00CF3525"/>
    <w:rsid w:val="00D63D89"/>
    <w:rsid w:val="00D82898"/>
    <w:rsid w:val="00D8506A"/>
    <w:rsid w:val="00D9316C"/>
    <w:rsid w:val="00DA582F"/>
    <w:rsid w:val="00DB8883"/>
    <w:rsid w:val="00DD68EC"/>
    <w:rsid w:val="00DE3304"/>
    <w:rsid w:val="00E0596D"/>
    <w:rsid w:val="00E531FD"/>
    <w:rsid w:val="00E7290A"/>
    <w:rsid w:val="00EC6DE7"/>
    <w:rsid w:val="00F039ED"/>
    <w:rsid w:val="00F51C02"/>
    <w:rsid w:val="00F612BB"/>
    <w:rsid w:val="00FD3B19"/>
    <w:rsid w:val="00FE48BF"/>
    <w:rsid w:val="010E114B"/>
    <w:rsid w:val="017344E1"/>
    <w:rsid w:val="01E91A5E"/>
    <w:rsid w:val="0227ED5D"/>
    <w:rsid w:val="02670C2A"/>
    <w:rsid w:val="0283AD5A"/>
    <w:rsid w:val="0289E0A0"/>
    <w:rsid w:val="028E40DA"/>
    <w:rsid w:val="029B9398"/>
    <w:rsid w:val="039141DF"/>
    <w:rsid w:val="03A726FB"/>
    <w:rsid w:val="03E47931"/>
    <w:rsid w:val="03EBDDDD"/>
    <w:rsid w:val="03FE9F3C"/>
    <w:rsid w:val="041357AB"/>
    <w:rsid w:val="04260101"/>
    <w:rsid w:val="0462C133"/>
    <w:rsid w:val="04937D20"/>
    <w:rsid w:val="0496FB0A"/>
    <w:rsid w:val="04E0695B"/>
    <w:rsid w:val="04F825D4"/>
    <w:rsid w:val="050F2D50"/>
    <w:rsid w:val="05199DF8"/>
    <w:rsid w:val="0538A5EB"/>
    <w:rsid w:val="056320A1"/>
    <w:rsid w:val="06948737"/>
    <w:rsid w:val="06A36BDD"/>
    <w:rsid w:val="06AC6D21"/>
    <w:rsid w:val="06C5EABE"/>
    <w:rsid w:val="06CC110B"/>
    <w:rsid w:val="07298CAC"/>
    <w:rsid w:val="07324AF8"/>
    <w:rsid w:val="07421E64"/>
    <w:rsid w:val="075EB98C"/>
    <w:rsid w:val="07C255F7"/>
    <w:rsid w:val="08B32D12"/>
    <w:rsid w:val="08E467B3"/>
    <w:rsid w:val="08F100B7"/>
    <w:rsid w:val="0916C969"/>
    <w:rsid w:val="095136FB"/>
    <w:rsid w:val="09831543"/>
    <w:rsid w:val="099FBAE5"/>
    <w:rsid w:val="0A592445"/>
    <w:rsid w:val="0A953108"/>
    <w:rsid w:val="0ABADF5C"/>
    <w:rsid w:val="0AD00DA4"/>
    <w:rsid w:val="0B27E054"/>
    <w:rsid w:val="0B76331D"/>
    <w:rsid w:val="0BD7DCA2"/>
    <w:rsid w:val="0BECEA1B"/>
    <w:rsid w:val="0BFAEBA9"/>
    <w:rsid w:val="0C0A1C54"/>
    <w:rsid w:val="0C0F8906"/>
    <w:rsid w:val="0C5DBEBB"/>
    <w:rsid w:val="0C61BAD4"/>
    <w:rsid w:val="0C6B582C"/>
    <w:rsid w:val="0CCECB6A"/>
    <w:rsid w:val="0D6F6BB8"/>
    <w:rsid w:val="0DA83667"/>
    <w:rsid w:val="0DF4285C"/>
    <w:rsid w:val="0DFBF0A8"/>
    <w:rsid w:val="0E002922"/>
    <w:rsid w:val="0E11ECF7"/>
    <w:rsid w:val="0E2BCED5"/>
    <w:rsid w:val="0E5C495A"/>
    <w:rsid w:val="0E957817"/>
    <w:rsid w:val="0F42AAED"/>
    <w:rsid w:val="0F8EAD14"/>
    <w:rsid w:val="0F983368"/>
    <w:rsid w:val="0FA41A6D"/>
    <w:rsid w:val="0FB3ACEE"/>
    <w:rsid w:val="0FC58F1F"/>
    <w:rsid w:val="0FC9A4C8"/>
    <w:rsid w:val="10141D86"/>
    <w:rsid w:val="1088EBDD"/>
    <w:rsid w:val="10B32712"/>
    <w:rsid w:val="10E0A7A9"/>
    <w:rsid w:val="10FC8259"/>
    <w:rsid w:val="11814C08"/>
    <w:rsid w:val="11832718"/>
    <w:rsid w:val="120A3C06"/>
    <w:rsid w:val="12B48094"/>
    <w:rsid w:val="12C80C8C"/>
    <w:rsid w:val="12D15BEE"/>
    <w:rsid w:val="12F73076"/>
    <w:rsid w:val="13122BAD"/>
    <w:rsid w:val="131BE09D"/>
    <w:rsid w:val="136A3AF8"/>
    <w:rsid w:val="138B3094"/>
    <w:rsid w:val="13B54962"/>
    <w:rsid w:val="13BB873B"/>
    <w:rsid w:val="1406C0E5"/>
    <w:rsid w:val="141EB5A5"/>
    <w:rsid w:val="144F8428"/>
    <w:rsid w:val="145B8E85"/>
    <w:rsid w:val="145C88CD"/>
    <w:rsid w:val="14748D8E"/>
    <w:rsid w:val="14A593A1"/>
    <w:rsid w:val="14C13C07"/>
    <w:rsid w:val="151E5027"/>
    <w:rsid w:val="15A0662B"/>
    <w:rsid w:val="15CC57D0"/>
    <w:rsid w:val="16099038"/>
    <w:rsid w:val="163932DA"/>
    <w:rsid w:val="16493F83"/>
    <w:rsid w:val="169B72F5"/>
    <w:rsid w:val="16FF14BE"/>
    <w:rsid w:val="17513185"/>
    <w:rsid w:val="1773D6E1"/>
    <w:rsid w:val="17CD0537"/>
    <w:rsid w:val="18166AA2"/>
    <w:rsid w:val="1869B16E"/>
    <w:rsid w:val="187451CE"/>
    <w:rsid w:val="188A1790"/>
    <w:rsid w:val="18A3BDDF"/>
    <w:rsid w:val="18C2640C"/>
    <w:rsid w:val="18DF5076"/>
    <w:rsid w:val="18E2D011"/>
    <w:rsid w:val="18F0506E"/>
    <w:rsid w:val="190AAD35"/>
    <w:rsid w:val="1942FDC7"/>
    <w:rsid w:val="194977E4"/>
    <w:rsid w:val="196480FB"/>
    <w:rsid w:val="1972F65D"/>
    <w:rsid w:val="19F284B0"/>
    <w:rsid w:val="1A549512"/>
    <w:rsid w:val="1A9E743F"/>
    <w:rsid w:val="1AFDA3A9"/>
    <w:rsid w:val="1B0EBF5C"/>
    <w:rsid w:val="1B1A597A"/>
    <w:rsid w:val="1B5E2EE8"/>
    <w:rsid w:val="1C1AEC99"/>
    <w:rsid w:val="1C20420A"/>
    <w:rsid w:val="1C72BBA9"/>
    <w:rsid w:val="1CABEE13"/>
    <w:rsid w:val="1D1EF7DC"/>
    <w:rsid w:val="1D8C84D2"/>
    <w:rsid w:val="1DA64BCA"/>
    <w:rsid w:val="1E00FB84"/>
    <w:rsid w:val="1E308B5A"/>
    <w:rsid w:val="1E574802"/>
    <w:rsid w:val="1E5FAFFD"/>
    <w:rsid w:val="1E60D05F"/>
    <w:rsid w:val="1FB810E3"/>
    <w:rsid w:val="202FCDA4"/>
    <w:rsid w:val="20A3F7D1"/>
    <w:rsid w:val="20A641A7"/>
    <w:rsid w:val="20B4DFE9"/>
    <w:rsid w:val="20BF22B6"/>
    <w:rsid w:val="20DE2674"/>
    <w:rsid w:val="20FE3D72"/>
    <w:rsid w:val="2115D01E"/>
    <w:rsid w:val="216A4F72"/>
    <w:rsid w:val="21D48779"/>
    <w:rsid w:val="21D7FB3B"/>
    <w:rsid w:val="21E5BE88"/>
    <w:rsid w:val="21ED1F68"/>
    <w:rsid w:val="22471BFD"/>
    <w:rsid w:val="22698848"/>
    <w:rsid w:val="23112B34"/>
    <w:rsid w:val="23737459"/>
    <w:rsid w:val="23C0BBC7"/>
    <w:rsid w:val="244B6D95"/>
    <w:rsid w:val="24CF258E"/>
    <w:rsid w:val="24F45752"/>
    <w:rsid w:val="2541FCA2"/>
    <w:rsid w:val="2580FEBA"/>
    <w:rsid w:val="2597E8CB"/>
    <w:rsid w:val="26281581"/>
    <w:rsid w:val="264854B8"/>
    <w:rsid w:val="269075E1"/>
    <w:rsid w:val="26E44E35"/>
    <w:rsid w:val="26EF2756"/>
    <w:rsid w:val="2727DF53"/>
    <w:rsid w:val="2771AE64"/>
    <w:rsid w:val="27EF74E0"/>
    <w:rsid w:val="28543762"/>
    <w:rsid w:val="28598791"/>
    <w:rsid w:val="28655540"/>
    <w:rsid w:val="287567BE"/>
    <w:rsid w:val="2891463C"/>
    <w:rsid w:val="28BB940B"/>
    <w:rsid w:val="28DB4831"/>
    <w:rsid w:val="28F1391C"/>
    <w:rsid w:val="28F3208F"/>
    <w:rsid w:val="28F8E937"/>
    <w:rsid w:val="296BF22A"/>
    <w:rsid w:val="29B24D60"/>
    <w:rsid w:val="29E6343E"/>
    <w:rsid w:val="2A4AE083"/>
    <w:rsid w:val="2A617B16"/>
    <w:rsid w:val="2A67EB59"/>
    <w:rsid w:val="2A97E354"/>
    <w:rsid w:val="2AA48926"/>
    <w:rsid w:val="2B014780"/>
    <w:rsid w:val="2B3B790D"/>
    <w:rsid w:val="2B630A77"/>
    <w:rsid w:val="2B792A95"/>
    <w:rsid w:val="2BA660B2"/>
    <w:rsid w:val="2C27F930"/>
    <w:rsid w:val="2CA7C235"/>
    <w:rsid w:val="2CBC4C50"/>
    <w:rsid w:val="2CDCCC7F"/>
    <w:rsid w:val="2CDD1F3B"/>
    <w:rsid w:val="2CE30F4F"/>
    <w:rsid w:val="2CF8A189"/>
    <w:rsid w:val="2D2FEBB6"/>
    <w:rsid w:val="2D65CAC8"/>
    <w:rsid w:val="2DC68EF0"/>
    <w:rsid w:val="2DE7A226"/>
    <w:rsid w:val="2DEA094F"/>
    <w:rsid w:val="2E19B1D2"/>
    <w:rsid w:val="2E6ECE33"/>
    <w:rsid w:val="2E834A77"/>
    <w:rsid w:val="2EAD90D7"/>
    <w:rsid w:val="2EAEBCED"/>
    <w:rsid w:val="2F06DD61"/>
    <w:rsid w:val="2F37E5EE"/>
    <w:rsid w:val="2F48A2EC"/>
    <w:rsid w:val="2F578314"/>
    <w:rsid w:val="2F69C296"/>
    <w:rsid w:val="2F997051"/>
    <w:rsid w:val="2FAF1322"/>
    <w:rsid w:val="2FDBCD01"/>
    <w:rsid w:val="2FE65D54"/>
    <w:rsid w:val="3007A12A"/>
    <w:rsid w:val="304C99DA"/>
    <w:rsid w:val="304CDC79"/>
    <w:rsid w:val="30568C4D"/>
    <w:rsid w:val="3058C0F2"/>
    <w:rsid w:val="31C8DEA2"/>
    <w:rsid w:val="31FDD59B"/>
    <w:rsid w:val="323975CA"/>
    <w:rsid w:val="3262C208"/>
    <w:rsid w:val="3267712F"/>
    <w:rsid w:val="32E88892"/>
    <w:rsid w:val="334C2FBC"/>
    <w:rsid w:val="335F506F"/>
    <w:rsid w:val="33C6C18A"/>
    <w:rsid w:val="33D83859"/>
    <w:rsid w:val="33EE31C5"/>
    <w:rsid w:val="34056459"/>
    <w:rsid w:val="340ED9B0"/>
    <w:rsid w:val="34A12F20"/>
    <w:rsid w:val="34B8F597"/>
    <w:rsid w:val="3535B3CA"/>
    <w:rsid w:val="35418821"/>
    <w:rsid w:val="35CF3F6B"/>
    <w:rsid w:val="364A6722"/>
    <w:rsid w:val="3656387C"/>
    <w:rsid w:val="36621F4F"/>
    <w:rsid w:val="3691A02E"/>
    <w:rsid w:val="373B6DAF"/>
    <w:rsid w:val="374DE97D"/>
    <w:rsid w:val="377A8A54"/>
    <w:rsid w:val="37CFCFA9"/>
    <w:rsid w:val="37F238B2"/>
    <w:rsid w:val="3883F269"/>
    <w:rsid w:val="38AE5211"/>
    <w:rsid w:val="393B9549"/>
    <w:rsid w:val="3975A3BF"/>
    <w:rsid w:val="3991FCA6"/>
    <w:rsid w:val="39B85C14"/>
    <w:rsid w:val="3A71294F"/>
    <w:rsid w:val="3AB089C7"/>
    <w:rsid w:val="3AEBE3F0"/>
    <w:rsid w:val="3B53BB46"/>
    <w:rsid w:val="3B8C7842"/>
    <w:rsid w:val="3BE59CBD"/>
    <w:rsid w:val="3CBC97C8"/>
    <w:rsid w:val="3DC96AC7"/>
    <w:rsid w:val="3E4374FA"/>
    <w:rsid w:val="3EF499B7"/>
    <w:rsid w:val="3F8860FC"/>
    <w:rsid w:val="40106EBB"/>
    <w:rsid w:val="4021D25E"/>
    <w:rsid w:val="40223EBD"/>
    <w:rsid w:val="403CAEC8"/>
    <w:rsid w:val="40DDEEB6"/>
    <w:rsid w:val="414989A1"/>
    <w:rsid w:val="417B431B"/>
    <w:rsid w:val="42228AF4"/>
    <w:rsid w:val="428DFAA7"/>
    <w:rsid w:val="42AB8C47"/>
    <w:rsid w:val="432ED220"/>
    <w:rsid w:val="4375EE81"/>
    <w:rsid w:val="43C36DFB"/>
    <w:rsid w:val="43CC15C2"/>
    <w:rsid w:val="43CEBB91"/>
    <w:rsid w:val="43F3A7C8"/>
    <w:rsid w:val="444BCF44"/>
    <w:rsid w:val="44F75F35"/>
    <w:rsid w:val="4542BDA2"/>
    <w:rsid w:val="4581322F"/>
    <w:rsid w:val="45D0AB44"/>
    <w:rsid w:val="46105545"/>
    <w:rsid w:val="4611CFAD"/>
    <w:rsid w:val="463B9B00"/>
    <w:rsid w:val="46847161"/>
    <w:rsid w:val="4693E63E"/>
    <w:rsid w:val="46FEFBC7"/>
    <w:rsid w:val="473949C1"/>
    <w:rsid w:val="4754C3CC"/>
    <w:rsid w:val="47844F05"/>
    <w:rsid w:val="47D642D9"/>
    <w:rsid w:val="47DA3A75"/>
    <w:rsid w:val="4811764B"/>
    <w:rsid w:val="4822BB83"/>
    <w:rsid w:val="482F2AA0"/>
    <w:rsid w:val="4869C659"/>
    <w:rsid w:val="48891D39"/>
    <w:rsid w:val="48FD8234"/>
    <w:rsid w:val="4906E791"/>
    <w:rsid w:val="490F6DAB"/>
    <w:rsid w:val="497A31F0"/>
    <w:rsid w:val="498C8EAE"/>
    <w:rsid w:val="49FB9E35"/>
    <w:rsid w:val="4A5FAFFD"/>
    <w:rsid w:val="4AC17067"/>
    <w:rsid w:val="4AC51C0C"/>
    <w:rsid w:val="4AF40D3D"/>
    <w:rsid w:val="4B21261E"/>
    <w:rsid w:val="4B4D34EC"/>
    <w:rsid w:val="4B665745"/>
    <w:rsid w:val="4BD457B8"/>
    <w:rsid w:val="4C006BEC"/>
    <w:rsid w:val="4C012B7C"/>
    <w:rsid w:val="4C0A14C3"/>
    <w:rsid w:val="4C38C137"/>
    <w:rsid w:val="4C4F82AF"/>
    <w:rsid w:val="4C608554"/>
    <w:rsid w:val="4C762C71"/>
    <w:rsid w:val="4CB606BC"/>
    <w:rsid w:val="4CD660B8"/>
    <w:rsid w:val="4D00D696"/>
    <w:rsid w:val="4D65EA74"/>
    <w:rsid w:val="4DE04379"/>
    <w:rsid w:val="4E2192BF"/>
    <w:rsid w:val="4E863902"/>
    <w:rsid w:val="4E921D97"/>
    <w:rsid w:val="4EDC6EB8"/>
    <w:rsid w:val="4EDD34F7"/>
    <w:rsid w:val="4EF871D5"/>
    <w:rsid w:val="4F4414BA"/>
    <w:rsid w:val="4F9A2CB8"/>
    <w:rsid w:val="500725C5"/>
    <w:rsid w:val="5127AC9D"/>
    <w:rsid w:val="514B773D"/>
    <w:rsid w:val="5250E9E5"/>
    <w:rsid w:val="52513E2B"/>
    <w:rsid w:val="52FD31FE"/>
    <w:rsid w:val="536D2137"/>
    <w:rsid w:val="53B72238"/>
    <w:rsid w:val="53DEAE60"/>
    <w:rsid w:val="53F73B46"/>
    <w:rsid w:val="540CAB77"/>
    <w:rsid w:val="5446E73F"/>
    <w:rsid w:val="549B43BA"/>
    <w:rsid w:val="551FF765"/>
    <w:rsid w:val="55494AD7"/>
    <w:rsid w:val="564AA7F9"/>
    <w:rsid w:val="565266B2"/>
    <w:rsid w:val="56D33D1B"/>
    <w:rsid w:val="57559F0A"/>
    <w:rsid w:val="580039C1"/>
    <w:rsid w:val="5807B170"/>
    <w:rsid w:val="582736D4"/>
    <w:rsid w:val="5860D842"/>
    <w:rsid w:val="58795A87"/>
    <w:rsid w:val="58DE506B"/>
    <w:rsid w:val="59144ED3"/>
    <w:rsid w:val="59BEA09D"/>
    <w:rsid w:val="59BEC021"/>
    <w:rsid w:val="59D37DA8"/>
    <w:rsid w:val="59F656E3"/>
    <w:rsid w:val="5AAAD536"/>
    <w:rsid w:val="5AFC64A1"/>
    <w:rsid w:val="5B1E83E1"/>
    <w:rsid w:val="5B7C538A"/>
    <w:rsid w:val="5B8A2DFE"/>
    <w:rsid w:val="5B9003CA"/>
    <w:rsid w:val="5BA95991"/>
    <w:rsid w:val="5BE30A8D"/>
    <w:rsid w:val="5C26B3B6"/>
    <w:rsid w:val="5C56A651"/>
    <w:rsid w:val="5C6B5809"/>
    <w:rsid w:val="5C7B79AF"/>
    <w:rsid w:val="5C7BFC53"/>
    <w:rsid w:val="5CF8BA99"/>
    <w:rsid w:val="5D25722A"/>
    <w:rsid w:val="5D34919B"/>
    <w:rsid w:val="5D643C92"/>
    <w:rsid w:val="5DF80F75"/>
    <w:rsid w:val="5DFBC670"/>
    <w:rsid w:val="5E2A2CCB"/>
    <w:rsid w:val="5E475C24"/>
    <w:rsid w:val="5EEF6EEB"/>
    <w:rsid w:val="5F39FA28"/>
    <w:rsid w:val="601E01F5"/>
    <w:rsid w:val="6028C8C3"/>
    <w:rsid w:val="60468ECB"/>
    <w:rsid w:val="60787F57"/>
    <w:rsid w:val="60FD4ED9"/>
    <w:rsid w:val="614BBEF9"/>
    <w:rsid w:val="61F44EBF"/>
    <w:rsid w:val="6256B719"/>
    <w:rsid w:val="62C1000C"/>
    <w:rsid w:val="63848C46"/>
    <w:rsid w:val="63AEF99F"/>
    <w:rsid w:val="63BA529F"/>
    <w:rsid w:val="63DB0458"/>
    <w:rsid w:val="64C65330"/>
    <w:rsid w:val="64CADFC8"/>
    <w:rsid w:val="651C75C7"/>
    <w:rsid w:val="65293BA6"/>
    <w:rsid w:val="657D3FC6"/>
    <w:rsid w:val="65E69FC1"/>
    <w:rsid w:val="65ED0B55"/>
    <w:rsid w:val="666377CB"/>
    <w:rsid w:val="66DAF222"/>
    <w:rsid w:val="66E420DE"/>
    <w:rsid w:val="672903D8"/>
    <w:rsid w:val="674ECD52"/>
    <w:rsid w:val="67908E87"/>
    <w:rsid w:val="679BBBDB"/>
    <w:rsid w:val="67E2C1C5"/>
    <w:rsid w:val="683431A1"/>
    <w:rsid w:val="687E2BB2"/>
    <w:rsid w:val="689A82B5"/>
    <w:rsid w:val="68B1BAAA"/>
    <w:rsid w:val="68D00B19"/>
    <w:rsid w:val="68DA8A21"/>
    <w:rsid w:val="6916E98E"/>
    <w:rsid w:val="6973CEBB"/>
    <w:rsid w:val="6983AD7C"/>
    <w:rsid w:val="69B25248"/>
    <w:rsid w:val="69C477E4"/>
    <w:rsid w:val="6A1FFFBB"/>
    <w:rsid w:val="6A217E8D"/>
    <w:rsid w:val="6A72CBDB"/>
    <w:rsid w:val="6A94721A"/>
    <w:rsid w:val="6AE2A179"/>
    <w:rsid w:val="6B6CECF0"/>
    <w:rsid w:val="6B8550AA"/>
    <w:rsid w:val="6BF29991"/>
    <w:rsid w:val="6C1CF849"/>
    <w:rsid w:val="6CB59F45"/>
    <w:rsid w:val="6D0F3E6D"/>
    <w:rsid w:val="6D4D1606"/>
    <w:rsid w:val="6D6FB15D"/>
    <w:rsid w:val="6DC6411F"/>
    <w:rsid w:val="6E2DB218"/>
    <w:rsid w:val="6E9E1F3A"/>
    <w:rsid w:val="6EB75F3B"/>
    <w:rsid w:val="6EE5944D"/>
    <w:rsid w:val="6F1DC6CF"/>
    <w:rsid w:val="6FAC7742"/>
    <w:rsid w:val="6FBEB6CC"/>
    <w:rsid w:val="7070C694"/>
    <w:rsid w:val="7077AA2B"/>
    <w:rsid w:val="708A64B4"/>
    <w:rsid w:val="708C3C61"/>
    <w:rsid w:val="71349BDE"/>
    <w:rsid w:val="7138A336"/>
    <w:rsid w:val="7180234F"/>
    <w:rsid w:val="71C74017"/>
    <w:rsid w:val="71D3E6F0"/>
    <w:rsid w:val="722B0B82"/>
    <w:rsid w:val="723E7E1F"/>
    <w:rsid w:val="72588B61"/>
    <w:rsid w:val="728F1F5D"/>
    <w:rsid w:val="730C4062"/>
    <w:rsid w:val="7319087C"/>
    <w:rsid w:val="73FA81AD"/>
    <w:rsid w:val="741DFC4C"/>
    <w:rsid w:val="74413DCA"/>
    <w:rsid w:val="758E70F1"/>
    <w:rsid w:val="7670BBC2"/>
    <w:rsid w:val="769B76C4"/>
    <w:rsid w:val="76E0992F"/>
    <w:rsid w:val="771E87C7"/>
    <w:rsid w:val="77FEC681"/>
    <w:rsid w:val="78F15C6D"/>
    <w:rsid w:val="7945644C"/>
    <w:rsid w:val="79B575BD"/>
    <w:rsid w:val="79FC9F0D"/>
    <w:rsid w:val="7A0A8350"/>
    <w:rsid w:val="7A2AE1B0"/>
    <w:rsid w:val="7A34C7E8"/>
    <w:rsid w:val="7A3F294F"/>
    <w:rsid w:val="7A426E2E"/>
    <w:rsid w:val="7B67349D"/>
    <w:rsid w:val="7B7395FC"/>
    <w:rsid w:val="7B8EAF1B"/>
    <w:rsid w:val="7C674628"/>
    <w:rsid w:val="7C74570D"/>
    <w:rsid w:val="7C7C1099"/>
    <w:rsid w:val="7C88C9E8"/>
    <w:rsid w:val="7C933BF9"/>
    <w:rsid w:val="7CA40053"/>
    <w:rsid w:val="7CC36B72"/>
    <w:rsid w:val="7D45972B"/>
    <w:rsid w:val="7D51D6E7"/>
    <w:rsid w:val="7D8937AD"/>
    <w:rsid w:val="7E1BC98A"/>
    <w:rsid w:val="7E49ECC1"/>
    <w:rsid w:val="7EC908CA"/>
    <w:rsid w:val="7EF0DBCF"/>
    <w:rsid w:val="7EF1B824"/>
    <w:rsid w:val="7EF56F13"/>
    <w:rsid w:val="7EF86F48"/>
    <w:rsid w:val="7F2946F3"/>
    <w:rsid w:val="7F66D202"/>
    <w:rsid w:val="7FC8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8409D"/>
  <w15:chartTrackingRefBased/>
  <w15:docId w15:val="{585618C4-7ABC-4F27-B8B6-2E70D907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  <w:style w:type="paragraph" w:styleId="FootnoteText">
    <w:uiPriority w:val="99"/>
    <w:name w:val="footnote text"/>
    <w:basedOn w:val="Normal"/>
    <w:semiHidden/>
    <w:unhideWhenUsed/>
    <w:rsid w:val="4C4F82AF"/>
    <w:rPr>
      <w:sz w:val="20"/>
      <w:szCs w:val="20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8ce60b21cdbdba8102dcf6a49b49282e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5278b66bdf7618dabd4a16e7c498ef20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B46E81-D59B-4385-9D60-C08C65586BB3}"/>
</file>

<file path=customXml/itemProps2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David Zuckerman</lastModifiedBy>
  <revision>52</revision>
  <lastPrinted>2024-10-08T23:49:00.0000000Z</lastPrinted>
  <dcterms:created xsi:type="dcterms:W3CDTF">2024-10-31T20:16:00.0000000Z</dcterms:created>
  <dcterms:modified xsi:type="dcterms:W3CDTF">2025-11-14T19:42:15.4942175Z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