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073B" w14:textId="77777777" w:rsidR="00860EE0" w:rsidRDefault="00860EE0">
      <w:bookmarkStart w:id="0" w:name="_GoBack"/>
      <w:bookmarkEnd w:id="0"/>
    </w:p>
    <w:p w14:paraId="57EA7F84" w14:textId="77777777" w:rsidR="00860EE0" w:rsidRPr="00BB26B2" w:rsidRDefault="00860EE0" w:rsidP="00860EE0">
      <w:pPr>
        <w:pStyle w:val="BodyText"/>
        <w:spacing w:before="6"/>
        <w:jc w:val="center"/>
        <w:rPr>
          <w:rFonts w:ascii="Arial" w:hAnsi="Arial" w:cs="Arial"/>
          <w:b/>
          <w:color w:val="C00000"/>
          <w:sz w:val="28"/>
          <w:szCs w:val="28"/>
          <w:u w:val="none"/>
        </w:rPr>
      </w:pPr>
      <w:r w:rsidRPr="00BB26B2">
        <w:rPr>
          <w:rFonts w:ascii="Arial" w:hAnsi="Arial" w:cs="Arial"/>
          <w:b/>
          <w:color w:val="C00000"/>
          <w:sz w:val="28"/>
          <w:szCs w:val="28"/>
          <w:u w:val="none"/>
        </w:rPr>
        <w:t>{Equipment or description of work task}</w:t>
      </w:r>
    </w:p>
    <w:p w14:paraId="5A2ABDAC" w14:textId="77777777" w:rsidR="00860EE0" w:rsidRPr="002C698F" w:rsidRDefault="00860EE0" w:rsidP="00860EE0">
      <w:pPr>
        <w:pStyle w:val="BodyText"/>
        <w:spacing w:before="6"/>
        <w:rPr>
          <w:rFonts w:ascii="Arial" w:hAnsi="Arial" w:cs="Arial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1"/>
        <w:gridCol w:w="4439"/>
      </w:tblGrid>
      <w:tr w:rsidR="00C00D80" w:rsidRPr="002C698F" w14:paraId="0194D983" w14:textId="77777777" w:rsidTr="00834A82">
        <w:tc>
          <w:tcPr>
            <w:tcW w:w="6205" w:type="dxa"/>
          </w:tcPr>
          <w:p w14:paraId="34BB5DB4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Reference #: MS-01 (e.g., Machine Shop-01)</w:t>
            </w:r>
          </w:p>
          <w:p w14:paraId="1306A3A7" w14:textId="34B9F99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 xml:space="preserve">Issue Date: </w:t>
            </w:r>
            <w:r w:rsidR="00C00D80">
              <w:rPr>
                <w:rFonts w:ascii="Arial" w:hAnsi="Arial" w:cs="Arial"/>
                <w:szCs w:val="22"/>
                <w:u w:val="none"/>
              </w:rPr>
              <w:t>February</w:t>
            </w:r>
            <w:r w:rsidRPr="002C698F">
              <w:rPr>
                <w:rFonts w:ascii="Arial" w:hAnsi="Arial" w:cs="Arial"/>
                <w:szCs w:val="22"/>
                <w:u w:val="none"/>
              </w:rPr>
              <w:t xml:space="preserve"> 2018</w:t>
            </w:r>
          </w:p>
          <w:p w14:paraId="00C0E84E" w14:textId="32850DEB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 xml:space="preserve">Last Reviewed: </w:t>
            </w:r>
            <w:r w:rsidR="00C00D80">
              <w:rPr>
                <w:rFonts w:ascii="Arial" w:hAnsi="Arial" w:cs="Arial"/>
                <w:szCs w:val="22"/>
                <w:u w:val="none"/>
              </w:rPr>
              <w:t xml:space="preserve">February </w:t>
            </w:r>
            <w:r w:rsidRPr="002C698F">
              <w:rPr>
                <w:rFonts w:ascii="Arial" w:hAnsi="Arial" w:cs="Arial"/>
                <w:szCs w:val="22"/>
                <w:u w:val="none"/>
              </w:rPr>
              <w:t>2018</w:t>
            </w:r>
          </w:p>
          <w:p w14:paraId="039CB961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Next Review Date: January 2020</w:t>
            </w:r>
          </w:p>
        </w:tc>
        <w:tc>
          <w:tcPr>
            <w:tcW w:w="4585" w:type="dxa"/>
          </w:tcPr>
          <w:p w14:paraId="2E8064D4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Reviewed by:</w:t>
            </w:r>
          </w:p>
          <w:p w14:paraId="0EA8ECE6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Approved by:</w:t>
            </w:r>
          </w:p>
        </w:tc>
      </w:tr>
    </w:tbl>
    <w:p w14:paraId="466916EC" w14:textId="77777777" w:rsidR="00860EE0" w:rsidRPr="002C698F" w:rsidRDefault="00860EE0" w:rsidP="00860EE0">
      <w:pPr>
        <w:pStyle w:val="BodyText"/>
        <w:spacing w:before="6"/>
        <w:rPr>
          <w:rFonts w:ascii="Arial" w:hAnsi="Arial" w:cs="Arial"/>
          <w:szCs w:val="22"/>
          <w:u w:val="none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431"/>
        <w:gridCol w:w="8004"/>
      </w:tblGrid>
      <w:tr w:rsidR="00860EE0" w:rsidRPr="002C698F" w14:paraId="4E2A8646" w14:textId="77777777" w:rsidTr="00860EE0">
        <w:tc>
          <w:tcPr>
            <w:tcW w:w="0" w:type="auto"/>
          </w:tcPr>
          <w:p w14:paraId="48A130E4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Location:</w:t>
            </w:r>
          </w:p>
        </w:tc>
        <w:tc>
          <w:tcPr>
            <w:tcW w:w="8004" w:type="dxa"/>
          </w:tcPr>
          <w:p w14:paraId="6ADD7DA8" w14:textId="3491BD44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Machine Shop Hogue 10</w:t>
            </w:r>
            <w:r w:rsidR="00C00D80">
              <w:rPr>
                <w:rFonts w:ascii="Arial" w:hAnsi="Arial" w:cs="Arial"/>
                <w:szCs w:val="22"/>
                <w:u w:val="none"/>
              </w:rPr>
              <w:t>7</w:t>
            </w:r>
          </w:p>
        </w:tc>
      </w:tr>
      <w:tr w:rsidR="00860EE0" w:rsidRPr="002C698F" w14:paraId="63E3235D" w14:textId="77777777" w:rsidTr="00860EE0">
        <w:tc>
          <w:tcPr>
            <w:tcW w:w="0" w:type="auto"/>
          </w:tcPr>
          <w:p w14:paraId="506E092A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Required Training:</w:t>
            </w:r>
          </w:p>
        </w:tc>
        <w:tc>
          <w:tcPr>
            <w:tcW w:w="8004" w:type="dxa"/>
          </w:tcPr>
          <w:p w14:paraId="28627304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</w:p>
        </w:tc>
      </w:tr>
      <w:tr w:rsidR="00860EE0" w:rsidRPr="002C698F" w14:paraId="6DC11904" w14:textId="77777777" w:rsidTr="00860EE0">
        <w:tc>
          <w:tcPr>
            <w:tcW w:w="0" w:type="auto"/>
          </w:tcPr>
          <w:p w14:paraId="1BD0887F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  <w:r w:rsidRPr="002C698F">
              <w:rPr>
                <w:rFonts w:ascii="Arial" w:hAnsi="Arial" w:cs="Arial"/>
                <w:szCs w:val="22"/>
                <w:u w:val="none"/>
              </w:rPr>
              <w:t>Reference Materials:</w:t>
            </w:r>
          </w:p>
        </w:tc>
        <w:tc>
          <w:tcPr>
            <w:tcW w:w="8004" w:type="dxa"/>
          </w:tcPr>
          <w:p w14:paraId="2A111E38" w14:textId="77777777" w:rsidR="00860EE0" w:rsidRPr="002C698F" w:rsidRDefault="00860EE0" w:rsidP="00834A82">
            <w:pPr>
              <w:pStyle w:val="BodyText"/>
              <w:spacing w:before="6"/>
              <w:rPr>
                <w:rFonts w:ascii="Arial" w:hAnsi="Arial" w:cs="Arial"/>
                <w:szCs w:val="22"/>
                <w:u w:val="none"/>
              </w:rPr>
            </w:pPr>
          </w:p>
        </w:tc>
      </w:tr>
    </w:tbl>
    <w:p w14:paraId="23E9A405" w14:textId="77777777" w:rsidR="00860EE0" w:rsidRDefault="00860EE0" w:rsidP="00860EE0">
      <w:pPr>
        <w:pStyle w:val="BodyText"/>
        <w:rPr>
          <w:rFonts w:ascii="Arial" w:hAnsi="Arial" w:cs="Arial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96"/>
        <w:gridCol w:w="1478"/>
        <w:gridCol w:w="1511"/>
        <w:gridCol w:w="1497"/>
        <w:gridCol w:w="1496"/>
      </w:tblGrid>
      <w:tr w:rsidR="00860EE0" w14:paraId="089AD1FC" w14:textId="77777777" w:rsidTr="00834A82">
        <w:tc>
          <w:tcPr>
            <w:tcW w:w="10790" w:type="dxa"/>
            <w:gridSpan w:val="7"/>
            <w:shd w:val="clear" w:color="auto" w:fill="C00000"/>
          </w:tcPr>
          <w:p w14:paraId="55460724" w14:textId="77777777" w:rsidR="00860EE0" w:rsidRPr="002C698F" w:rsidRDefault="00860EE0" w:rsidP="00D238EB">
            <w:pPr>
              <w:pStyle w:val="BodyText"/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2C698F">
              <w:rPr>
                <w:rFonts w:ascii="Arial" w:hAnsi="Arial" w:cs="Arial"/>
                <w:b/>
                <w:szCs w:val="22"/>
                <w:u w:val="none"/>
              </w:rPr>
              <w:t>Personal Protective Equipment (PPE) Required</w:t>
            </w:r>
          </w:p>
          <w:p w14:paraId="7A8CDA2C" w14:textId="77777777" w:rsidR="00860EE0" w:rsidRPr="002C698F" w:rsidRDefault="00860EE0" w:rsidP="00D238E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C698F">
              <w:rPr>
                <w:rFonts w:ascii="Arial" w:hAnsi="Arial" w:cs="Arial"/>
                <w:sz w:val="20"/>
                <w:szCs w:val="20"/>
                <w:u w:val="none"/>
              </w:rPr>
              <w:t>(Check the box for required PPE and list any additional/specific PPE to be used in “Controls” section)</w:t>
            </w:r>
          </w:p>
        </w:tc>
      </w:tr>
      <w:tr w:rsidR="00860EE0" w14:paraId="45D387FD" w14:textId="77777777" w:rsidTr="00834A82">
        <w:trPr>
          <w:trHeight w:val="566"/>
        </w:trPr>
        <w:tc>
          <w:tcPr>
            <w:tcW w:w="1541" w:type="dxa"/>
          </w:tcPr>
          <w:p w14:paraId="367657BC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16E9CD40" wp14:editId="2273E033">
                  <wp:extent cx="457200" cy="457200"/>
                  <wp:effectExtent l="0" t="0" r="0" b="0"/>
                  <wp:docPr id="11" name="Picture 11" descr="Description: hand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and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7510A10F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526CD719" wp14:editId="3484BA5E">
                  <wp:extent cx="457200" cy="457200"/>
                  <wp:effectExtent l="0" t="0" r="0" b="0"/>
                  <wp:docPr id="12" name="Picture 12" descr="Description: dust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ust ma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19FFAD85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b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62EE6B48" wp14:editId="6F969FC4">
                  <wp:extent cx="464820" cy="464820"/>
                  <wp:effectExtent l="0" t="0" r="0" b="0"/>
                  <wp:docPr id="13" name="Picture 13" descr="Description: safety gog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safety gog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00B07E8B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007C10A7" wp14:editId="32978041">
                  <wp:extent cx="464820" cy="464820"/>
                  <wp:effectExtent l="0" t="0" r="0" b="0"/>
                  <wp:docPr id="14" name="Picture 14" descr="Description: face sh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ace sh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0DF348F4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7920102F" wp14:editId="5E19C6DB">
                  <wp:extent cx="464820" cy="464820"/>
                  <wp:effectExtent l="0" t="0" r="0" b="0"/>
                  <wp:docPr id="15" name="Picture 15" descr="Description: foot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foot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494283CB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1DEEB7D2" wp14:editId="6A0EBB38">
                  <wp:extent cx="464820" cy="464820"/>
                  <wp:effectExtent l="0" t="0" r="0" b="0"/>
                  <wp:docPr id="16" name="Picture 16" descr="Description: hearing p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hearing p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17C6EF35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noProof/>
                <w:sz w:val="22"/>
                <w:szCs w:val="22"/>
                <w:u w:val="none"/>
              </w:rPr>
              <w:drawing>
                <wp:inline distT="0" distB="0" distL="0" distR="0" wp14:anchorId="52313B91" wp14:editId="45C71CEA">
                  <wp:extent cx="464820" cy="464820"/>
                  <wp:effectExtent l="0" t="0" r="0" b="0"/>
                  <wp:docPr id="17" name="Picture 17" descr="Description: safety ap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safety 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E0" w14:paraId="30D0A329" w14:textId="77777777" w:rsidTr="00834A82">
        <w:tc>
          <w:tcPr>
            <w:tcW w:w="1541" w:type="dxa"/>
          </w:tcPr>
          <w:p w14:paraId="5F14D68A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Gloves</w:t>
            </w:r>
          </w:p>
        </w:tc>
        <w:tc>
          <w:tcPr>
            <w:tcW w:w="1541" w:type="dxa"/>
          </w:tcPr>
          <w:p w14:paraId="3D775FF9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Dust Mask</w:t>
            </w:r>
          </w:p>
        </w:tc>
        <w:tc>
          <w:tcPr>
            <w:tcW w:w="1541" w:type="dxa"/>
          </w:tcPr>
          <w:p w14:paraId="27A9A641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Eye Protection</w:t>
            </w:r>
          </w:p>
        </w:tc>
        <w:tc>
          <w:tcPr>
            <w:tcW w:w="1541" w:type="dxa"/>
          </w:tcPr>
          <w:p w14:paraId="325BDA70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Welding Mask</w:t>
            </w:r>
          </w:p>
        </w:tc>
        <w:tc>
          <w:tcPr>
            <w:tcW w:w="1542" w:type="dxa"/>
          </w:tcPr>
          <w:p w14:paraId="08D7D7D4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Appropriate Footwear</w:t>
            </w:r>
          </w:p>
        </w:tc>
        <w:tc>
          <w:tcPr>
            <w:tcW w:w="1542" w:type="dxa"/>
          </w:tcPr>
          <w:p w14:paraId="5B7F8B06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Hearing Protection</w:t>
            </w:r>
          </w:p>
        </w:tc>
        <w:tc>
          <w:tcPr>
            <w:tcW w:w="1542" w:type="dxa"/>
          </w:tcPr>
          <w:p w14:paraId="4705490F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780D">
              <w:rPr>
                <w:rFonts w:ascii="Arial" w:hAnsi="Arial" w:cs="Arial"/>
                <w:sz w:val="20"/>
                <w:szCs w:val="20"/>
                <w:u w:val="none"/>
              </w:rPr>
              <w:t>Protective Clothing</w:t>
            </w:r>
          </w:p>
        </w:tc>
      </w:tr>
      <w:tr w:rsidR="00860EE0" w14:paraId="426383B7" w14:textId="77777777" w:rsidTr="00834A82">
        <w:tc>
          <w:tcPr>
            <w:tcW w:w="1541" w:type="dxa"/>
          </w:tcPr>
          <w:p w14:paraId="4F102626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  <w:tc>
          <w:tcPr>
            <w:tcW w:w="1541" w:type="dxa"/>
          </w:tcPr>
          <w:p w14:paraId="399459DF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  <w:tc>
          <w:tcPr>
            <w:tcW w:w="1541" w:type="dxa"/>
          </w:tcPr>
          <w:p w14:paraId="0B48803B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  <w:tc>
          <w:tcPr>
            <w:tcW w:w="1541" w:type="dxa"/>
          </w:tcPr>
          <w:p w14:paraId="776BFE18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  <w:tc>
          <w:tcPr>
            <w:tcW w:w="1542" w:type="dxa"/>
          </w:tcPr>
          <w:p w14:paraId="04FFD46F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  <w:tc>
          <w:tcPr>
            <w:tcW w:w="1542" w:type="dxa"/>
          </w:tcPr>
          <w:p w14:paraId="65856796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  <w:tc>
          <w:tcPr>
            <w:tcW w:w="1542" w:type="dxa"/>
          </w:tcPr>
          <w:p w14:paraId="49E3C759" w14:textId="77777777" w:rsidR="00860EE0" w:rsidRPr="003D780D" w:rsidRDefault="00860EE0" w:rsidP="00834A82">
            <w:pPr>
              <w:pStyle w:val="BodyText"/>
              <w:jc w:val="center"/>
              <w:rPr>
                <w:rFonts w:ascii="Arial" w:hAnsi="Arial" w:cs="Arial"/>
                <w:szCs w:val="22"/>
                <w:u w:val="none"/>
              </w:rPr>
            </w:pPr>
            <w:r w:rsidRPr="003D780D">
              <w:rPr>
                <w:rFonts w:ascii="Arial" w:hAnsi="Arial" w:cs="Arial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80D">
              <w:rPr>
                <w:rFonts w:ascii="Arial" w:hAnsi="Arial" w:cs="Arial"/>
                <w:u w:val="none"/>
              </w:rPr>
              <w:instrText xml:space="preserve"> FORMCHECKBOX </w:instrText>
            </w:r>
            <w:r w:rsidRPr="003D780D">
              <w:rPr>
                <w:rFonts w:ascii="Arial" w:hAnsi="Arial" w:cs="Arial"/>
                <w:u w:val="none"/>
              </w:rPr>
            </w:r>
            <w:r w:rsidRPr="003D780D">
              <w:rPr>
                <w:rFonts w:ascii="Arial" w:hAnsi="Arial" w:cs="Arial"/>
                <w:u w:val="none"/>
              </w:rPr>
              <w:fldChar w:fldCharType="separate"/>
            </w:r>
            <w:r w:rsidRPr="003D780D">
              <w:rPr>
                <w:rFonts w:ascii="Arial" w:hAnsi="Arial" w:cs="Arial"/>
                <w:u w:val="none"/>
              </w:rPr>
              <w:fldChar w:fldCharType="end"/>
            </w:r>
          </w:p>
        </w:tc>
      </w:tr>
      <w:tr w:rsidR="00860EE0" w14:paraId="450EE5F5" w14:textId="77777777" w:rsidTr="00834A82">
        <w:tc>
          <w:tcPr>
            <w:tcW w:w="10790" w:type="dxa"/>
            <w:gridSpan w:val="7"/>
          </w:tcPr>
          <w:p w14:paraId="7EC0C9E9" w14:textId="77777777" w:rsidR="00860EE0" w:rsidRPr="002C698F" w:rsidRDefault="00860EE0" w:rsidP="00834A82">
            <w:pPr>
              <w:pStyle w:val="BodyTex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C698F">
              <w:rPr>
                <w:rFonts w:ascii="Arial" w:hAnsi="Arial" w:cs="Arial"/>
                <w:sz w:val="20"/>
                <w:szCs w:val="20"/>
                <w:u w:val="none"/>
              </w:rPr>
              <w:t>Use of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 xml:space="preserve"> any respiratory protective device beyond a filtering facepiece respirator (dust mask) is voluntary by the user. </w:t>
            </w:r>
          </w:p>
        </w:tc>
      </w:tr>
    </w:tbl>
    <w:p w14:paraId="6798BAA6" w14:textId="77777777" w:rsidR="00860EE0" w:rsidRPr="002C698F" w:rsidRDefault="00860EE0" w:rsidP="00860EE0">
      <w:pPr>
        <w:pStyle w:val="BodyText"/>
        <w:spacing w:before="7"/>
        <w:rPr>
          <w:rFonts w:ascii="Arial" w:hAnsi="Arial" w:cs="Arial"/>
          <w:szCs w:val="22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530"/>
        <w:gridCol w:w="1473"/>
        <w:gridCol w:w="3409"/>
      </w:tblGrid>
      <w:tr w:rsidR="00860EE0" w:rsidRPr="002C698F" w14:paraId="14AD6784" w14:textId="77777777" w:rsidTr="00834A82">
        <w:trPr>
          <w:trHeight w:val="275"/>
        </w:trPr>
        <w:tc>
          <w:tcPr>
            <w:tcW w:w="1447" w:type="pct"/>
            <w:shd w:val="clear" w:color="auto" w:fill="C00000"/>
            <w:vAlign w:val="center"/>
          </w:tcPr>
          <w:p w14:paraId="693D598E" w14:textId="77777777" w:rsidR="00860EE0" w:rsidRPr="004F1C03" w:rsidRDefault="00860EE0" w:rsidP="00834A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C03">
              <w:rPr>
                <w:rFonts w:ascii="Arial" w:hAnsi="Arial" w:cs="Arial"/>
                <w:b/>
                <w:sz w:val="20"/>
                <w:szCs w:val="20"/>
              </w:rPr>
              <w:t>PICTURES</w:t>
            </w:r>
          </w:p>
          <w:p w14:paraId="71A181F6" w14:textId="77777777" w:rsidR="00860EE0" w:rsidRPr="004F1C03" w:rsidRDefault="00860EE0" w:rsidP="00834A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C03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1213" w:type="pct"/>
            <w:shd w:val="clear" w:color="auto" w:fill="C00000"/>
            <w:vAlign w:val="center"/>
          </w:tcPr>
          <w:p w14:paraId="5C03B15A" w14:textId="77777777" w:rsidR="00860EE0" w:rsidRPr="004F1C03" w:rsidRDefault="00860EE0" w:rsidP="00834A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C03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06" w:type="pct"/>
            <w:shd w:val="clear" w:color="auto" w:fill="C00000"/>
            <w:vAlign w:val="center"/>
          </w:tcPr>
          <w:p w14:paraId="14B7B49F" w14:textId="77777777" w:rsidR="00860EE0" w:rsidRPr="004F1C03" w:rsidRDefault="00860EE0" w:rsidP="00834A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C03">
              <w:rPr>
                <w:rFonts w:ascii="Arial" w:hAnsi="Arial" w:cs="Arial"/>
                <w:b/>
                <w:sz w:val="20"/>
                <w:szCs w:val="20"/>
              </w:rPr>
              <w:t>HAZARDS</w:t>
            </w:r>
          </w:p>
        </w:tc>
        <w:tc>
          <w:tcPr>
            <w:tcW w:w="1634" w:type="pct"/>
            <w:shd w:val="clear" w:color="auto" w:fill="C00000"/>
            <w:vAlign w:val="center"/>
          </w:tcPr>
          <w:p w14:paraId="6698F2F4" w14:textId="77777777" w:rsidR="00860EE0" w:rsidRPr="004F1C03" w:rsidRDefault="00860EE0" w:rsidP="00834A8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C03">
              <w:rPr>
                <w:rFonts w:ascii="Arial" w:hAnsi="Arial" w:cs="Arial"/>
                <w:b/>
                <w:sz w:val="20"/>
                <w:szCs w:val="20"/>
              </w:rPr>
              <w:t>CONTROLS</w:t>
            </w:r>
          </w:p>
        </w:tc>
      </w:tr>
      <w:tr w:rsidR="00860EE0" w:rsidRPr="002C698F" w14:paraId="47EDE11D" w14:textId="77777777" w:rsidTr="00834A82">
        <w:trPr>
          <w:trHeight w:val="275"/>
        </w:trPr>
        <w:tc>
          <w:tcPr>
            <w:tcW w:w="1447" w:type="pct"/>
            <w:shd w:val="clear" w:color="auto" w:fill="auto"/>
          </w:tcPr>
          <w:p w14:paraId="5B68E381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shd w:val="clear" w:color="auto" w:fill="auto"/>
          </w:tcPr>
          <w:p w14:paraId="61ECC0AD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52A88D81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shd w:val="clear" w:color="auto" w:fill="auto"/>
          </w:tcPr>
          <w:p w14:paraId="274973D8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2C698F" w14:paraId="59E8E1B7" w14:textId="77777777" w:rsidTr="00834A82">
        <w:trPr>
          <w:trHeight w:val="275"/>
        </w:trPr>
        <w:tc>
          <w:tcPr>
            <w:tcW w:w="1447" w:type="pct"/>
            <w:shd w:val="clear" w:color="auto" w:fill="auto"/>
          </w:tcPr>
          <w:p w14:paraId="0BE1DF7E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shd w:val="clear" w:color="auto" w:fill="auto"/>
          </w:tcPr>
          <w:p w14:paraId="7347A2F6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1E43AE6E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shd w:val="clear" w:color="auto" w:fill="auto"/>
          </w:tcPr>
          <w:p w14:paraId="25877D91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2C698F" w14:paraId="1BC0A1EC" w14:textId="77777777" w:rsidTr="00834A82">
        <w:trPr>
          <w:trHeight w:val="275"/>
        </w:trPr>
        <w:tc>
          <w:tcPr>
            <w:tcW w:w="1447" w:type="pct"/>
            <w:shd w:val="clear" w:color="auto" w:fill="auto"/>
          </w:tcPr>
          <w:p w14:paraId="5628129B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shd w:val="clear" w:color="auto" w:fill="auto"/>
          </w:tcPr>
          <w:p w14:paraId="5A5E9814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79FD13F3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shd w:val="clear" w:color="auto" w:fill="auto"/>
          </w:tcPr>
          <w:p w14:paraId="7CF34590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3D780D" w14:paraId="7F6E6C10" w14:textId="77777777" w:rsidTr="00860EE0">
        <w:trPr>
          <w:trHeight w:val="27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90E8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FAA2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F756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79F4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3D780D" w14:paraId="0EF73691" w14:textId="77777777" w:rsidTr="00860EE0">
        <w:trPr>
          <w:trHeight w:val="27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ADA1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D13A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92CF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E8E3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3D780D" w14:paraId="6DFE69E9" w14:textId="77777777" w:rsidTr="00860EE0">
        <w:trPr>
          <w:trHeight w:val="27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13F2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F864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E720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8574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3D780D" w14:paraId="5ACD1D91" w14:textId="77777777" w:rsidTr="00860EE0">
        <w:trPr>
          <w:trHeight w:val="27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0761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F845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3559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7FB5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3D780D" w14:paraId="42C35361" w14:textId="77777777" w:rsidTr="00860EE0">
        <w:trPr>
          <w:trHeight w:val="27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2337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98CB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9D35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BEAA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60EE0" w:rsidRPr="003D780D" w14:paraId="67D8926A" w14:textId="77777777" w:rsidTr="00860EE0">
        <w:trPr>
          <w:trHeight w:val="27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7EFD" w14:textId="77777777" w:rsidR="00860EE0" w:rsidRPr="003D780D" w:rsidRDefault="00860EE0" w:rsidP="00834A82">
            <w:pPr>
              <w:pStyle w:val="TableParagraph"/>
              <w:ind w:left="1198" w:right="119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8615" w14:textId="77777777" w:rsidR="00860EE0" w:rsidRPr="003D780D" w:rsidRDefault="00860EE0" w:rsidP="00834A82">
            <w:pPr>
              <w:pStyle w:val="TableParagraph"/>
              <w:ind w:left="1063" w:right="105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82C3" w14:textId="77777777" w:rsidR="00860EE0" w:rsidRPr="003D780D" w:rsidRDefault="00860EE0" w:rsidP="00834A82">
            <w:pPr>
              <w:pStyle w:val="TableParagraph"/>
              <w:ind w:left="86" w:right="8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2FFB" w14:textId="77777777" w:rsidR="00860EE0" w:rsidRPr="003D780D" w:rsidRDefault="00860EE0" w:rsidP="00834A82">
            <w:pPr>
              <w:pStyle w:val="TableParagraph"/>
              <w:ind w:left="1290" w:right="128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</w:tbl>
    <w:p w14:paraId="7A75CB70" w14:textId="77777777" w:rsidR="00860EE0" w:rsidRPr="002C698F" w:rsidRDefault="00860EE0" w:rsidP="00860EE0">
      <w:pPr>
        <w:rPr>
          <w:rFonts w:ascii="Arial" w:hAnsi="Arial" w:cs="Arial"/>
          <w:sz w:val="24"/>
        </w:rPr>
      </w:pPr>
    </w:p>
    <w:p w14:paraId="140A8D36" w14:textId="77777777" w:rsidR="00B61084" w:rsidRPr="00860EE0" w:rsidRDefault="00B61084" w:rsidP="00860EE0">
      <w:pPr>
        <w:jc w:val="center"/>
      </w:pPr>
    </w:p>
    <w:sectPr w:rsidR="00B61084" w:rsidRPr="00860EE0" w:rsidSect="00860EE0">
      <w:headerReference w:type="default" r:id="rId13"/>
      <w:footerReference w:type="even" r:id="rId14"/>
      <w:footerReference w:type="default" r:id="rId15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078EC" w14:textId="77777777" w:rsidR="00B90BF4" w:rsidRDefault="00B90BF4" w:rsidP="00860EE0">
      <w:r>
        <w:separator/>
      </w:r>
    </w:p>
  </w:endnote>
  <w:endnote w:type="continuationSeparator" w:id="0">
    <w:p w14:paraId="560979F8" w14:textId="77777777" w:rsidR="00B90BF4" w:rsidRDefault="00B90BF4" w:rsidP="0086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A8367" w14:textId="77777777" w:rsidR="00860EE0" w:rsidRDefault="00860EE0" w:rsidP="0078660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FAE81" w14:textId="77777777" w:rsidR="00860EE0" w:rsidRDefault="00860EE0" w:rsidP="0078660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66B86" w14:textId="77777777" w:rsidR="00860EE0" w:rsidRDefault="00860EE0" w:rsidP="00860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E0D6B" w14:textId="77777777" w:rsidR="00860EE0" w:rsidRPr="00860EE0" w:rsidRDefault="00860EE0" w:rsidP="00860EE0">
    <w:pPr>
      <w:pStyle w:val="Footer"/>
      <w:tabs>
        <w:tab w:val="clear" w:pos="9360"/>
        <w:tab w:val="right" w:pos="10350"/>
        <w:tab w:val="right" w:pos="10440"/>
      </w:tabs>
      <w:rPr>
        <w:rFonts w:ascii="Arial" w:hAnsi="Arial" w:cs="Arial"/>
        <w:sz w:val="20"/>
        <w:szCs w:val="20"/>
      </w:rPr>
    </w:pPr>
    <w:r w:rsidRPr="00860EE0">
      <w:rPr>
        <w:rFonts w:ascii="Arial" w:eastAsia="Calibri" w:hAnsi="Arial" w:cs="Arial"/>
        <w:sz w:val="20"/>
        <w:szCs w:val="20"/>
      </w:rPr>
      <w:t>File</w:t>
    </w:r>
    <w:r w:rsidRPr="00860EE0">
      <w:rPr>
        <w:rFonts w:ascii="Arial" w:hAnsi="Arial" w:cs="Arial"/>
        <w:sz w:val="20"/>
        <w:szCs w:val="20"/>
      </w:rPr>
      <w:t xml:space="preserve"> </w:t>
    </w:r>
    <w:r w:rsidRPr="00860EE0">
      <w:rPr>
        <w:rFonts w:ascii="Arial" w:eastAsia="Calibri" w:hAnsi="Arial" w:cs="Arial"/>
        <w:sz w:val="20"/>
        <w:szCs w:val="20"/>
      </w:rPr>
      <w:t>Name</w:t>
    </w:r>
    <w:r w:rsidRPr="00860EE0">
      <w:rPr>
        <w:rFonts w:ascii="Arial" w:hAnsi="Arial" w:cs="Arial"/>
        <w:sz w:val="20"/>
        <w:szCs w:val="20"/>
      </w:rPr>
      <w:t xml:space="preserve">: </w:t>
    </w:r>
    <w:r w:rsidRPr="00860EE0">
      <w:rPr>
        <w:rFonts w:ascii="Arial" w:eastAsia="Calibri" w:hAnsi="Arial" w:cs="Arial"/>
        <w:sz w:val="20"/>
        <w:szCs w:val="20"/>
      </w:rPr>
      <w:t>MS</w:t>
    </w:r>
    <w:r w:rsidRPr="00860EE0">
      <w:rPr>
        <w:rFonts w:ascii="Arial" w:hAnsi="Arial" w:cs="Arial"/>
        <w:sz w:val="20"/>
        <w:szCs w:val="20"/>
      </w:rPr>
      <w:t>-01</w:t>
    </w:r>
    <w:r w:rsidRPr="00860EE0">
      <w:rPr>
        <w:rFonts w:ascii="Arial" w:hAnsi="Arial" w:cs="Arial"/>
        <w:sz w:val="20"/>
        <w:szCs w:val="20"/>
      </w:rPr>
      <w:tab/>
    </w:r>
    <w:r w:rsidRPr="00860EE0">
      <w:rPr>
        <w:rFonts w:ascii="Arial" w:hAnsi="Arial" w:cs="Arial"/>
        <w:sz w:val="20"/>
        <w:szCs w:val="20"/>
      </w:rPr>
      <w:tab/>
      <w:t xml:space="preserve">    </w:t>
    </w:r>
    <w:r w:rsidRPr="00860EE0">
      <w:rPr>
        <w:rFonts w:ascii="Arial" w:eastAsia="Calibri" w:hAnsi="Arial" w:cs="Arial"/>
        <w:sz w:val="20"/>
        <w:szCs w:val="20"/>
      </w:rPr>
      <w:t>Revision</w:t>
    </w:r>
    <w:r w:rsidRPr="00860EE0">
      <w:rPr>
        <w:rFonts w:ascii="Arial" w:hAnsi="Arial" w:cs="Arial"/>
        <w:sz w:val="20"/>
        <w:szCs w:val="20"/>
      </w:rPr>
      <w:t xml:space="preserve"> </w:t>
    </w:r>
    <w:r w:rsidRPr="00860EE0">
      <w:rPr>
        <w:rFonts w:ascii="Arial" w:eastAsia="Calibri" w:hAnsi="Arial" w:cs="Arial"/>
        <w:sz w:val="20"/>
        <w:szCs w:val="20"/>
      </w:rPr>
      <w:t>No</w:t>
    </w:r>
    <w:r w:rsidRPr="00860EE0">
      <w:rPr>
        <w:rFonts w:ascii="Arial" w:hAnsi="Arial" w:cs="Arial"/>
        <w:sz w:val="20"/>
        <w:szCs w:val="20"/>
      </w:rPr>
      <w:t xml:space="preserve">. 1 </w:t>
    </w:r>
  </w:p>
  <w:p w14:paraId="27F5C094" w14:textId="77777777" w:rsidR="00860EE0" w:rsidRPr="00860EE0" w:rsidRDefault="00860EE0" w:rsidP="00860EE0">
    <w:pPr>
      <w:pStyle w:val="Footer"/>
      <w:tabs>
        <w:tab w:val="clear" w:pos="9360"/>
        <w:tab w:val="right" w:pos="10440"/>
      </w:tabs>
      <w:rPr>
        <w:rFonts w:ascii="Arial" w:hAnsi="Arial" w:cs="Arial"/>
        <w:sz w:val="20"/>
        <w:szCs w:val="20"/>
      </w:rPr>
    </w:pPr>
    <w:r w:rsidRPr="00860EE0">
      <w:rPr>
        <w:rFonts w:ascii="Arial" w:eastAsia="Calibri" w:hAnsi="Arial" w:cs="Arial"/>
        <w:sz w:val="20"/>
        <w:szCs w:val="20"/>
      </w:rPr>
      <w:t>Page</w:t>
    </w:r>
    <w:r w:rsidRPr="00860EE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MERGEFORMAT </w:instrText>
    </w:r>
    <w:r>
      <w:rPr>
        <w:rFonts w:ascii="Arial" w:hAnsi="Arial" w:cs="Arial"/>
        <w:sz w:val="20"/>
        <w:szCs w:val="20"/>
      </w:rPr>
      <w:fldChar w:fldCharType="separate"/>
    </w:r>
    <w:r w:rsidR="00B90BF4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1</w:t>
    </w:r>
    <w:r w:rsidRPr="00860EE0">
      <w:rPr>
        <w:rFonts w:ascii="Arial" w:hAnsi="Arial" w:cs="Arial"/>
        <w:sz w:val="20"/>
        <w:szCs w:val="20"/>
      </w:rPr>
      <w:tab/>
    </w:r>
    <w:r w:rsidRPr="00860EE0">
      <w:rPr>
        <w:rFonts w:ascii="Arial" w:hAnsi="Arial" w:cs="Arial"/>
        <w:sz w:val="20"/>
        <w:szCs w:val="20"/>
      </w:rPr>
      <w:tab/>
    </w:r>
    <w:r w:rsidRPr="00860EE0">
      <w:rPr>
        <w:rFonts w:ascii="Arial" w:eastAsia="Calibri" w:hAnsi="Arial" w:cs="Arial"/>
        <w:sz w:val="20"/>
        <w:szCs w:val="20"/>
      </w:rPr>
      <w:t>Revision</w:t>
    </w:r>
    <w:r w:rsidRPr="00860EE0">
      <w:rPr>
        <w:rFonts w:ascii="Arial" w:hAnsi="Arial" w:cs="Arial"/>
        <w:sz w:val="20"/>
        <w:szCs w:val="20"/>
      </w:rPr>
      <w:t xml:space="preserve"> </w:t>
    </w:r>
    <w:r w:rsidRPr="00860EE0">
      <w:rPr>
        <w:rFonts w:ascii="Arial" w:eastAsia="Calibri" w:hAnsi="Arial" w:cs="Arial"/>
        <w:sz w:val="20"/>
        <w:szCs w:val="20"/>
      </w:rPr>
      <w:t>Date</w:t>
    </w:r>
    <w:r w:rsidRPr="00860EE0">
      <w:rPr>
        <w:rFonts w:ascii="Arial" w:hAnsi="Arial" w:cs="Arial"/>
        <w:sz w:val="20"/>
        <w:szCs w:val="20"/>
      </w:rPr>
      <w:t xml:space="preserve">: </w:t>
    </w:r>
    <w:r w:rsidRPr="00860EE0">
      <w:rPr>
        <w:rFonts w:ascii="Arial" w:eastAsia="Calibri" w:hAnsi="Arial" w:cs="Arial"/>
        <w:sz w:val="20"/>
        <w:szCs w:val="20"/>
      </w:rPr>
      <w:t>February</w:t>
    </w:r>
    <w:r w:rsidRPr="00860EE0">
      <w:rPr>
        <w:rFonts w:ascii="Arial" w:hAnsi="Arial" w:cs="Arial"/>
        <w:sz w:val="20"/>
        <w:szCs w:val="20"/>
      </w:rPr>
      <w:t xml:space="preserve">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FB8F2" w14:textId="77777777" w:rsidR="00B90BF4" w:rsidRDefault="00B90BF4" w:rsidP="00860EE0">
      <w:r>
        <w:separator/>
      </w:r>
    </w:p>
  </w:footnote>
  <w:footnote w:type="continuationSeparator" w:id="0">
    <w:p w14:paraId="44FDA4EC" w14:textId="77777777" w:rsidR="00B90BF4" w:rsidRDefault="00B90BF4" w:rsidP="00860E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52D4F" w14:textId="77777777" w:rsidR="00860EE0" w:rsidRPr="009F29EC" w:rsidRDefault="00860EE0" w:rsidP="00860EE0">
    <w:pPr>
      <w:pStyle w:val="Header"/>
      <w:jc w:val="center"/>
      <w:rPr>
        <w:rFonts w:ascii="Arial" w:hAnsi="Arial" w:cs="Arial"/>
        <w:sz w:val="20"/>
        <w:szCs w:val="20"/>
      </w:rPr>
    </w:pPr>
    <w:r w:rsidRPr="009F29EC">
      <w:rPr>
        <w:rFonts w:ascii="Arial" w:hAnsi="Arial" w:cs="Arial"/>
        <w:sz w:val="20"/>
        <w:szCs w:val="20"/>
      </w:rPr>
      <w:t>Engineering Technologies, Safety, and Construction Department</w:t>
    </w:r>
  </w:p>
  <w:p w14:paraId="35682843" w14:textId="77777777" w:rsidR="00860EE0" w:rsidRPr="009F29EC" w:rsidRDefault="00860EE0" w:rsidP="00860EE0">
    <w:pPr>
      <w:pStyle w:val="Header"/>
      <w:jc w:val="center"/>
      <w:rPr>
        <w:rFonts w:ascii="Arial" w:hAnsi="Arial" w:cs="Arial"/>
        <w:sz w:val="20"/>
        <w:szCs w:val="20"/>
      </w:rPr>
    </w:pPr>
    <w:r w:rsidRPr="009F29EC">
      <w:rPr>
        <w:rFonts w:ascii="Arial" w:hAnsi="Arial" w:cs="Arial"/>
        <w:sz w:val="20"/>
        <w:szCs w:val="20"/>
      </w:rPr>
      <w:t>Safe Operating Procedures (SOPs)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E0"/>
    <w:rsid w:val="002363D4"/>
    <w:rsid w:val="00485CED"/>
    <w:rsid w:val="004F1C03"/>
    <w:rsid w:val="00860EE0"/>
    <w:rsid w:val="009F29EC"/>
    <w:rsid w:val="00B61084"/>
    <w:rsid w:val="00B90BF4"/>
    <w:rsid w:val="00C00D80"/>
    <w:rsid w:val="00D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0C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0EE0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0EE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60EE0"/>
  </w:style>
  <w:style w:type="paragraph" w:styleId="Footer">
    <w:name w:val="footer"/>
    <w:basedOn w:val="Normal"/>
    <w:link w:val="FooterChar"/>
    <w:uiPriority w:val="99"/>
    <w:unhideWhenUsed/>
    <w:rsid w:val="00860EE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60EE0"/>
  </w:style>
  <w:style w:type="character" w:styleId="PageNumber">
    <w:name w:val="page number"/>
    <w:basedOn w:val="DefaultParagraphFont"/>
    <w:uiPriority w:val="99"/>
    <w:semiHidden/>
    <w:unhideWhenUsed/>
    <w:rsid w:val="00860EE0"/>
  </w:style>
  <w:style w:type="paragraph" w:styleId="BodyText">
    <w:name w:val="Body Text"/>
    <w:basedOn w:val="Normal"/>
    <w:link w:val="BodyTextChar"/>
    <w:uiPriority w:val="1"/>
    <w:qFormat/>
    <w:rsid w:val="00860EE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860EE0"/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860EE0"/>
    <w:pPr>
      <w:ind w:left="466"/>
    </w:pPr>
  </w:style>
  <w:style w:type="table" w:styleId="TableGrid">
    <w:name w:val="Table Grid"/>
    <w:basedOn w:val="TableNormal"/>
    <w:uiPriority w:val="39"/>
    <w:rsid w:val="00860EE0"/>
    <w:pPr>
      <w:widowControl w:val="0"/>
      <w:autoSpaceDE w:val="0"/>
      <w:autoSpaceDN w:val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0EE0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Macintosh Word</Application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Bliss</dc:creator>
  <cp:keywords/>
  <dc:description/>
  <cp:lastModifiedBy>Morgan Bliss</cp:lastModifiedBy>
  <cp:revision>6</cp:revision>
  <dcterms:created xsi:type="dcterms:W3CDTF">2018-01-24T23:17:00Z</dcterms:created>
  <dcterms:modified xsi:type="dcterms:W3CDTF">2018-01-24T23:24:00Z</dcterms:modified>
</cp:coreProperties>
</file>