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2227" w:rsidR="00282227" w:rsidP="6A00AE8D" w:rsidRDefault="3686A26D" w14:paraId="6FBA92DD" w14:textId="423C8DB4">
      <w:pPr>
        <w:spacing w:after="0" w:line="240" w:lineRule="auto"/>
        <w:jc w:val="center"/>
        <w:rPr>
          <w:rFonts w:ascii="Times New Roman" w:hAnsi="Times New Roman" w:eastAsia="Times New Roman" w:cs="Times New Roman"/>
          <w:b/>
          <w:bCs/>
          <w:sz w:val="24"/>
          <w:szCs w:val="24"/>
        </w:rPr>
      </w:pPr>
      <w:r w:rsidRPr="6A00AE8D">
        <w:rPr>
          <w:rFonts w:ascii="Times New Roman" w:hAnsi="Times New Roman" w:eastAsia="Times New Roman" w:cs="Times New Roman"/>
          <w:b/>
          <w:bCs/>
          <w:sz w:val="24"/>
          <w:szCs w:val="24"/>
        </w:rPr>
        <w:t>Department of Family &amp; Consumer Sciences</w:t>
      </w:r>
    </w:p>
    <w:p w:rsidR="00282227" w:rsidP="6A00AE8D" w:rsidRDefault="134BF85A" w14:paraId="25D4D22C" w14:textId="6553A4C5">
      <w:pPr>
        <w:spacing w:after="0"/>
        <w:jc w:val="center"/>
        <w:rPr>
          <w:rFonts w:ascii="Times New Roman" w:hAnsi="Times New Roman" w:eastAsia="Times New Roman" w:cs="Times New Roman"/>
          <w:b/>
          <w:bCs/>
          <w:sz w:val="24"/>
          <w:szCs w:val="24"/>
        </w:rPr>
      </w:pPr>
      <w:r w:rsidRPr="6A00AE8D">
        <w:rPr>
          <w:rFonts w:ascii="Times New Roman" w:hAnsi="Times New Roman" w:eastAsia="Times New Roman" w:cs="Times New Roman"/>
          <w:b/>
          <w:bCs/>
          <w:sz w:val="24"/>
          <w:szCs w:val="24"/>
        </w:rPr>
        <w:t>Department and Personnel Policies</w:t>
      </w:r>
    </w:p>
    <w:p w:rsidRPr="00282227" w:rsidR="00C029F7" w:rsidP="6A00AE8D" w:rsidRDefault="00C029F7" w14:paraId="2EF3A521" w14:textId="6A3132FF">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Effective Date: September 1, 202</w:t>
      </w:r>
      <w:r w:rsidR="00CF2307">
        <w:rPr>
          <w:rFonts w:ascii="Times New Roman" w:hAnsi="Times New Roman" w:eastAsia="Times New Roman" w:cs="Times New Roman"/>
          <w:b/>
          <w:bCs/>
          <w:sz w:val="24"/>
          <w:szCs w:val="24"/>
        </w:rPr>
        <w:t>4</w:t>
      </w:r>
    </w:p>
    <w:p w:rsidRPr="00282227" w:rsidR="00282227" w:rsidP="6A00AE8D" w:rsidRDefault="00282227" w14:paraId="123E087F" w14:textId="30594302">
      <w:pPr>
        <w:spacing w:after="0"/>
        <w:rPr>
          <w:rFonts w:ascii="Times New Roman" w:hAnsi="Times New Roman" w:eastAsia="Times New Roman" w:cs="Times New Roman"/>
          <w:b/>
          <w:bCs/>
          <w:sz w:val="24"/>
          <w:szCs w:val="24"/>
        </w:rPr>
      </w:pPr>
    </w:p>
    <w:p w:rsidRPr="00282227" w:rsidR="00282227" w:rsidP="6A00AE8D" w:rsidRDefault="3686A26D" w14:paraId="5F26471E" w14:textId="62D57C79">
      <w:pPr>
        <w:spacing w:after="0"/>
        <w:rPr>
          <w:rFonts w:ascii="Times New Roman" w:hAnsi="Times New Roman" w:eastAsia="Times New Roman" w:cs="Times New Roman"/>
          <w:b/>
          <w:bCs/>
          <w:sz w:val="24"/>
          <w:szCs w:val="24"/>
        </w:rPr>
      </w:pPr>
      <w:r w:rsidRPr="1CF1A32D">
        <w:rPr>
          <w:rFonts w:ascii="Times New Roman" w:hAnsi="Times New Roman" w:eastAsia="Times New Roman" w:cs="Times New Roman"/>
          <w:b/>
          <w:bCs/>
          <w:sz w:val="24"/>
          <w:szCs w:val="24"/>
        </w:rPr>
        <w:t>DEPARTMENT MISSION</w:t>
      </w:r>
    </w:p>
    <w:p w:rsidR="1CF1A32D" w:rsidP="1CF1A32D" w:rsidRDefault="1CF1A32D" w14:paraId="40D839E6" w14:textId="1E5DD092">
      <w:pPr>
        <w:spacing w:after="0" w:line="240" w:lineRule="auto"/>
        <w:rPr>
          <w:rFonts w:ascii="Times New Roman" w:hAnsi="Times New Roman" w:eastAsia="Times New Roman" w:cs="Times New Roman"/>
          <w:sz w:val="24"/>
          <w:szCs w:val="24"/>
        </w:rPr>
      </w:pPr>
    </w:p>
    <w:p w:rsidRPr="00282227" w:rsidR="00282227" w:rsidP="0A02970B" w:rsidRDefault="3686A26D" w14:paraId="628A5DBB" w14:textId="2B97B4BC">
      <w:pPr>
        <w:spacing w:after="0" w:line="240" w:lineRule="auto"/>
        <w:rPr>
          <w:rFonts w:ascii="Times New Roman" w:hAnsi="Times New Roman" w:eastAsia="Times New Roman" w:cs="Times New Roman"/>
          <w:sz w:val="24"/>
          <w:szCs w:val="24"/>
        </w:rPr>
      </w:pPr>
      <w:r w:rsidRPr="23A965AE" w:rsidR="2CD5EBEB">
        <w:rPr>
          <w:rFonts w:ascii="Times New Roman" w:hAnsi="Times New Roman" w:eastAsia="Times New Roman" w:cs="Times New Roman"/>
          <w:sz w:val="24"/>
          <w:szCs w:val="24"/>
        </w:rPr>
        <w:t>Family and Consumer Sciences is a close-knit department centered on student success. Our diverse programs blend science with the art of everyday living, focusing on innovation, sustainability, and social responsibility from a global perspective. Our graduates are well-prepared for careers that improve the quality of life for individuals, families, and communities. Through education, research, internships, and practical experience, we create future leaders who make lasting and positive impacts.</w:t>
      </w:r>
      <w:r w:rsidRPr="23A965AE" w:rsidR="3686A26D">
        <w:rPr>
          <w:rFonts w:ascii="Times New Roman" w:hAnsi="Times New Roman" w:eastAsia="Times New Roman" w:cs="Times New Roman"/>
          <w:sz w:val="24"/>
          <w:szCs w:val="24"/>
        </w:rPr>
        <w:t xml:space="preserve"> </w:t>
      </w:r>
    </w:p>
    <w:p w:rsidRPr="00282227" w:rsidR="00282227" w:rsidP="6A00AE8D" w:rsidRDefault="00282227" w14:paraId="6DED2D45" w14:textId="3580A113">
      <w:pPr>
        <w:spacing w:after="0" w:line="240" w:lineRule="auto"/>
        <w:rPr>
          <w:rFonts w:ascii="Times New Roman" w:hAnsi="Times New Roman" w:eastAsia="Times New Roman" w:cs="Times New Roman"/>
          <w:b/>
          <w:bCs/>
          <w:sz w:val="24"/>
          <w:szCs w:val="24"/>
        </w:rPr>
      </w:pPr>
    </w:p>
    <w:p w:rsidRPr="00282227" w:rsidR="00282227" w:rsidP="6A00AE8D" w:rsidRDefault="1F8DEA44" w14:paraId="683AC55A" w14:textId="7B541D8C">
      <w:pPr>
        <w:spacing w:after="0" w:line="240" w:lineRule="auto"/>
        <w:rPr>
          <w:rFonts w:ascii="Times New Roman" w:hAnsi="Times New Roman" w:eastAsia="Times New Roman" w:cs="Times New Roman"/>
          <w:b/>
          <w:bCs/>
          <w:sz w:val="24"/>
          <w:szCs w:val="24"/>
        </w:rPr>
      </w:pPr>
      <w:r w:rsidRPr="1CF1A32D">
        <w:rPr>
          <w:rFonts w:ascii="Times New Roman" w:hAnsi="Times New Roman" w:eastAsia="Times New Roman" w:cs="Times New Roman"/>
          <w:b/>
          <w:bCs/>
          <w:sz w:val="24"/>
          <w:szCs w:val="24"/>
        </w:rPr>
        <w:t xml:space="preserve">DEPARTMENT </w:t>
      </w:r>
      <w:r w:rsidRPr="1CF1A32D" w:rsidR="3686A26D">
        <w:rPr>
          <w:rFonts w:ascii="Times New Roman" w:hAnsi="Times New Roman" w:eastAsia="Times New Roman" w:cs="Times New Roman"/>
          <w:b/>
          <w:bCs/>
          <w:sz w:val="24"/>
          <w:szCs w:val="24"/>
        </w:rPr>
        <w:t>PERSONNEL POLICIES AND PROCEDURES</w:t>
      </w:r>
    </w:p>
    <w:p w:rsidR="1CF1A32D" w:rsidP="1CF1A32D" w:rsidRDefault="1CF1A32D" w14:paraId="1C3D1496" w14:textId="40C6A60D">
      <w:pPr>
        <w:spacing w:after="0" w:line="240" w:lineRule="auto"/>
        <w:rPr>
          <w:rFonts w:ascii="Times New Roman" w:hAnsi="Times New Roman" w:eastAsia="Times New Roman" w:cs="Times New Roman"/>
          <w:sz w:val="24"/>
          <w:szCs w:val="24"/>
        </w:rPr>
      </w:pPr>
    </w:p>
    <w:p w:rsidRPr="00282227" w:rsidR="00282227" w:rsidP="6A00AE8D" w:rsidRDefault="3686A26D" w14:paraId="31F99844" w14:textId="56AB6C5D">
      <w:pPr>
        <w:spacing w:after="0" w:line="240" w:lineRule="auto"/>
        <w:rPr>
          <w:rFonts w:ascii="Times New Roman" w:hAnsi="Times New Roman" w:eastAsia="Times New Roman" w:cs="Times New Roman"/>
          <w:sz w:val="24"/>
          <w:szCs w:val="24"/>
        </w:rPr>
      </w:pPr>
      <w:r w:rsidRPr="4F03B50C">
        <w:rPr>
          <w:rFonts w:ascii="Times New Roman" w:hAnsi="Times New Roman" w:eastAsia="Times New Roman" w:cs="Times New Roman"/>
          <w:sz w:val="24"/>
          <w:szCs w:val="24"/>
        </w:rPr>
        <w:t xml:space="preserve">This document adds to the CEPS Faculty Performance Standards and Professional Record Guidelines approved in June 2022 and the </w:t>
      </w:r>
      <w:r w:rsidRPr="4F03B50C" w:rsidR="6753A105">
        <w:rPr>
          <w:rFonts w:ascii="Times New Roman" w:hAnsi="Times New Roman" w:eastAsia="Times New Roman" w:cs="Times New Roman"/>
          <w:sz w:val="24"/>
          <w:szCs w:val="24"/>
        </w:rPr>
        <w:t>202</w:t>
      </w:r>
      <w:r w:rsidR="00F53A89">
        <w:rPr>
          <w:rFonts w:ascii="Times New Roman" w:hAnsi="Times New Roman" w:eastAsia="Times New Roman" w:cs="Times New Roman"/>
          <w:sz w:val="24"/>
          <w:szCs w:val="24"/>
        </w:rPr>
        <w:t>3-2027 C</w:t>
      </w:r>
      <w:r w:rsidRPr="4F03B50C">
        <w:rPr>
          <w:rFonts w:ascii="Times New Roman" w:hAnsi="Times New Roman" w:eastAsia="Times New Roman" w:cs="Times New Roman"/>
          <w:sz w:val="24"/>
          <w:szCs w:val="24"/>
        </w:rPr>
        <w:t>WU Collective Bargaining Agreement (CBA). The policies and procedures for reappointment, tenure, promotion (RTP) and post-tenure review (</w:t>
      </w:r>
      <w:proofErr w:type="gramStart"/>
      <w:r w:rsidRPr="4F03B50C">
        <w:rPr>
          <w:rFonts w:ascii="Times New Roman" w:hAnsi="Times New Roman" w:eastAsia="Times New Roman" w:cs="Times New Roman"/>
          <w:sz w:val="24"/>
          <w:szCs w:val="24"/>
        </w:rPr>
        <w:t>Post-TR</w:t>
      </w:r>
      <w:proofErr w:type="gramEnd"/>
      <w:r w:rsidRPr="4F03B50C">
        <w:rPr>
          <w:rFonts w:ascii="Times New Roman" w:hAnsi="Times New Roman" w:eastAsia="Times New Roman" w:cs="Times New Roman"/>
          <w:sz w:val="24"/>
          <w:szCs w:val="24"/>
        </w:rPr>
        <w:t>) are outlined in Article 22, and the policies and procedures for non-tenure-track review are outlined in Article 10 of the Collective Bargaining Agreement (CBA). Included is information on the criteria, evaluation cycles, eligibility, personnel committee composition, and the general procedures.</w:t>
      </w:r>
    </w:p>
    <w:p w:rsidR="4F03B50C" w:rsidP="4F03B50C" w:rsidRDefault="4F03B50C" w14:paraId="6384D6E3" w14:textId="6A1F9786">
      <w:pPr>
        <w:spacing w:after="0" w:line="240" w:lineRule="auto"/>
        <w:rPr>
          <w:rFonts w:ascii="Times New Roman" w:hAnsi="Times New Roman" w:eastAsia="Times New Roman" w:cs="Times New Roman"/>
          <w:sz w:val="24"/>
          <w:szCs w:val="24"/>
        </w:rPr>
      </w:pPr>
    </w:p>
    <w:p w:rsidR="6187177C" w:rsidP="4F03B50C" w:rsidRDefault="6187177C" w14:paraId="0A94627F" w14:textId="0760417F">
      <w:pPr>
        <w:spacing w:after="0" w:line="240" w:lineRule="auto"/>
        <w:rPr>
          <w:rFonts w:ascii="Times New Roman" w:hAnsi="Times New Roman" w:eastAsia="Times New Roman" w:cs="Times New Roman"/>
          <w:sz w:val="24"/>
          <w:szCs w:val="24"/>
        </w:rPr>
      </w:pPr>
      <w:r w:rsidRPr="4F03B50C">
        <w:rPr>
          <w:rFonts w:ascii="Times New Roman" w:hAnsi="Times New Roman" w:eastAsia="Times New Roman" w:cs="Times New Roman"/>
          <w:sz w:val="24"/>
          <w:szCs w:val="24"/>
        </w:rPr>
        <w:t>This document will be reviewed and revised, as necessary</w:t>
      </w:r>
      <w:r w:rsidR="00F53A89">
        <w:rPr>
          <w:rFonts w:ascii="Times New Roman" w:hAnsi="Times New Roman" w:eastAsia="Times New Roman" w:cs="Times New Roman"/>
          <w:sz w:val="24"/>
          <w:szCs w:val="24"/>
        </w:rPr>
        <w:t>, at least every five years</w:t>
      </w:r>
      <w:r w:rsidRPr="4F03B50C">
        <w:rPr>
          <w:rFonts w:ascii="Times New Roman" w:hAnsi="Times New Roman" w:eastAsia="Times New Roman" w:cs="Times New Roman"/>
          <w:sz w:val="24"/>
          <w:szCs w:val="24"/>
        </w:rPr>
        <w:t xml:space="preserve">. </w:t>
      </w:r>
    </w:p>
    <w:p w:rsidRPr="00282227" w:rsidR="00282227" w:rsidP="6A00AE8D" w:rsidRDefault="00282227" w14:paraId="22524C63" w14:textId="37956F8C">
      <w:pPr>
        <w:spacing w:after="0" w:line="240" w:lineRule="auto"/>
        <w:rPr>
          <w:rFonts w:ascii="Times New Roman" w:hAnsi="Times New Roman" w:eastAsia="Times New Roman" w:cs="Times New Roman"/>
          <w:b/>
          <w:bCs/>
          <w:sz w:val="24"/>
          <w:szCs w:val="24"/>
          <w:u w:val="single"/>
        </w:rPr>
      </w:pPr>
    </w:p>
    <w:p w:rsidRPr="00282227" w:rsidR="00282227" w:rsidP="6A00AE8D" w:rsidRDefault="7E6A63D4" w14:paraId="6B8BBAF6" w14:textId="051A51D9">
      <w:pPr>
        <w:spacing w:after="0" w:line="240" w:lineRule="auto"/>
        <w:rPr>
          <w:rFonts w:ascii="Times New Roman" w:hAnsi="Times New Roman" w:eastAsia="Times New Roman" w:cs="Times New Roman"/>
          <w:b/>
          <w:bCs/>
          <w:sz w:val="24"/>
          <w:szCs w:val="24"/>
          <w:u w:val="single"/>
        </w:rPr>
      </w:pPr>
      <w:r w:rsidRPr="6A00AE8D">
        <w:rPr>
          <w:rFonts w:ascii="Times New Roman" w:hAnsi="Times New Roman" w:eastAsia="Times New Roman" w:cs="Times New Roman"/>
          <w:b/>
          <w:bCs/>
          <w:sz w:val="24"/>
          <w:szCs w:val="24"/>
          <w:u w:val="single"/>
        </w:rPr>
        <w:t>Clarifications related to CEPS standards</w:t>
      </w:r>
    </w:p>
    <w:p w:rsidRPr="00282227" w:rsidR="00282227" w:rsidP="6A00AE8D" w:rsidRDefault="00282227" w14:paraId="5B77573C" w14:textId="144A77F0">
      <w:pPr>
        <w:pStyle w:val="Heading1"/>
        <w:rPr>
          <w:rFonts w:ascii="Times New Roman" w:hAnsi="Times New Roman" w:cs="Times New Roman"/>
          <w:b w:val="0"/>
          <w:bCs w:val="0"/>
        </w:rPr>
      </w:pPr>
    </w:p>
    <w:p w:rsidR="0700E538" w:rsidP="1CF1A32D" w:rsidRDefault="0700E538" w14:paraId="50F2BFCB" w14:textId="17646A01">
      <w:pPr>
        <w:pStyle w:val="Heading1"/>
        <w:rPr>
          <w:rFonts w:ascii="Times New Roman" w:hAnsi="Times New Roman" w:cs="Times New Roman"/>
          <w:i/>
          <w:iCs/>
        </w:rPr>
      </w:pPr>
      <w:r w:rsidRPr="1CF1A32D">
        <w:rPr>
          <w:rFonts w:ascii="Times New Roman" w:hAnsi="Times New Roman" w:cs="Times New Roman"/>
          <w:i/>
          <w:iCs/>
        </w:rPr>
        <w:t>Documentation</w:t>
      </w:r>
    </w:p>
    <w:p w:rsidR="1CF1A32D" w:rsidP="1CF1A32D" w:rsidRDefault="1CF1A32D" w14:paraId="623B0A28" w14:textId="3CAB185E">
      <w:pPr>
        <w:pStyle w:val="Heading1"/>
        <w:rPr>
          <w:rFonts w:ascii="Times New Roman" w:hAnsi="Times New Roman" w:cs="Times New Roman"/>
          <w:b w:val="0"/>
          <w:bCs w:val="0"/>
        </w:rPr>
      </w:pPr>
    </w:p>
    <w:p w:rsidRPr="00282227" w:rsidR="00282227" w:rsidP="6A00AE8D" w:rsidRDefault="1205E6EF" w14:paraId="5F97F03B" w14:textId="16E81528">
      <w:pPr>
        <w:pStyle w:val="Heading1"/>
        <w:rPr>
          <w:rFonts w:ascii="Times New Roman" w:hAnsi="Times New Roman" w:cs="Times New Roman"/>
          <w:b w:val="0"/>
          <w:bCs w:val="0"/>
        </w:rPr>
      </w:pPr>
      <w:r w:rsidRPr="1CF1A32D">
        <w:rPr>
          <w:rFonts w:ascii="Times New Roman" w:hAnsi="Times New Roman" w:cs="Times New Roman"/>
          <w:b w:val="0"/>
          <w:bCs w:val="0"/>
        </w:rPr>
        <w:t>The FCS Department follows Appendix A in the CEPS standards for documentation in Faculty180.</w:t>
      </w:r>
      <w:r w:rsidRPr="1CF1A32D" w:rsidR="7405F252">
        <w:rPr>
          <w:rFonts w:ascii="Times New Roman" w:hAnsi="Times New Roman" w:cs="Times New Roman"/>
          <w:b w:val="0"/>
          <w:bCs w:val="0"/>
        </w:rPr>
        <w:t xml:space="preserve"> In addition, include in the “personal statement” section of Faculty180:</w:t>
      </w:r>
    </w:p>
    <w:p w:rsidR="7405F252" w:rsidP="1CF1A32D" w:rsidRDefault="7405F252" w14:paraId="77D33562" w14:textId="6274631F">
      <w:pPr>
        <w:pStyle w:val="ListParagraph"/>
        <w:numPr>
          <w:ilvl w:val="0"/>
          <w:numId w:val="2"/>
        </w:num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Personal statement (see guidelines in CEPS standards)</w:t>
      </w:r>
    </w:p>
    <w:p w:rsidR="7405F252" w:rsidP="1CF1A32D" w:rsidRDefault="7405F252" w14:paraId="07C0545B" w14:textId="0D16BEE4">
      <w:pPr>
        <w:pStyle w:val="ListParagraph"/>
        <w:numPr>
          <w:ilvl w:val="0"/>
          <w:numId w:val="2"/>
        </w:num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Current CV</w:t>
      </w:r>
    </w:p>
    <w:p w:rsidR="7405F252" w:rsidP="1CF1A32D" w:rsidRDefault="7405F252" w14:paraId="79C9D631" w14:textId="4836965A">
      <w:pPr>
        <w:pStyle w:val="ListParagraph"/>
        <w:numPr>
          <w:ilvl w:val="0"/>
          <w:numId w:val="2"/>
        </w:num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PDF of compiled teaching observations during review period</w:t>
      </w:r>
    </w:p>
    <w:p w:rsidRPr="00282227" w:rsidR="00282227" w:rsidP="6A00AE8D" w:rsidRDefault="00282227" w14:paraId="524D2F9B" w14:textId="32424ED1">
      <w:pPr>
        <w:spacing w:after="0" w:line="240" w:lineRule="auto"/>
        <w:rPr>
          <w:rFonts w:ascii="Times New Roman" w:hAnsi="Times New Roman" w:eastAsia="Times New Roman" w:cs="Times New Roman"/>
          <w:b/>
          <w:bCs/>
          <w:i/>
          <w:iCs/>
          <w:sz w:val="24"/>
          <w:szCs w:val="24"/>
        </w:rPr>
      </w:pPr>
    </w:p>
    <w:p w:rsidRPr="00282227" w:rsidR="00282227" w:rsidP="6A00AE8D" w:rsidRDefault="7E6A63D4" w14:paraId="26AE48E6" w14:textId="2EC4911A">
      <w:pPr>
        <w:spacing w:after="0" w:line="240" w:lineRule="auto"/>
        <w:rPr>
          <w:rFonts w:ascii="Times New Roman" w:hAnsi="Times New Roman" w:eastAsia="Times New Roman" w:cs="Times New Roman"/>
          <w:sz w:val="24"/>
          <w:szCs w:val="24"/>
        </w:rPr>
      </w:pPr>
      <w:r w:rsidRPr="6A00AE8D">
        <w:rPr>
          <w:rFonts w:ascii="Times New Roman" w:hAnsi="Times New Roman" w:eastAsia="Times New Roman" w:cs="Times New Roman"/>
          <w:b/>
          <w:bCs/>
          <w:i/>
          <w:iCs/>
          <w:sz w:val="24"/>
          <w:szCs w:val="24"/>
        </w:rPr>
        <w:t>Teaching</w:t>
      </w:r>
    </w:p>
    <w:p w:rsidRPr="00282227" w:rsidR="00282227" w:rsidP="6A00AE8D" w:rsidRDefault="00282227" w14:paraId="2EDAA42D" w14:textId="768A8153">
      <w:pPr>
        <w:spacing w:after="0" w:line="240" w:lineRule="auto"/>
        <w:rPr>
          <w:rFonts w:ascii="Times New Roman" w:hAnsi="Times New Roman" w:eastAsia="Times New Roman" w:cs="Times New Roman"/>
          <w:b/>
          <w:bCs/>
          <w:sz w:val="24"/>
          <w:szCs w:val="24"/>
        </w:rPr>
      </w:pPr>
    </w:p>
    <w:p w:rsidRPr="00282227" w:rsidR="00282227" w:rsidP="1CF1A32D" w:rsidRDefault="00282227" w14:paraId="283F7366" w14:textId="1D53225E">
      <w:pPr>
        <w:spacing w:after="0" w:line="240" w:lineRule="auto"/>
        <w:rPr>
          <w:rFonts w:ascii="Times New Roman" w:hAnsi="Times New Roman" w:eastAsia="Times New Roman" w:cs="Times New Roman"/>
          <w:sz w:val="24"/>
          <w:szCs w:val="24"/>
        </w:rPr>
      </w:pPr>
      <w:r w:rsidRPr="1CF1A32D">
        <w:rPr>
          <w:rFonts w:ascii="Times New Roman" w:hAnsi="Times New Roman" w:eastAsia="Times New Roman" w:cs="Times New Roman"/>
          <w:b/>
          <w:bCs/>
          <w:sz w:val="24"/>
          <w:szCs w:val="24"/>
        </w:rPr>
        <w:t>Peer Teaching Observations:</w:t>
      </w:r>
      <w:r w:rsidRPr="1CF1A32D">
        <w:rPr>
          <w:rFonts w:ascii="Times New Roman" w:hAnsi="Times New Roman" w:eastAsia="Times New Roman" w:cs="Times New Roman"/>
          <w:sz w:val="24"/>
          <w:szCs w:val="24"/>
        </w:rPr>
        <w:t xml:space="preserve"> </w:t>
      </w:r>
      <w:r w:rsidRPr="1CF1A32D" w:rsidR="40B8796F">
        <w:rPr>
          <w:rFonts w:ascii="Times New Roman" w:hAnsi="Times New Roman" w:eastAsia="Times New Roman" w:cs="Times New Roman"/>
          <w:sz w:val="24"/>
          <w:szCs w:val="24"/>
        </w:rPr>
        <w:t>All faculty must have o</w:t>
      </w:r>
      <w:r w:rsidRPr="1CF1A32D">
        <w:rPr>
          <w:rFonts w:ascii="Times New Roman" w:hAnsi="Times New Roman" w:eastAsia="Times New Roman" w:cs="Times New Roman"/>
          <w:sz w:val="24"/>
          <w:szCs w:val="24"/>
        </w:rPr>
        <w:t xml:space="preserve">ne peer observation per year over the review period. Faculty should utilize at least two different observers prior to being granted tenure. </w:t>
      </w:r>
      <w:r w:rsidRPr="1CF1A32D" w:rsidR="3FB3C5B7">
        <w:rPr>
          <w:rFonts w:ascii="Times New Roman" w:hAnsi="Times New Roman" w:eastAsia="Times New Roman" w:cs="Times New Roman"/>
          <w:sz w:val="24"/>
          <w:szCs w:val="24"/>
        </w:rPr>
        <w:t xml:space="preserve">In Family and Consumer Sciences, reviewers should be chosen by not only rank but experience and skillset appropriate to the course under review. Full time non-tenure track faculty are eligible to review T/TT faculty. </w:t>
      </w:r>
    </w:p>
    <w:p w:rsidR="1CF1A32D" w:rsidP="1CF1A32D" w:rsidRDefault="1CF1A32D" w14:paraId="419B3870" w14:textId="038DD592">
      <w:pPr>
        <w:spacing w:after="0" w:line="240" w:lineRule="auto"/>
        <w:rPr>
          <w:rFonts w:ascii="Times New Roman" w:hAnsi="Times New Roman" w:eastAsia="Times New Roman" w:cs="Times New Roman"/>
          <w:sz w:val="24"/>
          <w:szCs w:val="24"/>
        </w:rPr>
      </w:pPr>
    </w:p>
    <w:p w:rsidRPr="00282227" w:rsidR="00282227" w:rsidP="6A00AE8D" w:rsidRDefault="00282227" w14:paraId="0412E770" w14:textId="6613CD11">
      <w:pPr>
        <w:spacing w:after="0" w:line="240" w:lineRule="auto"/>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lastRenderedPageBreak/>
        <w:t>Reviews should be requested one month in advance</w:t>
      </w:r>
      <w:r w:rsidRPr="1CF1A32D" w:rsidR="053FC2E3">
        <w:rPr>
          <w:rFonts w:ascii="Times New Roman" w:hAnsi="Times New Roman" w:eastAsia="Times New Roman" w:cs="Times New Roman"/>
          <w:sz w:val="24"/>
          <w:szCs w:val="24"/>
        </w:rPr>
        <w:t>, and should provide the course syllabus to the reviewer prior to the observation</w:t>
      </w:r>
      <w:r w:rsidRPr="1CF1A32D" w:rsidR="52336DA0">
        <w:rPr>
          <w:rFonts w:ascii="Times New Roman" w:hAnsi="Times New Roman" w:eastAsia="Times New Roman" w:cs="Times New Roman"/>
          <w:sz w:val="24"/>
          <w:szCs w:val="24"/>
        </w:rPr>
        <w:t xml:space="preserve">. </w:t>
      </w:r>
      <w:r w:rsidRPr="1CF1A32D" w:rsidR="6F534260">
        <w:rPr>
          <w:rFonts w:ascii="Times New Roman" w:hAnsi="Times New Roman" w:eastAsia="Times New Roman" w:cs="Times New Roman"/>
          <w:sz w:val="24"/>
          <w:szCs w:val="24"/>
        </w:rPr>
        <w:t xml:space="preserve">Faculty must use department approved in-person or online rubric (see appendix). </w:t>
      </w:r>
    </w:p>
    <w:p w:rsidR="1CF1A32D" w:rsidP="1CF1A32D" w:rsidRDefault="1CF1A32D" w14:paraId="7E886E6A" w14:textId="220AEF6E">
      <w:pPr>
        <w:spacing w:after="0" w:line="240" w:lineRule="auto"/>
        <w:rPr>
          <w:rFonts w:ascii="Times New Roman" w:hAnsi="Times New Roman" w:eastAsia="Times New Roman" w:cs="Times New Roman"/>
          <w:sz w:val="24"/>
          <w:szCs w:val="24"/>
        </w:rPr>
      </w:pPr>
    </w:p>
    <w:p w:rsidRPr="00282227" w:rsidR="00282227" w:rsidP="6A00AE8D" w:rsidRDefault="6F534260" w14:paraId="6EAEC6BE" w14:textId="0AFEACBB">
      <w:pPr>
        <w:spacing w:after="0" w:line="240" w:lineRule="auto"/>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 xml:space="preserve">Reviews should include the completed rubric and a short summary of strengths, and areas for improvement. </w:t>
      </w:r>
    </w:p>
    <w:p w:rsidR="1CF1A32D" w:rsidP="1CF1A32D" w:rsidRDefault="1CF1A32D" w14:paraId="2C50D620" w14:textId="68A42E3E">
      <w:pPr>
        <w:spacing w:after="0" w:line="240" w:lineRule="auto"/>
        <w:rPr>
          <w:rFonts w:ascii="Times New Roman" w:hAnsi="Times New Roman" w:eastAsia="Times New Roman" w:cs="Times New Roman"/>
          <w:sz w:val="24"/>
          <w:szCs w:val="24"/>
        </w:rPr>
      </w:pPr>
    </w:p>
    <w:p w:rsidRPr="00282227" w:rsidR="00282227" w:rsidP="6A00AE8D" w:rsidRDefault="52336DA0" w14:paraId="33EB8E16" w14:textId="5E64F21F">
      <w:pPr>
        <w:spacing w:after="0" w:line="240" w:lineRule="auto"/>
        <w:rPr>
          <w:rFonts w:ascii="Times New Roman" w:hAnsi="Times New Roman" w:eastAsia="Times New Roman" w:cs="Times New Roman"/>
          <w:sz w:val="24"/>
          <w:szCs w:val="24"/>
        </w:rPr>
      </w:pPr>
      <w:r w:rsidRPr="1AF736C8">
        <w:rPr>
          <w:rFonts w:ascii="Times New Roman" w:hAnsi="Times New Roman" w:eastAsia="Times New Roman" w:cs="Times New Roman"/>
          <w:sz w:val="24"/>
          <w:szCs w:val="24"/>
        </w:rPr>
        <w:t xml:space="preserve">Following the review, it is the responsibility of the reviewer to provide the completed review document within </w:t>
      </w:r>
      <w:r w:rsidRPr="1AF736C8" w:rsidR="00282227">
        <w:rPr>
          <w:rFonts w:ascii="Times New Roman" w:hAnsi="Times New Roman" w:eastAsia="Times New Roman" w:cs="Times New Roman"/>
          <w:sz w:val="24"/>
          <w:szCs w:val="24"/>
        </w:rPr>
        <w:t>one month</w:t>
      </w:r>
      <w:r w:rsidRPr="1AF736C8" w:rsidR="78E2246E">
        <w:rPr>
          <w:rFonts w:ascii="Times New Roman" w:hAnsi="Times New Roman" w:eastAsia="Times New Roman" w:cs="Times New Roman"/>
          <w:sz w:val="24"/>
          <w:szCs w:val="24"/>
        </w:rPr>
        <w:t xml:space="preserve"> of the observation</w:t>
      </w:r>
      <w:r w:rsidRPr="1AF736C8" w:rsidR="53630B0C">
        <w:rPr>
          <w:rFonts w:ascii="Times New Roman" w:hAnsi="Times New Roman" w:eastAsia="Times New Roman" w:cs="Times New Roman"/>
          <w:sz w:val="24"/>
          <w:szCs w:val="24"/>
        </w:rPr>
        <w:t>.</w:t>
      </w:r>
    </w:p>
    <w:p w:rsidR="004C47C3" w:rsidP="6A00AE8D" w:rsidRDefault="004C47C3" w14:paraId="6BBB1749" w14:textId="5C20DACE">
      <w:pPr>
        <w:spacing w:after="0"/>
        <w:rPr>
          <w:rFonts w:ascii="Times New Roman" w:hAnsi="Times New Roman" w:eastAsia="Times New Roman" w:cs="Times New Roman"/>
          <w:b/>
          <w:bCs/>
          <w:i/>
          <w:iCs/>
          <w:sz w:val="24"/>
          <w:szCs w:val="24"/>
        </w:rPr>
      </w:pPr>
    </w:p>
    <w:p w:rsidR="004C47C3" w:rsidP="6A00AE8D" w:rsidRDefault="08F023AA" w14:paraId="5C867C73" w14:textId="4E7DC76F">
      <w:pPr>
        <w:spacing w:after="0"/>
        <w:rPr>
          <w:rFonts w:ascii="Times New Roman" w:hAnsi="Times New Roman" w:eastAsia="Times New Roman" w:cs="Times New Roman"/>
          <w:b/>
          <w:bCs/>
          <w:i/>
          <w:iCs/>
          <w:sz w:val="24"/>
          <w:szCs w:val="24"/>
        </w:rPr>
      </w:pPr>
      <w:r w:rsidRPr="6A00AE8D">
        <w:rPr>
          <w:rFonts w:ascii="Times New Roman" w:hAnsi="Times New Roman" w:eastAsia="Times New Roman" w:cs="Times New Roman"/>
          <w:b/>
          <w:bCs/>
          <w:i/>
          <w:iCs/>
          <w:sz w:val="24"/>
          <w:szCs w:val="24"/>
        </w:rPr>
        <w:t>Scholarship</w:t>
      </w:r>
    </w:p>
    <w:p w:rsidR="004C47C3" w:rsidP="6A00AE8D" w:rsidRDefault="004C47C3" w14:paraId="50C0DDC9" w14:textId="6306BDB3">
      <w:pPr>
        <w:pStyle w:val="ListParagraph"/>
        <w:spacing w:after="0" w:line="240" w:lineRule="auto"/>
        <w:ind w:left="0"/>
        <w:rPr>
          <w:rFonts w:ascii="Times New Roman" w:hAnsi="Times New Roman" w:eastAsia="Times New Roman" w:cs="Times New Roman"/>
          <w:b/>
          <w:bCs/>
          <w:sz w:val="24"/>
          <w:szCs w:val="24"/>
        </w:rPr>
      </w:pPr>
    </w:p>
    <w:p w:rsidR="004C47C3" w:rsidP="1CF1A32D" w:rsidRDefault="2F8745B1" w14:paraId="5B10679E" w14:textId="7EF91AB0">
      <w:pPr>
        <w:pStyle w:val="ListParagraph"/>
        <w:spacing w:after="0" w:line="240" w:lineRule="auto"/>
        <w:ind w:left="0"/>
        <w:rPr>
          <w:rFonts w:ascii="Times New Roman" w:hAnsi="Times New Roman" w:eastAsia="Times New Roman" w:cs="Times New Roman"/>
          <w:sz w:val="24"/>
          <w:szCs w:val="24"/>
        </w:rPr>
      </w:pPr>
      <w:r w:rsidRPr="1CF1A32D">
        <w:rPr>
          <w:rFonts w:ascii="Times New Roman" w:hAnsi="Times New Roman" w:eastAsia="Times New Roman" w:cs="Times New Roman"/>
          <w:b/>
          <w:bCs/>
          <w:sz w:val="24"/>
          <w:szCs w:val="24"/>
        </w:rPr>
        <w:t xml:space="preserve">Scholarship Activities. </w:t>
      </w:r>
      <w:r w:rsidRPr="1CF1A32D" w:rsidR="08F023AA">
        <w:rPr>
          <w:rFonts w:ascii="Times New Roman" w:hAnsi="Times New Roman" w:eastAsia="Times New Roman" w:cs="Times New Roman"/>
          <w:sz w:val="24"/>
          <w:szCs w:val="24"/>
        </w:rPr>
        <w:t>The FCS department recognizes the following scholarship activities in addition to those outlined in the CEPS handbook (Appendix C):</w:t>
      </w:r>
    </w:p>
    <w:p w:rsidR="004C47C3" w:rsidP="6A00AE8D" w:rsidRDefault="004C47C3" w14:paraId="76D2E549" w14:textId="5F5B2A34">
      <w:pPr>
        <w:pStyle w:val="ListParagraph"/>
        <w:spacing w:after="0" w:line="240" w:lineRule="auto"/>
        <w:ind w:left="0"/>
        <w:rPr>
          <w:rFonts w:ascii="Times New Roman" w:hAnsi="Times New Roman" w:eastAsia="Times New Roman" w:cs="Times New Roman"/>
          <w:sz w:val="24"/>
          <w:szCs w:val="24"/>
        </w:rPr>
      </w:pPr>
    </w:p>
    <w:p w:rsidR="004C47C3" w:rsidP="6A00AE8D" w:rsidRDefault="08F023AA" w14:paraId="17C96624" w14:textId="49D4FAC3">
      <w:pPr>
        <w:pStyle w:val="ListParagraph"/>
        <w:spacing w:after="0" w:line="240" w:lineRule="auto"/>
        <w:ind w:left="1080" w:hanging="450"/>
        <w:rPr>
          <w:rFonts w:ascii="Times New Roman" w:hAnsi="Times New Roman" w:eastAsia="Times New Roman" w:cs="Times New Roman"/>
          <w:b/>
          <w:bCs/>
          <w:sz w:val="24"/>
          <w:szCs w:val="24"/>
          <w:u w:val="single"/>
        </w:rPr>
      </w:pPr>
      <w:r w:rsidRPr="6A00AE8D">
        <w:rPr>
          <w:rFonts w:ascii="Times New Roman" w:hAnsi="Times New Roman" w:eastAsia="Times New Roman" w:cs="Times New Roman"/>
          <w:sz w:val="24"/>
          <w:szCs w:val="24"/>
          <w:u w:val="single"/>
        </w:rPr>
        <w:t>Category A Activities</w:t>
      </w:r>
    </w:p>
    <w:p w:rsidRPr="00615DF5" w:rsidR="004C47C3" w:rsidP="00615DF5" w:rsidRDefault="08F023AA" w14:paraId="03D08C73" w14:textId="3F3B8946">
      <w:pPr>
        <w:pStyle w:val="ListParagraph"/>
        <w:numPr>
          <w:ilvl w:val="0"/>
          <w:numId w:val="5"/>
        </w:numPr>
        <w:spacing w:after="0"/>
        <w:ind w:left="1080"/>
        <w:rPr>
          <w:rFonts w:ascii="Times New Roman" w:hAnsi="Times New Roman" w:eastAsia="Times New Roman" w:cs="Times New Roman"/>
          <w:sz w:val="24"/>
          <w:szCs w:val="24"/>
        </w:rPr>
      </w:pPr>
      <w:r w:rsidRPr="4F03B50C">
        <w:rPr>
          <w:rFonts w:ascii="Times New Roman" w:hAnsi="Times New Roman" w:eastAsia="Times New Roman" w:cs="Times New Roman"/>
          <w:sz w:val="24"/>
          <w:szCs w:val="24"/>
        </w:rPr>
        <w:t xml:space="preserve">Peer-reviewed original </w:t>
      </w:r>
      <w:r w:rsidRPr="4F03B50C" w:rsidR="7D5D90BC">
        <w:rPr>
          <w:rFonts w:ascii="Times New Roman" w:hAnsi="Times New Roman" w:eastAsia="Times New Roman" w:cs="Times New Roman"/>
          <w:sz w:val="24"/>
          <w:szCs w:val="24"/>
        </w:rPr>
        <w:t xml:space="preserve">apparel </w:t>
      </w:r>
      <w:r w:rsidRPr="4F03B50C">
        <w:rPr>
          <w:rFonts w:ascii="Times New Roman" w:hAnsi="Times New Roman" w:eastAsia="Times New Roman" w:cs="Times New Roman"/>
          <w:sz w:val="24"/>
          <w:szCs w:val="24"/>
        </w:rPr>
        <w:t>designs.</w:t>
      </w:r>
      <w:r w:rsidR="00615DF5">
        <w:rPr>
          <w:rFonts w:ascii="Times New Roman" w:hAnsi="Times New Roman" w:eastAsia="Times New Roman" w:cs="Times New Roman"/>
          <w:sz w:val="24"/>
          <w:szCs w:val="24"/>
        </w:rPr>
        <w:t xml:space="preserve"> </w:t>
      </w:r>
      <w:r w:rsidRPr="1CF1A32D" w:rsidR="00615DF5">
        <w:rPr>
          <w:rFonts w:ascii="Times New Roman" w:hAnsi="Times New Roman" w:eastAsia="Times New Roman" w:cs="Times New Roman"/>
          <w:sz w:val="24"/>
          <w:szCs w:val="24"/>
        </w:rPr>
        <w:t xml:space="preserve">Include letter of </w:t>
      </w:r>
      <w:r w:rsidR="00615DF5">
        <w:rPr>
          <w:rFonts w:ascii="Times New Roman" w:hAnsi="Times New Roman" w:eastAsia="Times New Roman" w:cs="Times New Roman"/>
          <w:sz w:val="24"/>
          <w:szCs w:val="24"/>
        </w:rPr>
        <w:t>acceptance</w:t>
      </w:r>
      <w:r w:rsidRPr="1CF1A32D" w:rsidR="00615DF5">
        <w:rPr>
          <w:rFonts w:ascii="Times New Roman" w:hAnsi="Times New Roman" w:eastAsia="Times New Roman" w:cs="Times New Roman"/>
          <w:sz w:val="24"/>
          <w:szCs w:val="24"/>
        </w:rPr>
        <w:t xml:space="preserve"> and/or conference program as evidence.</w:t>
      </w:r>
    </w:p>
    <w:p w:rsidR="5B9D54DD" w:rsidP="2249E1FC" w:rsidRDefault="5B9D54DD" w14:paraId="7F7BD934" w14:textId="79F295C6">
      <w:pPr>
        <w:pStyle w:val="ListParagraph"/>
        <w:numPr>
          <w:ilvl w:val="0"/>
          <w:numId w:val="6"/>
        </w:numPr>
        <w:spacing w:after="0"/>
        <w:ind w:left="1080"/>
        <w:rPr>
          <w:rFonts w:ascii="Times New Roman" w:hAnsi="Times New Roman" w:eastAsia="Times New Roman" w:cs="Times New Roman"/>
          <w:color w:val="000000" w:themeColor="text1"/>
          <w:sz w:val="24"/>
          <w:szCs w:val="24"/>
        </w:rPr>
      </w:pPr>
      <w:r w:rsidRPr="65118A40">
        <w:rPr>
          <w:rFonts w:ascii="Times New Roman" w:hAnsi="Times New Roman" w:eastAsia="Times New Roman" w:cs="Times New Roman"/>
          <w:color w:val="000000" w:themeColor="text1"/>
          <w:sz w:val="24"/>
          <w:szCs w:val="24"/>
        </w:rPr>
        <w:t>Peer-reviewed Curatorial Exhibition conference articles</w:t>
      </w:r>
      <w:r w:rsidRPr="65118A40" w:rsidR="50EEEC9A">
        <w:rPr>
          <w:rFonts w:ascii="Times New Roman" w:hAnsi="Times New Roman" w:eastAsia="Times New Roman" w:cs="Times New Roman"/>
          <w:color w:val="000000" w:themeColor="text1"/>
          <w:sz w:val="24"/>
          <w:szCs w:val="24"/>
        </w:rPr>
        <w:t xml:space="preserve"> </w:t>
      </w:r>
      <w:r w:rsidRPr="65118A40">
        <w:rPr>
          <w:rFonts w:ascii="Times New Roman" w:hAnsi="Times New Roman" w:eastAsia="Times New Roman" w:cs="Times New Roman"/>
          <w:color w:val="000000" w:themeColor="text1"/>
          <w:sz w:val="24"/>
          <w:szCs w:val="24"/>
        </w:rPr>
        <w:t>and proceedings.</w:t>
      </w:r>
    </w:p>
    <w:p w:rsidR="004C47C3" w:rsidP="6A00AE8D" w:rsidRDefault="70E2607F" w14:paraId="0C3F05C0" w14:textId="0AEC7EA6">
      <w:pPr>
        <w:spacing w:after="0"/>
        <w:ind w:left="1080" w:hanging="450"/>
        <w:rPr>
          <w:rFonts w:ascii="Times New Roman" w:hAnsi="Times New Roman" w:eastAsia="Times New Roman" w:cs="Times New Roman"/>
          <w:sz w:val="24"/>
          <w:szCs w:val="24"/>
          <w:u w:val="single"/>
        </w:rPr>
      </w:pPr>
      <w:r w:rsidRPr="6A00AE8D">
        <w:rPr>
          <w:rFonts w:ascii="Times New Roman" w:hAnsi="Times New Roman" w:eastAsia="Times New Roman" w:cs="Times New Roman"/>
          <w:sz w:val="24"/>
          <w:szCs w:val="24"/>
          <w:u w:val="single"/>
        </w:rPr>
        <w:t>Category B Activities</w:t>
      </w:r>
    </w:p>
    <w:p w:rsidR="004C47C3" w:rsidP="6A00AE8D" w:rsidRDefault="70E2607F" w14:paraId="06D46284" w14:textId="61A5E038">
      <w:pPr>
        <w:pStyle w:val="ListParagraph"/>
        <w:numPr>
          <w:ilvl w:val="0"/>
          <w:numId w:val="5"/>
        </w:numPr>
        <w:spacing w:after="0"/>
        <w:ind w:left="108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Invited presentations at state, national or international level conferences, events, and meetings. Include letter of invite and/or conference program as evidence.</w:t>
      </w:r>
    </w:p>
    <w:p w:rsidR="004C47C3" w:rsidP="6A00AE8D" w:rsidRDefault="004C47C3" w14:paraId="5A623F89" w14:textId="2DB198B6">
      <w:pPr>
        <w:spacing w:after="0"/>
        <w:rPr>
          <w:rFonts w:ascii="Times New Roman" w:hAnsi="Times New Roman" w:eastAsia="Times New Roman" w:cs="Times New Roman"/>
          <w:b/>
          <w:bCs/>
          <w:sz w:val="24"/>
          <w:szCs w:val="24"/>
        </w:rPr>
      </w:pPr>
    </w:p>
    <w:p w:rsidR="004C47C3" w:rsidP="1AF736C8" w:rsidRDefault="005789CB" w14:paraId="27C533B8" w14:textId="3E3EAB01">
      <w:pPr>
        <w:spacing w:after="0"/>
        <w:rPr>
          <w:rFonts w:ascii="Times New Roman" w:hAnsi="Times New Roman" w:eastAsia="Times New Roman" w:cs="Times New Roman"/>
          <w:sz w:val="24"/>
          <w:szCs w:val="24"/>
        </w:rPr>
      </w:pPr>
      <w:r w:rsidRPr="1AF736C8">
        <w:rPr>
          <w:rFonts w:ascii="Times New Roman" w:hAnsi="Times New Roman" w:eastAsia="Times New Roman" w:cs="Times New Roman"/>
          <w:b/>
          <w:bCs/>
          <w:sz w:val="24"/>
          <w:szCs w:val="24"/>
        </w:rPr>
        <w:t xml:space="preserve">Grants. </w:t>
      </w:r>
      <w:r w:rsidRPr="1AF736C8" w:rsidR="08F023AA">
        <w:rPr>
          <w:rFonts w:ascii="Times New Roman" w:hAnsi="Times New Roman" w:eastAsia="Times New Roman" w:cs="Times New Roman"/>
          <w:sz w:val="24"/>
          <w:szCs w:val="24"/>
        </w:rPr>
        <w:t xml:space="preserve">The FCS Department identifies “large scale grants” as </w:t>
      </w:r>
      <w:r w:rsidRPr="1AF736C8" w:rsidR="49F7F0E2">
        <w:rPr>
          <w:rFonts w:ascii="Times New Roman" w:hAnsi="Times New Roman" w:eastAsia="Times New Roman" w:cs="Times New Roman"/>
          <w:sz w:val="24"/>
          <w:szCs w:val="24"/>
        </w:rPr>
        <w:t xml:space="preserve">greater than or equal to </w:t>
      </w:r>
      <w:r w:rsidRPr="1AF736C8" w:rsidR="08F023AA">
        <w:rPr>
          <w:rFonts w:ascii="Times New Roman" w:hAnsi="Times New Roman" w:eastAsia="Times New Roman" w:cs="Times New Roman"/>
          <w:sz w:val="24"/>
          <w:szCs w:val="24"/>
        </w:rPr>
        <w:t>$</w:t>
      </w:r>
      <w:r w:rsidRPr="1AF736C8" w:rsidR="58272D8C">
        <w:rPr>
          <w:rFonts w:ascii="Times New Roman" w:hAnsi="Times New Roman" w:eastAsia="Times New Roman" w:cs="Times New Roman"/>
          <w:sz w:val="24"/>
          <w:szCs w:val="24"/>
        </w:rPr>
        <w:t>50,000</w:t>
      </w:r>
      <w:r w:rsidRPr="1AF736C8" w:rsidR="08F023AA">
        <w:rPr>
          <w:rFonts w:ascii="Times New Roman" w:hAnsi="Times New Roman" w:eastAsia="Times New Roman" w:cs="Times New Roman"/>
          <w:sz w:val="24"/>
          <w:szCs w:val="24"/>
        </w:rPr>
        <w:t xml:space="preserve"> and “small scale grants” as l</w:t>
      </w:r>
      <w:r w:rsidRPr="1AF736C8" w:rsidR="121805BA">
        <w:rPr>
          <w:rFonts w:ascii="Times New Roman" w:hAnsi="Times New Roman" w:eastAsia="Times New Roman" w:cs="Times New Roman"/>
          <w:sz w:val="24"/>
          <w:szCs w:val="24"/>
        </w:rPr>
        <w:t>ess</w:t>
      </w:r>
      <w:r w:rsidRPr="1AF736C8" w:rsidR="08F023AA">
        <w:rPr>
          <w:rFonts w:ascii="Times New Roman" w:hAnsi="Times New Roman" w:eastAsia="Times New Roman" w:cs="Times New Roman"/>
          <w:sz w:val="24"/>
          <w:szCs w:val="24"/>
        </w:rPr>
        <w:t xml:space="preserve"> than $</w:t>
      </w:r>
      <w:r w:rsidRPr="1AF736C8" w:rsidR="383E2226">
        <w:rPr>
          <w:rFonts w:ascii="Times New Roman" w:hAnsi="Times New Roman" w:eastAsia="Times New Roman" w:cs="Times New Roman"/>
          <w:sz w:val="24"/>
          <w:szCs w:val="24"/>
        </w:rPr>
        <w:t>50,000.</w:t>
      </w:r>
    </w:p>
    <w:p w:rsidR="004C47C3" w:rsidP="6A00AE8D" w:rsidRDefault="004C47C3" w14:paraId="338A5B71" w14:textId="459CB3E2">
      <w:pPr>
        <w:spacing w:after="0"/>
        <w:rPr>
          <w:rFonts w:ascii="Times New Roman" w:hAnsi="Times New Roman" w:eastAsia="Times New Roman" w:cs="Times New Roman"/>
          <w:b/>
          <w:bCs/>
          <w:i/>
          <w:iCs/>
          <w:sz w:val="24"/>
          <w:szCs w:val="24"/>
        </w:rPr>
      </w:pPr>
    </w:p>
    <w:p w:rsidR="004C47C3" w:rsidP="6A00AE8D" w:rsidRDefault="08F023AA" w14:paraId="2DE52054" w14:textId="5729BDC6">
      <w:pPr>
        <w:spacing w:after="0"/>
        <w:rPr>
          <w:rFonts w:ascii="Times New Roman" w:hAnsi="Times New Roman" w:eastAsia="Times New Roman" w:cs="Times New Roman"/>
          <w:b/>
          <w:bCs/>
          <w:i/>
          <w:iCs/>
          <w:sz w:val="24"/>
          <w:szCs w:val="24"/>
        </w:rPr>
      </w:pPr>
      <w:r w:rsidRPr="6A00AE8D">
        <w:rPr>
          <w:rFonts w:ascii="Times New Roman" w:hAnsi="Times New Roman" w:eastAsia="Times New Roman" w:cs="Times New Roman"/>
          <w:b/>
          <w:bCs/>
          <w:i/>
          <w:iCs/>
          <w:sz w:val="24"/>
          <w:szCs w:val="24"/>
        </w:rPr>
        <w:t xml:space="preserve">Service </w:t>
      </w:r>
    </w:p>
    <w:p w:rsidR="004C47C3" w:rsidP="6A00AE8D" w:rsidRDefault="004C47C3" w14:paraId="6EBFDC63" w14:textId="45FE2EDD">
      <w:pPr>
        <w:spacing w:after="0"/>
        <w:rPr>
          <w:rFonts w:ascii="Times New Roman" w:hAnsi="Times New Roman" w:eastAsia="Times New Roman" w:cs="Times New Roman"/>
          <w:b/>
          <w:bCs/>
          <w:i/>
          <w:iCs/>
          <w:sz w:val="24"/>
          <w:szCs w:val="24"/>
        </w:rPr>
      </w:pPr>
    </w:p>
    <w:p w:rsidR="004C47C3" w:rsidP="0A02970B" w:rsidRDefault="6F1F25AE" w14:paraId="5FCEB92D" w14:textId="5D66828C">
      <w:pPr>
        <w:spacing w:after="0"/>
        <w:rPr>
          <w:rFonts w:ascii="Times New Roman" w:hAnsi="Times New Roman" w:eastAsia="Times New Roman" w:cs="Times New Roman"/>
          <w:sz w:val="24"/>
          <w:szCs w:val="24"/>
        </w:rPr>
      </w:pPr>
      <w:r w:rsidRPr="0A02970B">
        <w:rPr>
          <w:rFonts w:ascii="Times New Roman" w:hAnsi="Times New Roman" w:eastAsia="Times New Roman" w:cs="Times New Roman"/>
          <w:sz w:val="24"/>
          <w:szCs w:val="24"/>
        </w:rPr>
        <w:t>Service to the FCS department may include:</w:t>
      </w:r>
    </w:p>
    <w:p w:rsidR="004C47C3" w:rsidP="6A00AE8D" w:rsidRDefault="6F1F25AE" w14:paraId="005083D6" w14:textId="32EE91F3">
      <w:pPr>
        <w:pStyle w:val="ListParagraph"/>
        <w:numPr>
          <w:ilvl w:val="0"/>
          <w:numId w:val="4"/>
        </w:numPr>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 xml:space="preserve">Member or chair of department personnel committee </w:t>
      </w:r>
    </w:p>
    <w:p w:rsidR="004C47C3" w:rsidP="6A00AE8D" w:rsidRDefault="6F1F25AE" w14:paraId="7F1995D2" w14:textId="0EF36835">
      <w:pPr>
        <w:pStyle w:val="ListParagraph"/>
        <w:numPr>
          <w:ilvl w:val="0"/>
          <w:numId w:val="4"/>
        </w:numPr>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Member or chair of ad-hoc or taskforce committees as determined by the department</w:t>
      </w:r>
    </w:p>
    <w:p w:rsidR="004C47C3" w:rsidP="6A00AE8D" w:rsidRDefault="00F53A89" w14:paraId="3B1949AD" w14:textId="06CF27B7">
      <w:pPr>
        <w:pStyle w:val="ListParagraph"/>
        <w:numPr>
          <w:ilvl w:val="0"/>
          <w:numId w:val="4"/>
        </w:num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Complete</w:t>
      </w:r>
      <w:r w:rsidRPr="6A00AE8D" w:rsidR="6F1F25A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three </w:t>
      </w:r>
      <w:r w:rsidRPr="6A00AE8D" w:rsidR="6F1F25AE">
        <w:rPr>
          <w:rFonts w:ascii="Times New Roman" w:hAnsi="Times New Roman" w:eastAsia="Times New Roman" w:cs="Times New Roman"/>
          <w:sz w:val="24"/>
          <w:szCs w:val="24"/>
        </w:rPr>
        <w:t>department peer reviews</w:t>
      </w:r>
      <w:r>
        <w:rPr>
          <w:rFonts w:ascii="Times New Roman" w:hAnsi="Times New Roman" w:eastAsia="Times New Roman" w:cs="Times New Roman"/>
          <w:sz w:val="24"/>
          <w:szCs w:val="24"/>
        </w:rPr>
        <w:t xml:space="preserve"> during a review period</w:t>
      </w:r>
    </w:p>
    <w:p w:rsidR="004C47C3" w:rsidP="6A00AE8D" w:rsidRDefault="6F1F25AE" w14:paraId="643DD813" w14:textId="40954AEA">
      <w:pPr>
        <w:pStyle w:val="ListParagraph"/>
        <w:numPr>
          <w:ilvl w:val="0"/>
          <w:numId w:val="4"/>
        </w:numPr>
        <w:spacing w:after="0"/>
        <w:rPr>
          <w:rFonts w:ascii="Times New Roman" w:hAnsi="Times New Roman" w:eastAsia="Times New Roman" w:cs="Times New Roman"/>
          <w:sz w:val="24"/>
          <w:szCs w:val="24"/>
        </w:rPr>
      </w:pPr>
      <w:r w:rsidRPr="0A02970B">
        <w:rPr>
          <w:rFonts w:ascii="Times New Roman" w:hAnsi="Times New Roman" w:eastAsia="Times New Roman" w:cs="Times New Roman"/>
          <w:sz w:val="24"/>
          <w:szCs w:val="24"/>
        </w:rPr>
        <w:t>Member or chair of department search committees</w:t>
      </w:r>
    </w:p>
    <w:p w:rsidR="02E481C1" w:rsidP="0A02970B" w:rsidRDefault="02E481C1" w14:paraId="071DF248" w14:textId="1D4799F9">
      <w:pPr>
        <w:pStyle w:val="ListParagraph"/>
        <w:numPr>
          <w:ilvl w:val="0"/>
          <w:numId w:val="4"/>
        </w:numPr>
        <w:spacing w:after="0"/>
        <w:rPr>
          <w:rFonts w:ascii="Times New Roman" w:hAnsi="Times New Roman" w:eastAsia="Times New Roman" w:cs="Times New Roman"/>
          <w:sz w:val="24"/>
          <w:szCs w:val="24"/>
        </w:rPr>
      </w:pPr>
      <w:r w:rsidRPr="0A02970B">
        <w:rPr>
          <w:rFonts w:ascii="Times New Roman" w:hAnsi="Times New Roman" w:eastAsia="Times New Roman" w:cs="Times New Roman"/>
          <w:sz w:val="24"/>
          <w:szCs w:val="24"/>
        </w:rPr>
        <w:t>Advisor for established student club</w:t>
      </w:r>
    </w:p>
    <w:p w:rsidR="004C47C3" w:rsidP="6A00AE8D" w:rsidRDefault="004C47C3" w14:paraId="54B4A914" w14:textId="6F88F45A">
      <w:pPr>
        <w:spacing w:after="0"/>
        <w:rPr>
          <w:rFonts w:ascii="Times New Roman" w:hAnsi="Times New Roman" w:eastAsia="Times New Roman" w:cs="Times New Roman"/>
          <w:b/>
          <w:bCs/>
          <w:i/>
          <w:iCs/>
          <w:sz w:val="24"/>
          <w:szCs w:val="24"/>
        </w:rPr>
      </w:pPr>
    </w:p>
    <w:p w:rsidR="004C47C3" w:rsidP="6A00AE8D" w:rsidRDefault="0196927A" w14:paraId="5D3F81C1" w14:textId="0304FFC3">
      <w:pPr>
        <w:spacing w:after="0"/>
        <w:rPr>
          <w:rFonts w:ascii="Times New Roman" w:hAnsi="Times New Roman" w:eastAsia="Times New Roman" w:cs="Times New Roman"/>
          <w:b/>
          <w:bCs/>
          <w:i/>
          <w:iCs/>
          <w:sz w:val="24"/>
          <w:szCs w:val="24"/>
        </w:rPr>
      </w:pPr>
      <w:r w:rsidRPr="6A00AE8D">
        <w:rPr>
          <w:rFonts w:ascii="Times New Roman" w:hAnsi="Times New Roman" w:eastAsia="Times New Roman" w:cs="Times New Roman"/>
          <w:b/>
          <w:bCs/>
          <w:i/>
          <w:iCs/>
          <w:sz w:val="24"/>
          <w:szCs w:val="24"/>
        </w:rPr>
        <w:t>Advising</w:t>
      </w:r>
    </w:p>
    <w:p w:rsidR="004C47C3" w:rsidP="6A00AE8D" w:rsidRDefault="004C47C3" w14:paraId="352A742E" w14:textId="499FA259">
      <w:pPr>
        <w:spacing w:after="0" w:line="240" w:lineRule="auto"/>
        <w:rPr>
          <w:rFonts w:ascii="Times New Roman" w:hAnsi="Times New Roman" w:eastAsia="Times New Roman" w:cs="Times New Roman"/>
          <w:sz w:val="24"/>
          <w:szCs w:val="24"/>
        </w:rPr>
      </w:pPr>
    </w:p>
    <w:p w:rsidR="004C47C3" w:rsidP="6A00AE8D" w:rsidRDefault="0196927A" w14:paraId="125E7511" w14:textId="13DB5D32">
      <w:pPr>
        <w:spacing w:after="0" w:line="240" w:lineRule="auto"/>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 xml:space="preserve">Advising must be documented in Faculty180. </w:t>
      </w:r>
      <w:r w:rsidRPr="1CF1A32D" w:rsidR="004C47C3">
        <w:rPr>
          <w:rFonts w:ascii="Times New Roman" w:hAnsi="Times New Roman" w:eastAsia="Times New Roman" w:cs="Times New Roman"/>
          <w:sz w:val="24"/>
          <w:szCs w:val="24"/>
        </w:rPr>
        <w:t xml:space="preserve">This includes the number of students advised and academic level (for example undergraduate, graduate, post-baccalaureate, etc.). Advising activities and responsibilities must be included in the personal statement. </w:t>
      </w:r>
    </w:p>
    <w:p w:rsidR="1CF1A32D" w:rsidP="1CF1A32D" w:rsidRDefault="1CF1A32D" w14:paraId="224B62F9" w14:textId="38D79379">
      <w:pPr>
        <w:spacing w:after="0" w:line="240" w:lineRule="auto"/>
        <w:rPr>
          <w:rFonts w:ascii="Times New Roman" w:hAnsi="Times New Roman" w:eastAsia="Times New Roman" w:cs="Times New Roman"/>
          <w:sz w:val="24"/>
          <w:szCs w:val="24"/>
        </w:rPr>
      </w:pPr>
    </w:p>
    <w:p w:rsidR="004C47C3" w:rsidP="6A00AE8D" w:rsidRDefault="004C47C3" w14:paraId="050E584F" w14:textId="49569748">
      <w:pPr>
        <w:spacing w:after="0"/>
        <w:rPr>
          <w:rFonts w:ascii="Times New Roman" w:hAnsi="Times New Roman" w:eastAsia="Times New Roman" w:cs="Times New Roman"/>
          <w:sz w:val="24"/>
          <w:szCs w:val="24"/>
        </w:rPr>
      </w:pPr>
      <w:r w:rsidRPr="1CF1A32D">
        <w:rPr>
          <w:rFonts w:ascii="Times New Roman" w:hAnsi="Times New Roman" w:eastAsia="Times New Roman" w:cs="Times New Roman"/>
          <w:b/>
          <w:bCs/>
          <w:sz w:val="24"/>
          <w:szCs w:val="24"/>
        </w:rPr>
        <w:lastRenderedPageBreak/>
        <w:t>Undergraduate</w:t>
      </w:r>
      <w:r w:rsidRPr="1CF1A32D" w:rsidR="7741C685">
        <w:rPr>
          <w:rFonts w:ascii="Times New Roman" w:hAnsi="Times New Roman" w:eastAsia="Times New Roman" w:cs="Times New Roman"/>
          <w:b/>
          <w:bCs/>
          <w:sz w:val="24"/>
          <w:szCs w:val="24"/>
        </w:rPr>
        <w:t xml:space="preserve"> advising</w:t>
      </w:r>
      <w:r w:rsidRPr="1CF1A32D" w:rsidR="5CC092C7">
        <w:rPr>
          <w:rFonts w:ascii="Times New Roman" w:hAnsi="Times New Roman" w:eastAsia="Times New Roman" w:cs="Times New Roman"/>
          <w:b/>
          <w:bCs/>
          <w:sz w:val="24"/>
          <w:szCs w:val="24"/>
        </w:rPr>
        <w:t xml:space="preserve">. </w:t>
      </w:r>
      <w:r w:rsidRPr="1CF1A32D">
        <w:rPr>
          <w:rFonts w:ascii="Times New Roman" w:hAnsi="Times New Roman" w:eastAsia="Times New Roman" w:cs="Times New Roman"/>
          <w:sz w:val="24"/>
          <w:szCs w:val="24"/>
        </w:rPr>
        <w:t xml:space="preserve">Each </w:t>
      </w:r>
      <w:r w:rsidRPr="1CF1A32D" w:rsidR="66401EF2">
        <w:rPr>
          <w:rFonts w:ascii="Times New Roman" w:hAnsi="Times New Roman" w:eastAsia="Times New Roman" w:cs="Times New Roman"/>
          <w:sz w:val="24"/>
          <w:szCs w:val="24"/>
        </w:rPr>
        <w:t>Spring quarter</w:t>
      </w:r>
      <w:r w:rsidRPr="1CF1A32D">
        <w:rPr>
          <w:rFonts w:ascii="Times New Roman" w:hAnsi="Times New Roman" w:eastAsia="Times New Roman" w:cs="Times New Roman"/>
          <w:sz w:val="24"/>
          <w:szCs w:val="24"/>
        </w:rPr>
        <w:t xml:space="preserve"> faculty will be provided a query </w:t>
      </w:r>
      <w:r w:rsidRPr="1CF1A32D" w:rsidR="532B0BDD">
        <w:rPr>
          <w:rFonts w:ascii="Times New Roman" w:hAnsi="Times New Roman" w:eastAsia="Times New Roman" w:cs="Times New Roman"/>
          <w:sz w:val="24"/>
          <w:szCs w:val="24"/>
        </w:rPr>
        <w:t xml:space="preserve">of all </w:t>
      </w:r>
      <w:r w:rsidRPr="1CF1A32D">
        <w:rPr>
          <w:rFonts w:ascii="Times New Roman" w:hAnsi="Times New Roman" w:eastAsia="Times New Roman" w:cs="Times New Roman"/>
          <w:sz w:val="24"/>
          <w:szCs w:val="24"/>
        </w:rPr>
        <w:t>advisee</w:t>
      </w:r>
      <w:r w:rsidRPr="1CF1A32D" w:rsidR="6B55DE7F">
        <w:rPr>
          <w:rFonts w:ascii="Times New Roman" w:hAnsi="Times New Roman" w:eastAsia="Times New Roman" w:cs="Times New Roman"/>
          <w:sz w:val="24"/>
          <w:szCs w:val="24"/>
        </w:rPr>
        <w:t>s assigned to them</w:t>
      </w:r>
      <w:r w:rsidRPr="1CF1A32D" w:rsidR="56E7B7AF">
        <w:rPr>
          <w:rFonts w:ascii="Times New Roman" w:hAnsi="Times New Roman" w:eastAsia="Times New Roman" w:cs="Times New Roman"/>
          <w:sz w:val="24"/>
          <w:szCs w:val="24"/>
        </w:rPr>
        <w:t xml:space="preserve"> </w:t>
      </w:r>
      <w:r w:rsidRPr="1CF1A32D">
        <w:rPr>
          <w:rFonts w:ascii="Times New Roman" w:hAnsi="Times New Roman" w:eastAsia="Times New Roman" w:cs="Times New Roman"/>
          <w:sz w:val="24"/>
          <w:szCs w:val="24"/>
        </w:rPr>
        <w:t>from the FCS office</w:t>
      </w:r>
      <w:r w:rsidRPr="1CF1A32D" w:rsidR="30CB3EA0">
        <w:rPr>
          <w:rFonts w:ascii="Times New Roman" w:hAnsi="Times New Roman" w:eastAsia="Times New Roman" w:cs="Times New Roman"/>
          <w:sz w:val="24"/>
          <w:szCs w:val="24"/>
        </w:rPr>
        <w:t xml:space="preserve">. Upload the query </w:t>
      </w:r>
      <w:r w:rsidRPr="1CF1A32D">
        <w:rPr>
          <w:rFonts w:ascii="Times New Roman" w:hAnsi="Times New Roman" w:eastAsia="Times New Roman" w:cs="Times New Roman"/>
          <w:sz w:val="24"/>
          <w:szCs w:val="24"/>
        </w:rPr>
        <w:t>in Faculty 180 for advising evidence</w:t>
      </w:r>
      <w:r w:rsidRPr="1CF1A32D" w:rsidR="52736A73">
        <w:rPr>
          <w:rFonts w:ascii="Times New Roman" w:hAnsi="Times New Roman" w:eastAsia="Times New Roman" w:cs="Times New Roman"/>
          <w:sz w:val="24"/>
          <w:szCs w:val="24"/>
        </w:rPr>
        <w:t xml:space="preserve"> for that year</w:t>
      </w:r>
      <w:r w:rsidRPr="1CF1A32D">
        <w:rPr>
          <w:rFonts w:ascii="Times New Roman" w:hAnsi="Times New Roman" w:eastAsia="Times New Roman" w:cs="Times New Roman"/>
          <w:sz w:val="24"/>
          <w:szCs w:val="24"/>
        </w:rPr>
        <w:t>.</w:t>
      </w:r>
    </w:p>
    <w:p w:rsidR="1CF1A32D" w:rsidP="1CF1A32D" w:rsidRDefault="1CF1A32D" w14:paraId="71375CD0" w14:textId="4D19CEB4">
      <w:pPr>
        <w:spacing w:after="0"/>
        <w:rPr>
          <w:rFonts w:ascii="Times New Roman" w:hAnsi="Times New Roman" w:eastAsia="Times New Roman" w:cs="Times New Roman"/>
          <w:b/>
          <w:bCs/>
          <w:sz w:val="24"/>
          <w:szCs w:val="24"/>
        </w:rPr>
      </w:pPr>
    </w:p>
    <w:p w:rsidR="004C47C3" w:rsidP="6A00AE8D" w:rsidRDefault="004C47C3" w14:paraId="146C00BA" w14:textId="3F7C2F46">
      <w:pPr>
        <w:spacing w:after="0"/>
        <w:rPr>
          <w:rFonts w:ascii="Times New Roman" w:hAnsi="Times New Roman" w:eastAsia="Times New Roman" w:cs="Times New Roman"/>
          <w:sz w:val="24"/>
          <w:szCs w:val="24"/>
        </w:rPr>
      </w:pPr>
      <w:r w:rsidRPr="1CF1A32D">
        <w:rPr>
          <w:rFonts w:ascii="Times New Roman" w:hAnsi="Times New Roman" w:eastAsia="Times New Roman" w:cs="Times New Roman"/>
          <w:b/>
          <w:bCs/>
          <w:sz w:val="24"/>
          <w:szCs w:val="24"/>
        </w:rPr>
        <w:t>Graduate</w:t>
      </w:r>
      <w:r w:rsidRPr="1CF1A32D" w:rsidR="3267980B">
        <w:rPr>
          <w:rFonts w:ascii="Times New Roman" w:hAnsi="Times New Roman" w:eastAsia="Times New Roman" w:cs="Times New Roman"/>
          <w:b/>
          <w:bCs/>
          <w:sz w:val="24"/>
          <w:szCs w:val="24"/>
        </w:rPr>
        <w:t xml:space="preserve"> advising</w:t>
      </w:r>
      <w:r w:rsidRPr="1CF1A32D" w:rsidR="16CF26F0">
        <w:rPr>
          <w:rFonts w:ascii="Times New Roman" w:hAnsi="Times New Roman" w:eastAsia="Times New Roman" w:cs="Times New Roman"/>
          <w:b/>
          <w:bCs/>
          <w:sz w:val="24"/>
          <w:szCs w:val="24"/>
        </w:rPr>
        <w:t>.</w:t>
      </w:r>
      <w:r w:rsidRPr="1CF1A32D">
        <w:rPr>
          <w:rFonts w:ascii="Times New Roman" w:hAnsi="Times New Roman" w:eastAsia="Times New Roman" w:cs="Times New Roman"/>
          <w:sz w:val="24"/>
          <w:szCs w:val="24"/>
        </w:rPr>
        <w:t xml:space="preserve"> </w:t>
      </w:r>
      <w:r w:rsidRPr="1CF1A32D" w:rsidR="5B1375BD">
        <w:rPr>
          <w:rFonts w:ascii="Times New Roman" w:hAnsi="Times New Roman" w:eastAsia="Times New Roman" w:cs="Times New Roman"/>
          <w:sz w:val="24"/>
          <w:szCs w:val="24"/>
        </w:rPr>
        <w:t>C</w:t>
      </w:r>
      <w:r w:rsidRPr="1CF1A32D" w:rsidR="605DBAB0">
        <w:rPr>
          <w:rFonts w:ascii="Times New Roman" w:hAnsi="Times New Roman" w:eastAsia="Times New Roman" w:cs="Times New Roman"/>
          <w:sz w:val="24"/>
          <w:szCs w:val="24"/>
        </w:rPr>
        <w:t xml:space="preserve">ompleted </w:t>
      </w:r>
      <w:r w:rsidRPr="1CF1A32D">
        <w:rPr>
          <w:rFonts w:ascii="Times New Roman" w:hAnsi="Times New Roman" w:eastAsia="Times New Roman" w:cs="Times New Roman"/>
          <w:sz w:val="24"/>
          <w:szCs w:val="24"/>
        </w:rPr>
        <w:t>option approval form</w:t>
      </w:r>
      <w:r w:rsidRPr="1CF1A32D" w:rsidR="14DD0BB3">
        <w:rPr>
          <w:rFonts w:ascii="Times New Roman" w:hAnsi="Times New Roman" w:eastAsia="Times New Roman" w:cs="Times New Roman"/>
          <w:sz w:val="24"/>
          <w:szCs w:val="24"/>
        </w:rPr>
        <w:t>s</w:t>
      </w:r>
      <w:r w:rsidRPr="1CF1A32D">
        <w:rPr>
          <w:rFonts w:ascii="Times New Roman" w:hAnsi="Times New Roman" w:eastAsia="Times New Roman" w:cs="Times New Roman"/>
          <w:sz w:val="24"/>
          <w:szCs w:val="24"/>
        </w:rPr>
        <w:t xml:space="preserve"> should be uploaded </w:t>
      </w:r>
      <w:r w:rsidRPr="1CF1A32D" w:rsidR="28915123">
        <w:rPr>
          <w:rFonts w:ascii="Times New Roman" w:hAnsi="Times New Roman" w:eastAsia="Times New Roman" w:cs="Times New Roman"/>
          <w:sz w:val="24"/>
          <w:szCs w:val="24"/>
        </w:rPr>
        <w:t xml:space="preserve">to Faculty180 </w:t>
      </w:r>
      <w:r w:rsidRPr="1CF1A32D">
        <w:rPr>
          <w:rFonts w:ascii="Times New Roman" w:hAnsi="Times New Roman" w:eastAsia="Times New Roman" w:cs="Times New Roman"/>
          <w:sz w:val="24"/>
          <w:szCs w:val="24"/>
        </w:rPr>
        <w:t xml:space="preserve">for each graduate student </w:t>
      </w:r>
      <w:r w:rsidRPr="1CF1A32D" w:rsidR="3C717CF9">
        <w:rPr>
          <w:rFonts w:ascii="Times New Roman" w:hAnsi="Times New Roman" w:eastAsia="Times New Roman" w:cs="Times New Roman"/>
          <w:sz w:val="24"/>
          <w:szCs w:val="24"/>
        </w:rPr>
        <w:t xml:space="preserve">advised </w:t>
      </w:r>
      <w:r w:rsidRPr="1CF1A32D">
        <w:rPr>
          <w:rFonts w:ascii="Times New Roman" w:hAnsi="Times New Roman" w:eastAsia="Times New Roman" w:cs="Times New Roman"/>
          <w:sz w:val="24"/>
          <w:szCs w:val="24"/>
        </w:rPr>
        <w:t xml:space="preserve">as </w:t>
      </w:r>
      <w:r w:rsidRPr="1CF1A32D" w:rsidR="6516679D">
        <w:rPr>
          <w:rFonts w:ascii="Times New Roman" w:hAnsi="Times New Roman" w:eastAsia="Times New Roman" w:cs="Times New Roman"/>
          <w:sz w:val="24"/>
          <w:szCs w:val="24"/>
        </w:rPr>
        <w:t>evidence of committee membership</w:t>
      </w:r>
      <w:r w:rsidRPr="1CF1A32D">
        <w:rPr>
          <w:rFonts w:ascii="Times New Roman" w:hAnsi="Times New Roman" w:eastAsia="Times New Roman" w:cs="Times New Roman"/>
          <w:sz w:val="24"/>
          <w:szCs w:val="24"/>
        </w:rPr>
        <w:t>.</w:t>
      </w:r>
    </w:p>
    <w:p w:rsidR="6A00AE8D" w:rsidP="6A00AE8D" w:rsidRDefault="6A00AE8D" w14:paraId="094CC6A9" w14:textId="620893B6">
      <w:pPr>
        <w:pStyle w:val="Heading1"/>
        <w:rPr>
          <w:rFonts w:ascii="Times New Roman" w:hAnsi="Times New Roman" w:cs="Times New Roman"/>
        </w:rPr>
      </w:pPr>
    </w:p>
    <w:p w:rsidR="658557E9" w:rsidP="6A00AE8D" w:rsidRDefault="1FF4C537" w14:paraId="64F4EFA7" w14:textId="7B8C61BF">
      <w:pPr>
        <w:spacing w:after="0"/>
        <w:rPr>
          <w:rFonts w:ascii="Times New Roman" w:hAnsi="Times New Roman" w:eastAsia="Times New Roman" w:cs="Times New Roman"/>
          <w:sz w:val="24"/>
          <w:szCs w:val="24"/>
        </w:rPr>
      </w:pPr>
      <w:r w:rsidRPr="1AF736C8">
        <w:rPr>
          <w:rFonts w:ascii="Times New Roman" w:hAnsi="Times New Roman" w:eastAsia="Times New Roman" w:cs="Times New Roman"/>
          <w:b/>
          <w:bCs/>
          <w:i/>
          <w:iCs/>
          <w:sz w:val="24"/>
          <w:szCs w:val="24"/>
        </w:rPr>
        <w:t>FT</w:t>
      </w:r>
      <w:r w:rsidRPr="1AF736C8" w:rsidR="658557E9">
        <w:rPr>
          <w:rFonts w:ascii="Times New Roman" w:hAnsi="Times New Roman" w:eastAsia="Times New Roman" w:cs="Times New Roman"/>
          <w:b/>
          <w:bCs/>
          <w:i/>
          <w:iCs/>
          <w:sz w:val="24"/>
          <w:szCs w:val="24"/>
        </w:rPr>
        <w:t>NTT Annual Review Guidelines</w:t>
      </w:r>
      <w:r w:rsidRPr="1AF736C8" w:rsidR="658557E9">
        <w:rPr>
          <w:rFonts w:ascii="Times New Roman" w:hAnsi="Times New Roman" w:eastAsia="Times New Roman" w:cs="Times New Roman"/>
          <w:sz w:val="24"/>
          <w:szCs w:val="24"/>
        </w:rPr>
        <w:t xml:space="preserve"> </w:t>
      </w:r>
    </w:p>
    <w:p w:rsidR="1CF1A32D" w:rsidP="1CF1A32D" w:rsidRDefault="1CF1A32D" w14:paraId="014A83F6" w14:textId="0BB4EC43">
      <w:pPr>
        <w:spacing w:after="0"/>
        <w:rPr>
          <w:rFonts w:ascii="Times New Roman" w:hAnsi="Times New Roman" w:eastAsia="Times New Roman" w:cs="Times New Roman"/>
          <w:sz w:val="24"/>
          <w:szCs w:val="24"/>
        </w:rPr>
      </w:pPr>
    </w:p>
    <w:p w:rsidR="658557E9" w:rsidP="1CF1A32D" w:rsidRDefault="0471DBA9" w14:paraId="44A2EC69" w14:textId="7015A48F">
      <w:pPr>
        <w:spacing w:after="0"/>
        <w:rPr>
          <w:rFonts w:ascii="Times New Roman" w:hAnsi="Times New Roman" w:eastAsia="Times New Roman" w:cs="Times New Roman"/>
          <w:sz w:val="24"/>
          <w:szCs w:val="24"/>
        </w:rPr>
      </w:pPr>
      <w:r w:rsidRPr="32F725D9">
        <w:rPr>
          <w:rFonts w:ascii="Times New Roman" w:hAnsi="Times New Roman" w:eastAsia="Times New Roman" w:cs="Times New Roman"/>
          <w:sz w:val="24"/>
          <w:szCs w:val="24"/>
        </w:rPr>
        <w:t>FT</w:t>
      </w:r>
      <w:r w:rsidRPr="32F725D9" w:rsidR="473A7586">
        <w:rPr>
          <w:rFonts w:ascii="Times New Roman" w:hAnsi="Times New Roman" w:eastAsia="Times New Roman" w:cs="Times New Roman"/>
          <w:sz w:val="24"/>
          <w:szCs w:val="24"/>
        </w:rPr>
        <w:t xml:space="preserve">NTT faculty are reviewed </w:t>
      </w:r>
      <w:r w:rsidRPr="32F725D9" w:rsidR="0867A077">
        <w:rPr>
          <w:rFonts w:ascii="Times New Roman" w:hAnsi="Times New Roman" w:eastAsia="Times New Roman" w:cs="Times New Roman"/>
          <w:sz w:val="24"/>
          <w:szCs w:val="24"/>
        </w:rPr>
        <w:t>at the end of their contract period</w:t>
      </w:r>
      <w:r w:rsidRPr="32F725D9" w:rsidR="473A7586">
        <w:rPr>
          <w:rFonts w:ascii="Times New Roman" w:hAnsi="Times New Roman" w:eastAsia="Times New Roman" w:cs="Times New Roman"/>
          <w:sz w:val="24"/>
          <w:szCs w:val="24"/>
        </w:rPr>
        <w:t>. Faculty180 files should include</w:t>
      </w:r>
      <w:r w:rsidRPr="32F725D9" w:rsidR="780278A4">
        <w:rPr>
          <w:rFonts w:ascii="Times New Roman" w:hAnsi="Times New Roman" w:eastAsia="Times New Roman" w:cs="Times New Roman"/>
          <w:sz w:val="24"/>
          <w:szCs w:val="24"/>
        </w:rPr>
        <w:t>:</w:t>
      </w:r>
    </w:p>
    <w:p w:rsidR="658557E9" w:rsidP="1CF1A32D" w:rsidRDefault="28AB30EB" w14:paraId="5A9B21A1" w14:textId="3147B9F8">
      <w:pPr>
        <w:pStyle w:val="ListParagraph"/>
        <w:numPr>
          <w:ilvl w:val="0"/>
          <w:numId w:val="3"/>
        </w:num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S</w:t>
      </w:r>
      <w:r w:rsidRPr="1CF1A32D" w:rsidR="16E4D72D">
        <w:rPr>
          <w:rFonts w:ascii="Times New Roman" w:hAnsi="Times New Roman" w:eastAsia="Times New Roman" w:cs="Times New Roman"/>
          <w:sz w:val="24"/>
          <w:szCs w:val="24"/>
        </w:rPr>
        <w:t>yllabi for each course</w:t>
      </w:r>
    </w:p>
    <w:p w:rsidR="658557E9" w:rsidP="1CF1A32D" w:rsidRDefault="52A5295E" w14:paraId="304E36CC" w14:textId="0EAA4678">
      <w:pPr>
        <w:pStyle w:val="ListParagraph"/>
        <w:numPr>
          <w:ilvl w:val="0"/>
          <w:numId w:val="3"/>
        </w:num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At least one teaching observation, following the guidelines in the FCS department standards</w:t>
      </w:r>
    </w:p>
    <w:p w:rsidR="658557E9" w:rsidP="1CF1A32D" w:rsidRDefault="14C52CC7" w14:paraId="726F5121" w14:textId="05C0730E">
      <w:pPr>
        <w:pStyle w:val="ListParagraph"/>
        <w:numPr>
          <w:ilvl w:val="0"/>
          <w:numId w:val="3"/>
        </w:numPr>
        <w:spacing w:after="0"/>
        <w:rPr>
          <w:rFonts w:ascii="Times New Roman" w:hAnsi="Times New Roman" w:eastAsia="Times New Roman" w:cs="Times New Roman"/>
          <w:sz w:val="24"/>
          <w:szCs w:val="24"/>
        </w:rPr>
      </w:pPr>
      <w:r w:rsidRPr="4F03B50C">
        <w:rPr>
          <w:rFonts w:ascii="Times New Roman" w:hAnsi="Times New Roman" w:eastAsia="Times New Roman" w:cs="Times New Roman"/>
          <w:sz w:val="24"/>
          <w:szCs w:val="24"/>
        </w:rPr>
        <w:t>Personal statement</w:t>
      </w:r>
      <w:r w:rsidRPr="4F03B50C" w:rsidR="658557E9">
        <w:rPr>
          <w:rFonts w:ascii="Times New Roman" w:hAnsi="Times New Roman" w:eastAsia="Times New Roman" w:cs="Times New Roman"/>
          <w:sz w:val="24"/>
          <w:szCs w:val="24"/>
        </w:rPr>
        <w:t xml:space="preserve"> no longer than </w:t>
      </w:r>
      <w:r w:rsidRPr="4F03B50C" w:rsidR="77397014">
        <w:rPr>
          <w:rFonts w:ascii="Times New Roman" w:hAnsi="Times New Roman" w:eastAsia="Times New Roman" w:cs="Times New Roman"/>
          <w:sz w:val="24"/>
          <w:szCs w:val="24"/>
        </w:rPr>
        <w:t>7</w:t>
      </w:r>
      <w:r w:rsidRPr="4F03B50C" w:rsidR="658557E9">
        <w:rPr>
          <w:rFonts w:ascii="Times New Roman" w:hAnsi="Times New Roman" w:eastAsia="Times New Roman" w:cs="Times New Roman"/>
          <w:sz w:val="24"/>
          <w:szCs w:val="24"/>
        </w:rPr>
        <w:t xml:space="preserve"> pages summarizing accomplishments in teaching and other workload</w:t>
      </w:r>
      <w:r w:rsidRPr="4F03B50C" w:rsidR="1C5872C5">
        <w:rPr>
          <w:rFonts w:ascii="Times New Roman" w:hAnsi="Times New Roman" w:eastAsia="Times New Roman" w:cs="Times New Roman"/>
          <w:sz w:val="24"/>
          <w:szCs w:val="24"/>
        </w:rPr>
        <w:t>, as relevant per</w:t>
      </w:r>
      <w:r w:rsidRPr="4F03B50C" w:rsidR="658557E9">
        <w:rPr>
          <w:rFonts w:ascii="Times New Roman" w:hAnsi="Times New Roman" w:eastAsia="Times New Roman" w:cs="Times New Roman"/>
          <w:sz w:val="24"/>
          <w:szCs w:val="24"/>
        </w:rPr>
        <w:t xml:space="preserve"> contract. The personal statement should include discussion of use of student and peer feedback in ensuring continuous improvement in teaching. </w:t>
      </w:r>
      <w:r w:rsidRPr="4F03B50C" w:rsidR="258415F7">
        <w:rPr>
          <w:rFonts w:ascii="Times New Roman" w:hAnsi="Times New Roman" w:eastAsia="Times New Roman" w:cs="Times New Roman"/>
          <w:sz w:val="24"/>
          <w:szCs w:val="24"/>
        </w:rPr>
        <w:t>See CEPS Standards Appendix B.</w:t>
      </w:r>
    </w:p>
    <w:p w:rsidR="658557E9" w:rsidP="1CF1A32D" w:rsidRDefault="729C5276" w14:paraId="4CFD0B7D" w14:textId="136E78FF">
      <w:pPr>
        <w:pStyle w:val="ListParagraph"/>
        <w:numPr>
          <w:ilvl w:val="0"/>
          <w:numId w:val="3"/>
        </w:num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Current CV, uploaded in the “Personal Statement” section of Faculty180</w:t>
      </w:r>
    </w:p>
    <w:p w:rsidR="658557E9" w:rsidP="1CF1A32D" w:rsidRDefault="658557E9" w14:paraId="0119C3A1" w14:textId="42F3F5B4">
      <w:pPr>
        <w:pStyle w:val="ListParagraph"/>
        <w:numPr>
          <w:ilvl w:val="0"/>
          <w:numId w:val="3"/>
        </w:num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 xml:space="preserve"> If other duties</w:t>
      </w:r>
      <w:r w:rsidRPr="1CF1A32D" w:rsidR="3B28A08A">
        <w:rPr>
          <w:rFonts w:ascii="Times New Roman" w:hAnsi="Times New Roman" w:eastAsia="Times New Roman" w:cs="Times New Roman"/>
          <w:sz w:val="24"/>
          <w:szCs w:val="24"/>
        </w:rPr>
        <w:t xml:space="preserve"> are</w:t>
      </w:r>
      <w:r w:rsidRPr="1CF1A32D">
        <w:rPr>
          <w:rFonts w:ascii="Times New Roman" w:hAnsi="Times New Roman" w:eastAsia="Times New Roman" w:cs="Times New Roman"/>
          <w:sz w:val="24"/>
          <w:szCs w:val="24"/>
        </w:rPr>
        <w:t xml:space="preserve"> assigned</w:t>
      </w:r>
      <w:r w:rsidRPr="1CF1A32D" w:rsidR="53AB5122">
        <w:rPr>
          <w:rFonts w:ascii="Times New Roman" w:hAnsi="Times New Roman" w:eastAsia="Times New Roman" w:cs="Times New Roman"/>
          <w:sz w:val="24"/>
          <w:szCs w:val="24"/>
        </w:rPr>
        <w:t xml:space="preserve"> in contract</w:t>
      </w:r>
      <w:r w:rsidRPr="1CF1A32D">
        <w:rPr>
          <w:rFonts w:ascii="Times New Roman" w:hAnsi="Times New Roman" w:eastAsia="Times New Roman" w:cs="Times New Roman"/>
          <w:sz w:val="24"/>
          <w:szCs w:val="24"/>
        </w:rPr>
        <w:t xml:space="preserve"> (i.e., service, research, or program coordination), include evidence as recommended by CEPS evidence guidelines. </w:t>
      </w:r>
    </w:p>
    <w:p w:rsidR="1CF1A32D" w:rsidP="1CF1A32D" w:rsidRDefault="1CF1A32D" w14:paraId="3645B0C6" w14:textId="51843E96">
      <w:pPr>
        <w:pStyle w:val="Heading1"/>
        <w:rPr>
          <w:rFonts w:ascii="Times New Roman" w:hAnsi="Times New Roman" w:cs="Times New Roman"/>
          <w:i/>
          <w:iCs/>
        </w:rPr>
      </w:pPr>
    </w:p>
    <w:p w:rsidR="62592944" w:rsidP="6A00AE8D" w:rsidRDefault="62592944" w14:paraId="379FC7F0" w14:textId="13EA59B4">
      <w:pPr>
        <w:pStyle w:val="Heading1"/>
        <w:rPr>
          <w:rFonts w:ascii="Times New Roman" w:hAnsi="Times New Roman" w:cs="Times New Roman"/>
          <w:i/>
          <w:iCs/>
        </w:rPr>
      </w:pPr>
      <w:r w:rsidRPr="6A00AE8D">
        <w:rPr>
          <w:rFonts w:ascii="Times New Roman" w:hAnsi="Times New Roman" w:cs="Times New Roman"/>
          <w:i/>
          <w:iCs/>
        </w:rPr>
        <w:t>Promotion to Senior Lecturer or Senior Lecturer Merit</w:t>
      </w:r>
    </w:p>
    <w:p w:rsidR="6A00AE8D" w:rsidP="6A00AE8D" w:rsidRDefault="6A00AE8D" w14:paraId="3790462C" w14:textId="67BF4CA7">
      <w:pPr>
        <w:tabs>
          <w:tab w:val="left" w:pos="4046"/>
        </w:tabs>
        <w:spacing w:after="0" w:line="240" w:lineRule="auto"/>
        <w:outlineLvl w:val="0"/>
        <w:rPr>
          <w:rFonts w:ascii="Times New Roman" w:hAnsi="Times New Roman" w:eastAsia="Times New Roman" w:cs="Times New Roman"/>
          <w:sz w:val="24"/>
          <w:szCs w:val="24"/>
        </w:rPr>
      </w:pPr>
    </w:p>
    <w:p w:rsidRPr="00086880" w:rsidR="00086880" w:rsidP="6A00AE8D" w:rsidRDefault="004C47C3" w14:paraId="30754681" w14:textId="260EF718">
      <w:pPr>
        <w:tabs>
          <w:tab w:val="left" w:pos="4046"/>
        </w:tabs>
        <w:autoSpaceDE w:val="0"/>
        <w:autoSpaceDN w:val="0"/>
        <w:spacing w:after="0" w:line="240" w:lineRule="auto"/>
        <w:outlineLvl w:val="0"/>
        <w:rPr>
          <w:rFonts w:ascii="Times New Roman" w:hAnsi="Times New Roman" w:eastAsia="Times New Roman" w:cs="Times New Roman"/>
          <w:sz w:val="24"/>
          <w:szCs w:val="24"/>
        </w:rPr>
      </w:pPr>
      <w:r w:rsidRPr="1AF736C8">
        <w:rPr>
          <w:rFonts w:ascii="Times New Roman" w:hAnsi="Times New Roman" w:eastAsia="Times New Roman" w:cs="Times New Roman"/>
          <w:sz w:val="24"/>
          <w:szCs w:val="24"/>
        </w:rPr>
        <w:t xml:space="preserve">The FCS Department will follow the </w:t>
      </w:r>
      <w:r w:rsidRPr="1AF736C8" w:rsidR="6C43F52C">
        <w:rPr>
          <w:rFonts w:ascii="Times New Roman" w:hAnsi="Times New Roman" w:eastAsia="Times New Roman" w:cs="Times New Roman"/>
          <w:sz w:val="24"/>
          <w:szCs w:val="24"/>
        </w:rPr>
        <w:t>“</w:t>
      </w:r>
      <w:r w:rsidRPr="1AF736C8" w:rsidR="265B5B9B">
        <w:rPr>
          <w:rFonts w:ascii="Times New Roman" w:hAnsi="Times New Roman" w:eastAsia="Times New Roman" w:cs="Times New Roman"/>
          <w:sz w:val="24"/>
          <w:szCs w:val="24"/>
        </w:rPr>
        <w:t xml:space="preserve">Recommended </w:t>
      </w:r>
      <w:r w:rsidRPr="1AF736C8">
        <w:rPr>
          <w:rFonts w:ascii="Times New Roman" w:hAnsi="Times New Roman" w:eastAsia="Times New Roman" w:cs="Times New Roman"/>
          <w:sz w:val="24"/>
          <w:szCs w:val="24"/>
        </w:rPr>
        <w:t>Department Standards for Promotion to Senior Lecturer Status or Senior Lecturer Merit</w:t>
      </w:r>
      <w:r w:rsidRPr="1AF736C8" w:rsidR="22D3EDCA">
        <w:rPr>
          <w:rFonts w:ascii="Times New Roman" w:hAnsi="Times New Roman" w:eastAsia="Times New Roman" w:cs="Times New Roman"/>
          <w:sz w:val="24"/>
          <w:szCs w:val="24"/>
        </w:rPr>
        <w:t>”</w:t>
      </w:r>
      <w:r w:rsidRPr="1AF736C8">
        <w:rPr>
          <w:rFonts w:ascii="Times New Roman" w:hAnsi="Times New Roman" w:eastAsia="Times New Roman" w:cs="Times New Roman"/>
          <w:sz w:val="24"/>
          <w:szCs w:val="24"/>
        </w:rPr>
        <w:t xml:space="preserve"> listed in the CEPS faculty standards</w:t>
      </w:r>
      <w:r w:rsidRPr="1AF736C8" w:rsidR="7226596E">
        <w:rPr>
          <w:rFonts w:ascii="Times New Roman" w:hAnsi="Times New Roman" w:eastAsia="Times New Roman" w:cs="Times New Roman"/>
          <w:sz w:val="24"/>
          <w:szCs w:val="24"/>
        </w:rPr>
        <w:t xml:space="preserve"> (pp. 26-28). </w:t>
      </w:r>
      <w:r w:rsidRPr="1AF736C8" w:rsidR="00086880">
        <w:rPr>
          <w:rFonts w:ascii="Times New Roman" w:hAnsi="Times New Roman" w:eastAsia="Times New Roman" w:cs="Times New Roman"/>
          <w:sz w:val="24"/>
          <w:szCs w:val="24"/>
        </w:rPr>
        <w:t xml:space="preserve">NTT </w:t>
      </w:r>
      <w:r w:rsidRPr="1AF736C8" w:rsidR="7508BA4E">
        <w:rPr>
          <w:rFonts w:ascii="Times New Roman" w:hAnsi="Times New Roman" w:eastAsia="Times New Roman" w:cs="Times New Roman"/>
          <w:sz w:val="24"/>
          <w:szCs w:val="24"/>
        </w:rPr>
        <w:t xml:space="preserve">faculty </w:t>
      </w:r>
      <w:r w:rsidRPr="1AF736C8" w:rsidR="00086880">
        <w:rPr>
          <w:rFonts w:ascii="Times New Roman" w:hAnsi="Times New Roman" w:eastAsia="Times New Roman" w:cs="Times New Roman"/>
          <w:sz w:val="24"/>
          <w:szCs w:val="24"/>
        </w:rPr>
        <w:t>follow all FCS specific guidelines included in this document.</w:t>
      </w:r>
    </w:p>
    <w:p w:rsidRPr="004C47C3" w:rsidR="00791884" w:rsidP="6A00AE8D" w:rsidRDefault="00791884" w14:paraId="52C22855" w14:textId="77777777">
      <w:pPr>
        <w:spacing w:after="0"/>
        <w:rPr>
          <w:rFonts w:ascii="Times New Roman" w:hAnsi="Times New Roman" w:eastAsia="Times New Roman" w:cs="Times New Roman"/>
          <w:sz w:val="24"/>
          <w:szCs w:val="24"/>
        </w:rPr>
      </w:pPr>
    </w:p>
    <w:p w:rsidR="2B60EBE2" w:rsidP="1CF1A32D" w:rsidRDefault="2B60EBE2" w14:paraId="77479106" w14:textId="14EF5502">
      <w:pPr>
        <w:spacing w:after="0"/>
        <w:rPr>
          <w:rFonts w:ascii="Times New Roman" w:hAnsi="Times New Roman" w:eastAsia="Times New Roman" w:cs="Times New Roman"/>
          <w:b/>
          <w:bCs/>
          <w:sz w:val="24"/>
          <w:szCs w:val="24"/>
        </w:rPr>
      </w:pPr>
      <w:r w:rsidRPr="1CF1A32D">
        <w:rPr>
          <w:rFonts w:ascii="Times New Roman" w:hAnsi="Times New Roman" w:eastAsia="Times New Roman" w:cs="Times New Roman"/>
          <w:b/>
          <w:bCs/>
          <w:sz w:val="24"/>
          <w:szCs w:val="24"/>
          <w:u w:val="single"/>
        </w:rPr>
        <w:t xml:space="preserve">Clarifications related to the </w:t>
      </w:r>
      <w:r w:rsidRPr="1CF1A32D" w:rsidR="3F305590">
        <w:rPr>
          <w:rFonts w:ascii="Times New Roman" w:hAnsi="Times New Roman" w:eastAsia="Times New Roman" w:cs="Times New Roman"/>
          <w:b/>
          <w:bCs/>
          <w:sz w:val="24"/>
          <w:szCs w:val="24"/>
          <w:u w:val="single"/>
        </w:rPr>
        <w:t>cba</w:t>
      </w:r>
    </w:p>
    <w:p w:rsidR="6A00AE8D" w:rsidP="1CF1A32D" w:rsidRDefault="6A00AE8D" w14:paraId="6F701F95" w14:textId="7928F6E8">
      <w:pPr>
        <w:spacing w:after="0"/>
        <w:rPr>
          <w:rFonts w:ascii="Times New Roman" w:hAnsi="Times New Roman" w:eastAsia="Times New Roman" w:cs="Times New Roman"/>
          <w:sz w:val="24"/>
          <w:szCs w:val="24"/>
        </w:rPr>
      </w:pPr>
    </w:p>
    <w:p w:rsidR="6A00AE8D" w:rsidP="1CF1A32D" w:rsidRDefault="3F305590" w14:paraId="0194F11F" w14:textId="021C447D">
      <w:pPr>
        <w:spacing w:after="0"/>
        <w:rPr>
          <w:rFonts w:ascii="Times New Roman" w:hAnsi="Times New Roman" w:eastAsia="Times New Roman" w:cs="Times New Roman"/>
          <w:sz w:val="24"/>
          <w:szCs w:val="24"/>
        </w:rPr>
      </w:pPr>
      <w:r w:rsidRPr="5446F95D">
        <w:rPr>
          <w:rFonts w:ascii="Times New Roman" w:hAnsi="Times New Roman" w:eastAsia="Times New Roman" w:cs="Times New Roman"/>
          <w:sz w:val="24"/>
          <w:szCs w:val="24"/>
        </w:rPr>
        <w:t>CWU cba section 24.7.4(a) indicates all tenured and tenure-track faculty members in a candidate’s department may review and discuss the Professional Record of any and all departmental faculty involved in RTP and Post-TR and may enter into the file written, signed, comments based on approved departmental criteria.</w:t>
      </w:r>
      <w:r w:rsidRPr="5446F95D" w:rsidR="595CDEF5">
        <w:rPr>
          <w:rFonts w:ascii="Times New Roman" w:hAnsi="Times New Roman" w:eastAsia="Times New Roman" w:cs="Times New Roman"/>
          <w:sz w:val="24"/>
          <w:szCs w:val="24"/>
        </w:rPr>
        <w:t xml:space="preserve"> Any faculty member who submits a comment is expected to notify the candidate.</w:t>
      </w:r>
    </w:p>
    <w:p w:rsidR="6A00AE8D" w:rsidP="1CF1A32D" w:rsidRDefault="6A00AE8D" w14:paraId="73E291E2" w14:textId="1783E468">
      <w:pPr>
        <w:spacing w:after="0"/>
        <w:rPr>
          <w:rFonts w:ascii="Times New Roman" w:hAnsi="Times New Roman" w:eastAsia="Times New Roman" w:cs="Times New Roman"/>
          <w:sz w:val="24"/>
          <w:szCs w:val="24"/>
        </w:rPr>
      </w:pPr>
    </w:p>
    <w:p w:rsidR="6A00AE8D" w:rsidP="1CF1A32D" w:rsidRDefault="3F305590" w14:paraId="17E55F36" w14:textId="4F6D238D">
      <w:p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The FCS department requires that f</w:t>
      </w:r>
      <w:r w:rsidRPr="1CF1A32D" w:rsidR="6A00AE8D">
        <w:rPr>
          <w:rFonts w:ascii="Times New Roman" w:hAnsi="Times New Roman" w:eastAsia="Times New Roman" w:cs="Times New Roman"/>
          <w:sz w:val="24"/>
          <w:szCs w:val="24"/>
        </w:rPr>
        <w:t>aculty comments on personnel files</w:t>
      </w:r>
      <w:r w:rsidRPr="1CF1A32D" w:rsidR="702A7CA5">
        <w:rPr>
          <w:rFonts w:ascii="Times New Roman" w:hAnsi="Times New Roman" w:eastAsia="Times New Roman" w:cs="Times New Roman"/>
          <w:sz w:val="24"/>
          <w:szCs w:val="24"/>
        </w:rPr>
        <w:t xml:space="preserve"> </w:t>
      </w:r>
      <w:r w:rsidRPr="1CF1A32D" w:rsidR="6A00AE8D">
        <w:rPr>
          <w:rFonts w:ascii="Times New Roman" w:hAnsi="Times New Roman" w:eastAsia="Times New Roman" w:cs="Times New Roman"/>
          <w:sz w:val="24"/>
          <w:szCs w:val="24"/>
        </w:rPr>
        <w:t xml:space="preserve">pertain to materials provided in the Faculty180 file and </w:t>
      </w:r>
      <w:r w:rsidRPr="1CF1A32D" w:rsidR="2B4D3109">
        <w:rPr>
          <w:rFonts w:ascii="Times New Roman" w:hAnsi="Times New Roman" w:eastAsia="Times New Roman" w:cs="Times New Roman"/>
          <w:sz w:val="24"/>
          <w:szCs w:val="24"/>
        </w:rPr>
        <w:t xml:space="preserve">are </w:t>
      </w:r>
      <w:r w:rsidRPr="1CF1A32D" w:rsidR="6A00AE8D">
        <w:rPr>
          <w:rFonts w:ascii="Times New Roman" w:hAnsi="Times New Roman" w:eastAsia="Times New Roman" w:cs="Times New Roman"/>
          <w:sz w:val="24"/>
          <w:szCs w:val="24"/>
        </w:rPr>
        <w:t xml:space="preserve">within the scope of the review criteria outlined in the CEPS </w:t>
      </w:r>
      <w:r w:rsidRPr="1CF1A32D" w:rsidR="30C6198A">
        <w:rPr>
          <w:rFonts w:ascii="Times New Roman" w:hAnsi="Times New Roman" w:eastAsia="Times New Roman" w:cs="Times New Roman"/>
          <w:sz w:val="24"/>
          <w:szCs w:val="24"/>
        </w:rPr>
        <w:t>and FCS standards.</w:t>
      </w:r>
      <w:r w:rsidRPr="1CF1A32D" w:rsidR="6A00AE8D">
        <w:rPr>
          <w:rFonts w:ascii="Times New Roman" w:hAnsi="Times New Roman" w:eastAsia="Times New Roman" w:cs="Times New Roman"/>
          <w:sz w:val="24"/>
          <w:szCs w:val="24"/>
        </w:rPr>
        <w:t xml:space="preserve"> Comments related to SEOIs need to be consistent with CWUP 5-90-040 (48) guidelines for use of SEOIs in evaluation of teaching.</w:t>
      </w:r>
    </w:p>
    <w:p w:rsidR="6A00AE8D" w:rsidP="6A00AE8D" w:rsidRDefault="6A00AE8D" w14:paraId="0C925B09" w14:textId="0E39FE2A">
      <w:pPr>
        <w:spacing w:after="0"/>
        <w:rPr>
          <w:rFonts w:ascii="Times New Roman" w:hAnsi="Times New Roman" w:eastAsia="Times New Roman" w:cs="Times New Roman"/>
          <w:sz w:val="24"/>
          <w:szCs w:val="24"/>
        </w:rPr>
      </w:pPr>
    </w:p>
    <w:p w:rsidR="6A00AE8D" w:rsidP="6A00AE8D" w:rsidRDefault="6A00AE8D" w14:paraId="100D56DA" w14:textId="231E302A">
      <w:pPr>
        <w:spacing w:after="0"/>
        <w:rPr>
          <w:rFonts w:ascii="Times New Roman" w:hAnsi="Times New Roman" w:eastAsia="Times New Roman" w:cs="Times New Roman"/>
          <w:b/>
          <w:bCs/>
          <w:sz w:val="24"/>
          <w:szCs w:val="24"/>
        </w:rPr>
      </w:pPr>
    </w:p>
    <w:p w:rsidR="4C0E7949" w:rsidP="6A00AE8D" w:rsidRDefault="4C0E7949" w14:paraId="20D069C4" w14:textId="37F72CFB">
      <w:pPr>
        <w:spacing w:after="0"/>
        <w:rPr>
          <w:rFonts w:ascii="Times New Roman" w:hAnsi="Times New Roman" w:eastAsia="Times New Roman" w:cs="Times New Roman"/>
          <w:b/>
          <w:bCs/>
          <w:sz w:val="24"/>
          <w:szCs w:val="24"/>
        </w:rPr>
      </w:pPr>
      <w:r w:rsidRPr="6A00AE8D">
        <w:rPr>
          <w:rFonts w:ascii="Times New Roman" w:hAnsi="Times New Roman" w:eastAsia="Times New Roman" w:cs="Times New Roman"/>
          <w:b/>
          <w:bCs/>
          <w:sz w:val="24"/>
          <w:szCs w:val="24"/>
        </w:rPr>
        <w:lastRenderedPageBreak/>
        <w:t>DEPARTMENT POLICIES</w:t>
      </w:r>
    </w:p>
    <w:p w:rsidR="6A00AE8D" w:rsidP="6A00AE8D" w:rsidRDefault="6A00AE8D" w14:paraId="1CDF76FD" w14:textId="4B30C16E">
      <w:pPr>
        <w:spacing w:after="0"/>
        <w:rPr>
          <w:rFonts w:ascii="Times New Roman" w:hAnsi="Times New Roman" w:eastAsia="Times New Roman" w:cs="Times New Roman"/>
          <w:b/>
          <w:bCs/>
          <w:i/>
          <w:iCs/>
          <w:sz w:val="24"/>
          <w:szCs w:val="24"/>
        </w:rPr>
      </w:pPr>
    </w:p>
    <w:p w:rsidR="4C0E7949" w:rsidP="6A00AE8D" w:rsidRDefault="4C0E7949" w14:paraId="4C5CFCC6" w14:textId="087F0B99">
      <w:pPr>
        <w:spacing w:after="0"/>
        <w:rPr>
          <w:rFonts w:ascii="Times New Roman" w:hAnsi="Times New Roman" w:eastAsia="Times New Roman" w:cs="Times New Roman"/>
          <w:sz w:val="24"/>
          <w:szCs w:val="24"/>
          <w:highlight w:val="yellow"/>
        </w:rPr>
      </w:pPr>
      <w:r w:rsidRPr="1CF1A32D">
        <w:rPr>
          <w:rFonts w:ascii="Times New Roman" w:hAnsi="Times New Roman" w:eastAsia="Times New Roman" w:cs="Times New Roman"/>
          <w:b/>
          <w:bCs/>
          <w:i/>
          <w:iCs/>
          <w:sz w:val="24"/>
          <w:szCs w:val="24"/>
        </w:rPr>
        <w:t>Advising</w:t>
      </w:r>
    </w:p>
    <w:p w:rsidR="1CF1A32D" w:rsidP="1CF1A32D" w:rsidRDefault="1CF1A32D" w14:paraId="22D06467" w14:textId="20FD560C">
      <w:pPr>
        <w:spacing w:after="0"/>
        <w:rPr>
          <w:rFonts w:ascii="Times New Roman" w:hAnsi="Times New Roman" w:eastAsia="Times New Roman" w:cs="Times New Roman"/>
          <w:b/>
          <w:bCs/>
          <w:i/>
          <w:iCs/>
          <w:sz w:val="24"/>
          <w:szCs w:val="24"/>
        </w:rPr>
      </w:pPr>
    </w:p>
    <w:p w:rsidR="4C0E7949" w:rsidP="6A00AE8D" w:rsidRDefault="26EE74DB" w14:paraId="3F3C0B05" w14:textId="582A75A0">
      <w:pPr>
        <w:spacing w:after="0"/>
        <w:rPr>
          <w:rFonts w:ascii="Times New Roman" w:hAnsi="Times New Roman" w:eastAsia="Times New Roman" w:cs="Times New Roman"/>
          <w:sz w:val="24"/>
          <w:szCs w:val="24"/>
        </w:rPr>
      </w:pPr>
      <w:r w:rsidRPr="60CE43A8">
        <w:rPr>
          <w:rFonts w:ascii="Times New Roman" w:hAnsi="Times New Roman" w:eastAsia="Times New Roman" w:cs="Times New Roman"/>
          <w:sz w:val="24"/>
          <w:szCs w:val="24"/>
        </w:rPr>
        <w:t>Most</w:t>
      </w:r>
      <w:r w:rsidRPr="60CE43A8" w:rsidR="4C0E7949">
        <w:rPr>
          <w:rFonts w:ascii="Times New Roman" w:hAnsi="Times New Roman" w:eastAsia="Times New Roman" w:cs="Times New Roman"/>
          <w:sz w:val="24"/>
          <w:szCs w:val="24"/>
        </w:rPr>
        <w:t xml:space="preserve"> full-time FCS faculty (T/TT and NTT) are expected to participate in student major/minor advising for their program. Advising is not only the responsibility of program coordinators</w:t>
      </w:r>
      <w:r w:rsidRPr="60CE43A8" w:rsidR="7968A887">
        <w:rPr>
          <w:rFonts w:ascii="Times New Roman" w:hAnsi="Times New Roman" w:eastAsia="Times New Roman" w:cs="Times New Roman"/>
          <w:sz w:val="24"/>
          <w:szCs w:val="24"/>
        </w:rPr>
        <w:t>, p</w:t>
      </w:r>
      <w:r w:rsidRPr="60CE43A8" w:rsidR="4C0E7949">
        <w:rPr>
          <w:rFonts w:ascii="Times New Roman" w:hAnsi="Times New Roman" w:eastAsia="Times New Roman" w:cs="Times New Roman"/>
          <w:sz w:val="24"/>
          <w:szCs w:val="24"/>
        </w:rPr>
        <w:t xml:space="preserve">er the cba (section </w:t>
      </w:r>
      <w:r w:rsidRPr="60CE43A8" w:rsidR="129574F6">
        <w:rPr>
          <w:rFonts w:ascii="Times New Roman" w:hAnsi="Times New Roman" w:eastAsia="Times New Roman" w:cs="Times New Roman"/>
          <w:sz w:val="24"/>
          <w:szCs w:val="24"/>
        </w:rPr>
        <w:t>1.1.5</w:t>
      </w:r>
      <w:r w:rsidRPr="60CE43A8" w:rsidR="4C0E7949">
        <w:rPr>
          <w:rFonts w:ascii="Times New Roman" w:hAnsi="Times New Roman" w:eastAsia="Times New Roman" w:cs="Times New Roman"/>
          <w:sz w:val="24"/>
          <w:szCs w:val="24"/>
        </w:rPr>
        <w:t xml:space="preserve">), advising is considered part of the typical faculty workload. Faculty members with </w:t>
      </w:r>
      <w:r w:rsidRPr="60CE43A8" w:rsidR="00F53A89">
        <w:rPr>
          <w:rFonts w:ascii="Times New Roman" w:hAnsi="Times New Roman" w:eastAsia="Times New Roman" w:cs="Times New Roman"/>
          <w:sz w:val="24"/>
          <w:szCs w:val="24"/>
        </w:rPr>
        <w:t xml:space="preserve">exceptionally heavy </w:t>
      </w:r>
      <w:r w:rsidRPr="60CE43A8" w:rsidR="4C0E7949">
        <w:rPr>
          <w:rFonts w:ascii="Times New Roman" w:hAnsi="Times New Roman" w:eastAsia="Times New Roman" w:cs="Times New Roman"/>
          <w:sz w:val="24"/>
          <w:szCs w:val="24"/>
        </w:rPr>
        <w:t xml:space="preserve">advising loads </w:t>
      </w:r>
      <w:r w:rsidRPr="60CE43A8" w:rsidR="773D72A1">
        <w:rPr>
          <w:rFonts w:ascii="Times New Roman" w:hAnsi="Times New Roman" w:eastAsia="Times New Roman" w:cs="Times New Roman"/>
          <w:sz w:val="24"/>
          <w:szCs w:val="24"/>
        </w:rPr>
        <w:t>may</w:t>
      </w:r>
      <w:r w:rsidRPr="60CE43A8" w:rsidR="00F53A89">
        <w:rPr>
          <w:rFonts w:ascii="Times New Roman" w:hAnsi="Times New Roman" w:eastAsia="Times New Roman" w:cs="Times New Roman"/>
          <w:sz w:val="24"/>
          <w:szCs w:val="24"/>
        </w:rPr>
        <w:t xml:space="preserve"> negotiate additional WL for advising</w:t>
      </w:r>
      <w:r w:rsidRPr="60CE43A8" w:rsidR="72D7501F">
        <w:rPr>
          <w:rFonts w:ascii="Times New Roman" w:hAnsi="Times New Roman" w:eastAsia="Times New Roman" w:cs="Times New Roman"/>
          <w:sz w:val="24"/>
          <w:szCs w:val="24"/>
        </w:rPr>
        <w:t xml:space="preserve"> with the department chair and Dean.</w:t>
      </w:r>
      <w:r w:rsidRPr="60CE43A8" w:rsidR="00F53A89">
        <w:rPr>
          <w:rFonts w:ascii="Times New Roman" w:hAnsi="Times New Roman" w:eastAsia="Times New Roman" w:cs="Times New Roman"/>
          <w:sz w:val="24"/>
          <w:szCs w:val="24"/>
        </w:rPr>
        <w:t xml:space="preserve"> </w:t>
      </w:r>
    </w:p>
    <w:p w:rsidR="6A00AE8D" w:rsidP="6A00AE8D" w:rsidRDefault="6A00AE8D" w14:paraId="78BB2ACA" w14:textId="5281F2B1">
      <w:pPr>
        <w:spacing w:after="0"/>
        <w:rPr>
          <w:rFonts w:ascii="Times New Roman" w:hAnsi="Times New Roman" w:eastAsia="Times New Roman" w:cs="Times New Roman"/>
          <w:sz w:val="24"/>
          <w:szCs w:val="24"/>
        </w:rPr>
      </w:pPr>
    </w:p>
    <w:p w:rsidR="4C0E7949" w:rsidP="1CF1A32D" w:rsidRDefault="4C0E7949" w14:paraId="74834279" w14:textId="4FBCDB22">
      <w:pPr>
        <w:spacing w:after="0"/>
        <w:rPr>
          <w:rFonts w:ascii="Times New Roman" w:hAnsi="Times New Roman" w:eastAsia="Times New Roman" w:cs="Times New Roman"/>
          <w:b/>
          <w:bCs/>
          <w:i/>
          <w:iCs/>
          <w:sz w:val="24"/>
          <w:szCs w:val="24"/>
        </w:rPr>
      </w:pPr>
      <w:r w:rsidRPr="1CF1A32D">
        <w:rPr>
          <w:rFonts w:ascii="Times New Roman" w:hAnsi="Times New Roman" w:eastAsia="Times New Roman" w:cs="Times New Roman"/>
          <w:b/>
          <w:bCs/>
          <w:i/>
          <w:iCs/>
          <w:sz w:val="24"/>
          <w:szCs w:val="24"/>
        </w:rPr>
        <w:t>Program Coordinator</w:t>
      </w:r>
    </w:p>
    <w:p w:rsidR="1CF1A32D" w:rsidP="1CF1A32D" w:rsidRDefault="1CF1A32D" w14:paraId="709E710B" w14:textId="7B24C330">
      <w:pPr>
        <w:spacing w:after="0"/>
        <w:rPr>
          <w:rFonts w:ascii="Times New Roman" w:hAnsi="Times New Roman" w:eastAsia="Times New Roman" w:cs="Times New Roman"/>
          <w:b/>
          <w:bCs/>
          <w:i/>
          <w:iCs/>
          <w:sz w:val="24"/>
          <w:szCs w:val="24"/>
        </w:rPr>
      </w:pPr>
    </w:p>
    <w:p w:rsidR="4C0E7949" w:rsidP="6A00AE8D" w:rsidRDefault="4C0E7949" w14:paraId="106297B1" w14:textId="79E51800">
      <w:pPr>
        <w:spacing w:after="0"/>
        <w:rPr>
          <w:rFonts w:ascii="Times New Roman" w:hAnsi="Times New Roman" w:eastAsia="Times New Roman" w:cs="Times New Roman"/>
          <w:sz w:val="24"/>
          <w:szCs w:val="24"/>
        </w:rPr>
      </w:pPr>
      <w:r w:rsidRPr="5446F95D">
        <w:rPr>
          <w:rFonts w:ascii="Times New Roman" w:hAnsi="Times New Roman" w:eastAsia="Times New Roman" w:cs="Times New Roman"/>
          <w:sz w:val="24"/>
          <w:szCs w:val="24"/>
        </w:rPr>
        <w:t xml:space="preserve">A specific faculty member is assigned to each program in the FCS Department to serve as coordinator for that program.  The program coordinator is the primary contact for that particular program </w:t>
      </w:r>
      <w:r w:rsidRPr="5446F95D" w:rsidR="7C1010CB">
        <w:rPr>
          <w:rFonts w:ascii="Times New Roman" w:hAnsi="Times New Roman" w:eastAsia="Times New Roman" w:cs="Times New Roman"/>
          <w:sz w:val="24"/>
          <w:szCs w:val="24"/>
        </w:rPr>
        <w:t xml:space="preserve">and site </w:t>
      </w:r>
      <w:r w:rsidRPr="5446F95D">
        <w:rPr>
          <w:rFonts w:ascii="Times New Roman" w:hAnsi="Times New Roman" w:eastAsia="Times New Roman" w:cs="Times New Roman"/>
          <w:sz w:val="24"/>
          <w:szCs w:val="24"/>
        </w:rPr>
        <w:t xml:space="preserve">and is responsible for managing the program. </w:t>
      </w:r>
      <w:r w:rsidRPr="5446F95D" w:rsidR="79AF5ECD">
        <w:rPr>
          <w:rFonts w:ascii="Times New Roman" w:hAnsi="Times New Roman" w:eastAsia="Times New Roman" w:cs="Times New Roman"/>
          <w:sz w:val="24"/>
          <w:szCs w:val="24"/>
        </w:rPr>
        <w:t>Per the CEPS handbook</w:t>
      </w:r>
      <w:r w:rsidRPr="5446F95D" w:rsidR="6DA6FDE0">
        <w:rPr>
          <w:rFonts w:ascii="Times New Roman" w:hAnsi="Times New Roman" w:eastAsia="Times New Roman" w:cs="Times New Roman"/>
          <w:sz w:val="24"/>
          <w:szCs w:val="24"/>
        </w:rPr>
        <w:t xml:space="preserve"> (Section 5.3)</w:t>
      </w:r>
      <w:r w:rsidRPr="5446F95D" w:rsidR="79AF5ECD">
        <w:rPr>
          <w:rFonts w:ascii="Times New Roman" w:hAnsi="Times New Roman" w:eastAsia="Times New Roman" w:cs="Times New Roman"/>
          <w:sz w:val="24"/>
          <w:szCs w:val="24"/>
        </w:rPr>
        <w:t xml:space="preserve">, the workload units to fulfill the minimum duties required by a program coordinator for a degree program is 3 WLUs or lower, </w:t>
      </w:r>
      <w:r w:rsidRPr="5446F95D" w:rsidR="370AC7E2">
        <w:rPr>
          <w:rFonts w:ascii="Times New Roman" w:hAnsi="Times New Roman" w:eastAsia="Times New Roman" w:cs="Times New Roman"/>
          <w:sz w:val="24"/>
          <w:szCs w:val="24"/>
        </w:rPr>
        <w:t xml:space="preserve">with a potential range from 1-6 WLUs per academic year. </w:t>
      </w:r>
      <w:r w:rsidRPr="5446F95D" w:rsidR="255DFCAF">
        <w:rPr>
          <w:rFonts w:ascii="Times New Roman" w:hAnsi="Times New Roman" w:eastAsia="Times New Roman" w:cs="Times New Roman"/>
          <w:sz w:val="24"/>
          <w:szCs w:val="24"/>
        </w:rPr>
        <w:t xml:space="preserve"> Additional release can be negotiated.</w:t>
      </w:r>
    </w:p>
    <w:p w:rsidR="4F03B50C" w:rsidP="4F03B50C" w:rsidRDefault="4F03B50C" w14:paraId="1560BA55" w14:textId="3BAFAFFC">
      <w:pPr>
        <w:spacing w:after="0"/>
        <w:rPr>
          <w:rFonts w:ascii="Times New Roman" w:hAnsi="Times New Roman" w:eastAsia="Times New Roman" w:cs="Times New Roman"/>
          <w:sz w:val="24"/>
          <w:szCs w:val="24"/>
        </w:rPr>
      </w:pPr>
    </w:p>
    <w:p w:rsidR="4C0E7949" w:rsidP="6A00AE8D" w:rsidRDefault="20EEB2DA" w14:paraId="6CD28864" w14:textId="64D6A000">
      <w:pPr>
        <w:spacing w:after="0"/>
        <w:rPr>
          <w:rFonts w:ascii="Times New Roman" w:hAnsi="Times New Roman" w:eastAsia="Times New Roman" w:cs="Times New Roman"/>
          <w:sz w:val="24"/>
          <w:szCs w:val="24"/>
        </w:rPr>
      </w:pPr>
      <w:r w:rsidRPr="54DA094A">
        <w:rPr>
          <w:rFonts w:ascii="Times New Roman" w:hAnsi="Times New Roman" w:eastAsia="Times New Roman" w:cs="Times New Roman"/>
          <w:sz w:val="24"/>
          <w:szCs w:val="24"/>
        </w:rPr>
        <w:t xml:space="preserve">Minimum Program Coordinator duties are outlined in the CEPS Handbook (Section 5.4). In Family and Consumer Sciences, </w:t>
      </w:r>
      <w:r w:rsidRPr="54DA094A" w:rsidR="49937FCF">
        <w:rPr>
          <w:rFonts w:ascii="Times New Roman" w:hAnsi="Times New Roman" w:eastAsia="Times New Roman" w:cs="Times New Roman"/>
          <w:sz w:val="24"/>
          <w:szCs w:val="24"/>
        </w:rPr>
        <w:t>d</w:t>
      </w:r>
      <w:r w:rsidRPr="54DA094A" w:rsidR="4C0E7949">
        <w:rPr>
          <w:rFonts w:ascii="Times New Roman" w:hAnsi="Times New Roman" w:eastAsia="Times New Roman" w:cs="Times New Roman"/>
          <w:sz w:val="24"/>
          <w:szCs w:val="24"/>
        </w:rPr>
        <w:t>uties of Program Coordinators</w:t>
      </w:r>
      <w:r w:rsidRPr="54DA094A" w:rsidR="1999342B">
        <w:rPr>
          <w:rFonts w:ascii="Times New Roman" w:hAnsi="Times New Roman" w:eastAsia="Times New Roman" w:cs="Times New Roman"/>
          <w:sz w:val="24"/>
          <w:szCs w:val="24"/>
        </w:rPr>
        <w:t xml:space="preserve"> may include</w:t>
      </w:r>
      <w:r w:rsidRPr="54DA094A" w:rsidR="4C0E7949">
        <w:rPr>
          <w:rFonts w:ascii="Times New Roman" w:hAnsi="Times New Roman" w:eastAsia="Times New Roman" w:cs="Times New Roman"/>
          <w:sz w:val="24"/>
          <w:szCs w:val="24"/>
        </w:rPr>
        <w:t>:</w:t>
      </w:r>
    </w:p>
    <w:p w:rsidR="4C0E7949" w:rsidP="6A00AE8D" w:rsidRDefault="4C0E7949" w14:paraId="60C3D5F2" w14:textId="2AE4BC2C">
      <w:pPr>
        <w:pStyle w:val="ListParagraph"/>
        <w:numPr>
          <w:ilvl w:val="0"/>
          <w:numId w:val="8"/>
        </w:numPr>
        <w:tabs>
          <w:tab w:val="left" w:pos="720"/>
        </w:tabs>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Serve as the primary contact for the program</w:t>
      </w:r>
    </w:p>
    <w:p w:rsidR="4C0E7949" w:rsidP="6A00AE8D" w:rsidRDefault="4C0E7949" w14:paraId="7EAC5DEA" w14:textId="5E0D6C2F">
      <w:pPr>
        <w:pStyle w:val="ListParagraph"/>
        <w:numPr>
          <w:ilvl w:val="0"/>
          <w:numId w:val="8"/>
        </w:numPr>
        <w:tabs>
          <w:tab w:val="left" w:pos="720"/>
        </w:tabs>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Onboard new students to the program and assign faculty advisors</w:t>
      </w:r>
    </w:p>
    <w:p w:rsidR="4C0E7949" w:rsidP="6A00AE8D" w:rsidRDefault="4C0E7949" w14:paraId="04BC0FF6" w14:textId="11157F00">
      <w:pPr>
        <w:pStyle w:val="ListParagraph"/>
        <w:numPr>
          <w:ilvl w:val="0"/>
          <w:numId w:val="8"/>
        </w:numPr>
        <w:tabs>
          <w:tab w:val="left" w:pos="720"/>
        </w:tabs>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Manage and coordinate curriculum in the program</w:t>
      </w:r>
    </w:p>
    <w:p w:rsidR="4C0E7949" w:rsidP="6A00AE8D" w:rsidRDefault="4C0E7949" w14:paraId="2C433165" w14:textId="5F8F2BED">
      <w:pPr>
        <w:pStyle w:val="ListParagraph"/>
        <w:numPr>
          <w:ilvl w:val="0"/>
          <w:numId w:val="8"/>
        </w:numPr>
        <w:tabs>
          <w:tab w:val="left" w:pos="720"/>
        </w:tabs>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Seek or maintain appropriate accreditation.  Includes managing accreditation documents and accreditation visits</w:t>
      </w:r>
    </w:p>
    <w:p w:rsidR="4C0E7949" w:rsidP="6A00AE8D" w:rsidRDefault="4C0E7949" w14:paraId="32BE9394" w14:textId="7A02DA7C">
      <w:pPr>
        <w:pStyle w:val="ListParagraph"/>
        <w:numPr>
          <w:ilvl w:val="0"/>
          <w:numId w:val="8"/>
        </w:numPr>
        <w:tabs>
          <w:tab w:val="left" w:pos="720"/>
        </w:tabs>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Maintain industry contacts, including an advisory board</w:t>
      </w:r>
    </w:p>
    <w:p w:rsidR="4C0E7949" w:rsidP="6A00AE8D" w:rsidRDefault="4C0E7949" w14:paraId="3FD4A390" w14:textId="22D06835">
      <w:pPr>
        <w:pStyle w:val="ListParagraph"/>
        <w:numPr>
          <w:ilvl w:val="0"/>
          <w:numId w:val="8"/>
        </w:numPr>
        <w:tabs>
          <w:tab w:val="left" w:pos="720"/>
        </w:tabs>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Manage foundation funds for the program, if applicable</w:t>
      </w:r>
    </w:p>
    <w:p w:rsidR="4C0E7949" w:rsidP="6A00AE8D" w:rsidRDefault="4C0E7949" w14:paraId="513B546D" w14:textId="4A3797AA">
      <w:pPr>
        <w:pStyle w:val="ListParagraph"/>
        <w:numPr>
          <w:ilvl w:val="0"/>
          <w:numId w:val="8"/>
        </w:numPr>
        <w:tabs>
          <w:tab w:val="left" w:pos="720"/>
        </w:tabs>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Manage and document ongoing program and course assessment</w:t>
      </w:r>
    </w:p>
    <w:p w:rsidR="4C0E7949" w:rsidP="6A00AE8D" w:rsidRDefault="4C0E7949" w14:paraId="2C849BD7" w14:textId="14ABF8BF">
      <w:pPr>
        <w:pStyle w:val="ListParagraph"/>
        <w:numPr>
          <w:ilvl w:val="0"/>
          <w:numId w:val="8"/>
        </w:numPr>
        <w:tabs>
          <w:tab w:val="left" w:pos="720"/>
        </w:tabs>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Manage and coordinate student advising for the program</w:t>
      </w:r>
    </w:p>
    <w:p w:rsidR="4C0E7949" w:rsidP="6A00AE8D" w:rsidRDefault="4C0E7949" w14:paraId="2C040B22" w14:textId="75B3046D">
      <w:pPr>
        <w:pStyle w:val="ListParagraph"/>
        <w:numPr>
          <w:ilvl w:val="0"/>
          <w:numId w:val="8"/>
        </w:numPr>
        <w:tabs>
          <w:tab w:val="left" w:pos="720"/>
        </w:tabs>
        <w:spacing w:after="0"/>
        <w:rPr>
          <w:rFonts w:ascii="Times New Roman" w:hAnsi="Times New Roman" w:eastAsia="Times New Roman" w:cs="Times New Roman"/>
          <w:sz w:val="24"/>
          <w:szCs w:val="24"/>
        </w:rPr>
      </w:pPr>
      <w:r w:rsidRPr="6A00AE8D">
        <w:rPr>
          <w:rFonts w:ascii="Times New Roman" w:hAnsi="Times New Roman" w:eastAsia="Times New Roman" w:cs="Times New Roman"/>
          <w:sz w:val="24"/>
          <w:szCs w:val="24"/>
        </w:rPr>
        <w:t>Manage and organize program scheduling</w:t>
      </w:r>
    </w:p>
    <w:p w:rsidR="4C0E7949" w:rsidP="6A00AE8D" w:rsidRDefault="4C0E7949" w14:paraId="647E3680" w14:textId="49775F31">
      <w:pPr>
        <w:pStyle w:val="ListParagraph"/>
        <w:numPr>
          <w:ilvl w:val="0"/>
          <w:numId w:val="8"/>
        </w:numPr>
        <w:tabs>
          <w:tab w:val="left" w:pos="720"/>
        </w:tabs>
        <w:spacing w:after="0"/>
        <w:rPr>
          <w:rFonts w:ascii="Times New Roman" w:hAnsi="Times New Roman" w:eastAsia="Times New Roman" w:cs="Times New Roman"/>
          <w:sz w:val="24"/>
          <w:szCs w:val="24"/>
        </w:rPr>
      </w:pPr>
      <w:r w:rsidRPr="5446F95D">
        <w:rPr>
          <w:rFonts w:ascii="Times New Roman" w:hAnsi="Times New Roman" w:eastAsia="Times New Roman" w:cs="Times New Roman"/>
          <w:sz w:val="24"/>
          <w:szCs w:val="24"/>
        </w:rPr>
        <w:t>Manage program-specific website</w:t>
      </w:r>
    </w:p>
    <w:p w:rsidR="730E4EEC" w:rsidP="5446F95D" w:rsidRDefault="730E4EEC" w14:paraId="75B91ACE" w14:textId="5BC10501">
      <w:pPr>
        <w:pStyle w:val="ListParagraph"/>
        <w:numPr>
          <w:ilvl w:val="0"/>
          <w:numId w:val="8"/>
        </w:numPr>
        <w:tabs>
          <w:tab w:val="left" w:pos="720"/>
        </w:tabs>
        <w:spacing w:after="0"/>
        <w:rPr>
          <w:rFonts w:ascii="Times New Roman" w:hAnsi="Times New Roman" w:eastAsia="Times New Roman" w:cs="Times New Roman"/>
          <w:sz w:val="24"/>
          <w:szCs w:val="24"/>
        </w:rPr>
      </w:pPr>
      <w:r w:rsidRPr="60CE43A8">
        <w:rPr>
          <w:rFonts w:ascii="Times New Roman" w:hAnsi="Times New Roman" w:eastAsia="Times New Roman" w:cs="Times New Roman"/>
          <w:sz w:val="24"/>
          <w:szCs w:val="24"/>
        </w:rPr>
        <w:t xml:space="preserve">Manage program-specific social media accounts </w:t>
      </w:r>
    </w:p>
    <w:p w:rsidR="4C0E7949" w:rsidP="6A00AE8D" w:rsidRDefault="4C0E7949" w14:paraId="5376235C" w14:textId="26786591">
      <w:pPr>
        <w:pStyle w:val="ListParagraph"/>
        <w:numPr>
          <w:ilvl w:val="0"/>
          <w:numId w:val="8"/>
        </w:numPr>
        <w:tabs>
          <w:tab w:val="left" w:pos="720"/>
        </w:tabs>
        <w:spacing w:after="0"/>
        <w:rPr>
          <w:rFonts w:ascii="Times New Roman" w:hAnsi="Times New Roman" w:eastAsia="Times New Roman" w:cs="Times New Roman"/>
          <w:sz w:val="24"/>
          <w:szCs w:val="24"/>
        </w:rPr>
      </w:pPr>
      <w:r w:rsidRPr="60CE43A8">
        <w:rPr>
          <w:rFonts w:ascii="Times New Roman" w:hAnsi="Times New Roman" w:eastAsia="Times New Roman" w:cs="Times New Roman"/>
          <w:sz w:val="24"/>
          <w:szCs w:val="24"/>
        </w:rPr>
        <w:t>Supervise student ambassadors, if applicable</w:t>
      </w:r>
    </w:p>
    <w:p w:rsidR="4C0E7949" w:rsidP="6A00AE8D" w:rsidRDefault="4C0E7949" w14:paraId="2666A7CA" w14:textId="73ACBD44">
      <w:pPr>
        <w:pStyle w:val="ListParagraph"/>
        <w:numPr>
          <w:ilvl w:val="0"/>
          <w:numId w:val="8"/>
        </w:numPr>
        <w:tabs>
          <w:tab w:val="left" w:pos="720"/>
        </w:tabs>
        <w:spacing w:after="0"/>
        <w:rPr>
          <w:rFonts w:ascii="Times New Roman" w:hAnsi="Times New Roman" w:eastAsia="Times New Roman" w:cs="Times New Roman"/>
          <w:sz w:val="24"/>
          <w:szCs w:val="24"/>
        </w:rPr>
      </w:pPr>
      <w:r w:rsidRPr="60CE43A8">
        <w:rPr>
          <w:rFonts w:ascii="Times New Roman" w:hAnsi="Times New Roman" w:eastAsia="Times New Roman" w:cs="Times New Roman"/>
          <w:sz w:val="24"/>
          <w:szCs w:val="24"/>
        </w:rPr>
        <w:t>Coordinate program events</w:t>
      </w:r>
    </w:p>
    <w:p w:rsidR="23F2BC4B" w:rsidP="1AF736C8" w:rsidRDefault="23F2BC4B" w14:paraId="1E44CEAC" w14:textId="20F2DAE4">
      <w:pPr>
        <w:pStyle w:val="ListParagraph"/>
        <w:numPr>
          <w:ilvl w:val="0"/>
          <w:numId w:val="8"/>
        </w:numPr>
        <w:tabs>
          <w:tab w:val="left" w:pos="720"/>
        </w:tabs>
        <w:spacing w:after="0"/>
        <w:rPr>
          <w:rFonts w:ascii="Times New Roman" w:hAnsi="Times New Roman" w:eastAsia="Times New Roman" w:cs="Times New Roman"/>
          <w:sz w:val="24"/>
          <w:szCs w:val="24"/>
        </w:rPr>
      </w:pPr>
      <w:r w:rsidRPr="60CE43A8">
        <w:rPr>
          <w:rFonts w:ascii="Times New Roman" w:hAnsi="Times New Roman" w:eastAsia="Times New Roman" w:cs="Times New Roman"/>
          <w:sz w:val="24"/>
          <w:szCs w:val="24"/>
        </w:rPr>
        <w:t>Engage in recruitment efforts for the program, including attending (or arranging for others to attend) CWU-sponsored recruitment events</w:t>
      </w:r>
    </w:p>
    <w:p w:rsidR="6A00AE8D" w:rsidP="6A00AE8D" w:rsidRDefault="6A00AE8D" w14:paraId="34D5A25A" w14:textId="77777777">
      <w:pPr>
        <w:spacing w:after="0"/>
        <w:rPr>
          <w:rFonts w:ascii="Times New Roman" w:hAnsi="Times New Roman" w:eastAsia="Times New Roman" w:cs="Times New Roman"/>
          <w:sz w:val="24"/>
          <w:szCs w:val="24"/>
        </w:rPr>
      </w:pPr>
    </w:p>
    <w:p w:rsidR="4C0E7949" w:rsidP="1CF1A32D" w:rsidRDefault="4C0E7949" w14:paraId="7CC8E79A" w14:textId="322DB9BD">
      <w:pPr>
        <w:spacing w:after="0"/>
        <w:rPr>
          <w:rFonts w:ascii="Times New Roman" w:hAnsi="Times New Roman" w:eastAsia="Times New Roman" w:cs="Times New Roman"/>
          <w:b/>
          <w:bCs/>
          <w:i/>
          <w:iCs/>
          <w:sz w:val="24"/>
          <w:szCs w:val="24"/>
        </w:rPr>
      </w:pPr>
      <w:r w:rsidRPr="1CF1A32D">
        <w:rPr>
          <w:rFonts w:ascii="Times New Roman" w:hAnsi="Times New Roman" w:eastAsia="Times New Roman" w:cs="Times New Roman"/>
          <w:b/>
          <w:bCs/>
          <w:i/>
          <w:iCs/>
          <w:sz w:val="24"/>
          <w:szCs w:val="24"/>
        </w:rPr>
        <w:t>Lab Workload</w:t>
      </w:r>
    </w:p>
    <w:p w:rsidR="1CF1A32D" w:rsidP="1CF1A32D" w:rsidRDefault="1CF1A32D" w14:paraId="097952E8" w14:textId="244191FE">
      <w:pPr>
        <w:spacing w:after="0"/>
        <w:rPr>
          <w:rFonts w:ascii="Times New Roman" w:hAnsi="Times New Roman" w:eastAsia="Times New Roman" w:cs="Times New Roman"/>
          <w:b/>
          <w:bCs/>
          <w:i/>
          <w:iCs/>
          <w:sz w:val="24"/>
          <w:szCs w:val="24"/>
        </w:rPr>
      </w:pPr>
    </w:p>
    <w:p w:rsidR="4C0E7949" w:rsidP="6A00AE8D" w:rsidRDefault="377C7D63" w14:paraId="55ECA73E" w14:textId="3480C9E5">
      <w:pPr>
        <w:spacing w:after="0"/>
        <w:rPr>
          <w:rFonts w:ascii="Times New Roman" w:hAnsi="Times New Roman" w:eastAsia="Times New Roman" w:cs="Times New Roman"/>
          <w:sz w:val="24"/>
          <w:szCs w:val="24"/>
        </w:rPr>
      </w:pPr>
      <w:r w:rsidRPr="4F03B50C">
        <w:rPr>
          <w:rFonts w:ascii="Times New Roman" w:hAnsi="Times New Roman" w:eastAsia="Times New Roman" w:cs="Times New Roman"/>
          <w:sz w:val="24"/>
          <w:szCs w:val="24"/>
        </w:rPr>
        <w:lastRenderedPageBreak/>
        <w:t>F</w:t>
      </w:r>
      <w:r w:rsidRPr="4F03B50C" w:rsidR="4C0E7949">
        <w:rPr>
          <w:rFonts w:ascii="Times New Roman" w:hAnsi="Times New Roman" w:eastAsia="Times New Roman" w:cs="Times New Roman"/>
          <w:sz w:val="24"/>
          <w:szCs w:val="24"/>
        </w:rPr>
        <w:t>or every class taught in a lab (i.e.</w:t>
      </w:r>
      <w:r w:rsidRPr="4F03B50C" w:rsidR="00026B14">
        <w:rPr>
          <w:rFonts w:ascii="Times New Roman" w:hAnsi="Times New Roman" w:eastAsia="Times New Roman" w:cs="Times New Roman"/>
          <w:sz w:val="24"/>
          <w:szCs w:val="24"/>
        </w:rPr>
        <w:t>,</w:t>
      </w:r>
      <w:r w:rsidRPr="4F03B50C" w:rsidR="4C0E7949">
        <w:rPr>
          <w:rFonts w:ascii="Times New Roman" w:hAnsi="Times New Roman" w:eastAsia="Times New Roman" w:cs="Times New Roman"/>
          <w:sz w:val="24"/>
          <w:szCs w:val="24"/>
        </w:rPr>
        <w:t xml:space="preserve"> Food Lab, Wine Lab, Sewing Lab</w:t>
      </w:r>
      <w:r w:rsidRPr="4F03B50C" w:rsidR="4546F8F4">
        <w:rPr>
          <w:rFonts w:ascii="Times New Roman" w:hAnsi="Times New Roman" w:eastAsia="Times New Roman" w:cs="Times New Roman"/>
          <w:sz w:val="24"/>
          <w:szCs w:val="24"/>
        </w:rPr>
        <w:t>)</w:t>
      </w:r>
      <w:r w:rsidRPr="4F03B50C" w:rsidR="0DC05D15">
        <w:rPr>
          <w:rFonts w:ascii="Times New Roman" w:hAnsi="Times New Roman" w:eastAsia="Times New Roman" w:cs="Times New Roman"/>
          <w:sz w:val="24"/>
          <w:szCs w:val="24"/>
        </w:rPr>
        <w:t xml:space="preserve"> and involving lab sessions (e.g., food is being handled, etc.)</w:t>
      </w:r>
      <w:r w:rsidRPr="4F03B50C" w:rsidR="4C0E7949">
        <w:rPr>
          <w:rFonts w:ascii="Times New Roman" w:hAnsi="Times New Roman" w:eastAsia="Times New Roman" w:cs="Times New Roman"/>
          <w:sz w:val="24"/>
          <w:szCs w:val="24"/>
        </w:rPr>
        <w:t xml:space="preserve">, extra workload </w:t>
      </w:r>
      <w:r w:rsidRPr="4F03B50C" w:rsidR="3FEFA939">
        <w:rPr>
          <w:rFonts w:ascii="Times New Roman" w:hAnsi="Times New Roman" w:eastAsia="Times New Roman" w:cs="Times New Roman"/>
          <w:sz w:val="24"/>
          <w:szCs w:val="24"/>
        </w:rPr>
        <w:t>may</w:t>
      </w:r>
      <w:r w:rsidRPr="4F03B50C" w:rsidR="4C0E7949">
        <w:rPr>
          <w:rFonts w:ascii="Times New Roman" w:hAnsi="Times New Roman" w:eastAsia="Times New Roman" w:cs="Times New Roman"/>
          <w:sz w:val="24"/>
          <w:szCs w:val="24"/>
        </w:rPr>
        <w:t xml:space="preserve"> be awarded to the instructor </w:t>
      </w:r>
      <w:r w:rsidRPr="4F03B50C" w:rsidR="2DD9ACA1">
        <w:rPr>
          <w:rFonts w:ascii="Times New Roman" w:hAnsi="Times New Roman" w:eastAsia="Times New Roman" w:cs="Times New Roman"/>
          <w:sz w:val="24"/>
          <w:szCs w:val="24"/>
        </w:rPr>
        <w:t>because the department does not employ</w:t>
      </w:r>
      <w:r w:rsidRPr="4F03B50C" w:rsidR="4C0E7949">
        <w:rPr>
          <w:rFonts w:ascii="Times New Roman" w:hAnsi="Times New Roman" w:eastAsia="Times New Roman" w:cs="Times New Roman"/>
          <w:sz w:val="24"/>
          <w:szCs w:val="24"/>
        </w:rPr>
        <w:t xml:space="preserve"> lab technicians.</w:t>
      </w:r>
      <w:r w:rsidRPr="4F03B50C" w:rsidR="634652B8">
        <w:rPr>
          <w:rFonts w:ascii="Times New Roman" w:hAnsi="Times New Roman" w:eastAsia="Times New Roman" w:cs="Times New Roman"/>
          <w:sz w:val="24"/>
          <w:szCs w:val="24"/>
        </w:rPr>
        <w:t xml:space="preserve"> Extra workload will be negotiated with the Chair and Dean.</w:t>
      </w:r>
      <w:r w:rsidRPr="4F03B50C" w:rsidR="4C0E7949">
        <w:rPr>
          <w:rFonts w:ascii="Times New Roman" w:hAnsi="Times New Roman" w:eastAsia="Times New Roman" w:cs="Times New Roman"/>
          <w:sz w:val="24"/>
          <w:szCs w:val="24"/>
        </w:rPr>
        <w:t xml:space="preserve"> If the lab is being used </w:t>
      </w:r>
      <w:r w:rsidRPr="4F03B50C" w:rsidR="7FBD30D7">
        <w:rPr>
          <w:rFonts w:ascii="Times New Roman" w:hAnsi="Times New Roman" w:eastAsia="Times New Roman" w:cs="Times New Roman"/>
          <w:sz w:val="24"/>
          <w:szCs w:val="24"/>
        </w:rPr>
        <w:t xml:space="preserve">solely </w:t>
      </w:r>
      <w:r w:rsidRPr="4F03B50C" w:rsidR="4C0E7949">
        <w:rPr>
          <w:rFonts w:ascii="Times New Roman" w:hAnsi="Times New Roman" w:eastAsia="Times New Roman" w:cs="Times New Roman"/>
          <w:sz w:val="24"/>
          <w:szCs w:val="24"/>
        </w:rPr>
        <w:t xml:space="preserve">as a lecture space, then no extra workload is necessary. </w:t>
      </w:r>
    </w:p>
    <w:p w:rsidR="6A00AE8D" w:rsidP="6A00AE8D" w:rsidRDefault="6A00AE8D" w14:paraId="0746382C" w14:textId="54A75101">
      <w:pPr>
        <w:spacing w:after="0"/>
        <w:rPr>
          <w:rFonts w:ascii="Times New Roman" w:hAnsi="Times New Roman" w:eastAsia="Times New Roman" w:cs="Times New Roman"/>
          <w:sz w:val="24"/>
          <w:szCs w:val="24"/>
          <w:highlight w:val="yellow"/>
        </w:rPr>
      </w:pPr>
    </w:p>
    <w:p w:rsidR="4678D068" w:rsidP="0A02970B" w:rsidRDefault="4678D068" w14:paraId="23B2AC59" w14:textId="3DB9B1DC">
      <w:pPr>
        <w:spacing w:after="0"/>
        <w:rPr>
          <w:rFonts w:ascii="Times New Roman" w:hAnsi="Times New Roman" w:eastAsia="Times New Roman" w:cs="Times New Roman"/>
          <w:b/>
          <w:bCs/>
          <w:i/>
          <w:iCs/>
          <w:sz w:val="24"/>
          <w:szCs w:val="24"/>
        </w:rPr>
      </w:pPr>
      <w:r w:rsidRPr="0A02970B">
        <w:rPr>
          <w:rFonts w:ascii="Times New Roman" w:hAnsi="Times New Roman" w:eastAsia="Times New Roman" w:cs="Times New Roman"/>
          <w:b/>
          <w:bCs/>
          <w:i/>
          <w:iCs/>
          <w:sz w:val="24"/>
          <w:szCs w:val="24"/>
        </w:rPr>
        <w:t>Curriculum</w:t>
      </w:r>
    </w:p>
    <w:p w:rsidR="0A02970B" w:rsidP="0A02970B" w:rsidRDefault="0A02970B" w14:paraId="3A7D8531" w14:textId="673F0043">
      <w:pPr>
        <w:spacing w:after="0"/>
        <w:rPr>
          <w:rFonts w:ascii="Times New Roman" w:hAnsi="Times New Roman" w:eastAsia="Times New Roman" w:cs="Times New Roman"/>
          <w:b/>
          <w:bCs/>
          <w:i/>
          <w:iCs/>
          <w:sz w:val="24"/>
          <w:szCs w:val="24"/>
        </w:rPr>
      </w:pPr>
    </w:p>
    <w:p w:rsidR="7B8AF090" w:rsidP="4F03B50C" w:rsidRDefault="7B8AF090" w14:paraId="6CA3CD77" w14:textId="49F80EAA">
      <w:pPr>
        <w:spacing w:after="0"/>
        <w:rPr>
          <w:rFonts w:ascii="Times New Roman" w:hAnsi="Times New Roman" w:eastAsia="Times New Roman" w:cs="Times New Roman"/>
          <w:sz w:val="24"/>
          <w:szCs w:val="24"/>
        </w:rPr>
      </w:pPr>
      <w:r w:rsidRPr="4F03B50C">
        <w:rPr>
          <w:rFonts w:ascii="Times New Roman" w:hAnsi="Times New Roman" w:eastAsia="Times New Roman" w:cs="Times New Roman"/>
          <w:sz w:val="24"/>
          <w:szCs w:val="24"/>
        </w:rPr>
        <w:t xml:space="preserve">Curriculum changes should be discussed among full-time program faculty and agreed upon before moving forward in the approval process. </w:t>
      </w:r>
      <w:r w:rsidRPr="4F03B50C" w:rsidR="492F0605">
        <w:rPr>
          <w:rFonts w:ascii="Times New Roman" w:hAnsi="Times New Roman" w:eastAsia="Times New Roman" w:cs="Times New Roman"/>
          <w:sz w:val="24"/>
          <w:szCs w:val="24"/>
        </w:rPr>
        <w:t>In cases where curriculum changes impact other programs, affected program faculty should also be consulted</w:t>
      </w:r>
      <w:r w:rsidRPr="4F03B50C" w:rsidR="1CB57FBC">
        <w:rPr>
          <w:rFonts w:ascii="Times New Roman" w:hAnsi="Times New Roman" w:eastAsia="Times New Roman" w:cs="Times New Roman"/>
          <w:sz w:val="24"/>
          <w:szCs w:val="24"/>
        </w:rPr>
        <w:t xml:space="preserve">. </w:t>
      </w:r>
    </w:p>
    <w:p w:rsidR="0A02970B" w:rsidP="0A02970B" w:rsidRDefault="0A02970B" w14:paraId="5DA8C851" w14:textId="3E4D9119">
      <w:pPr>
        <w:spacing w:after="0"/>
        <w:rPr>
          <w:rFonts w:ascii="Times New Roman" w:hAnsi="Times New Roman" w:eastAsia="Times New Roman" w:cs="Times New Roman"/>
          <w:sz w:val="24"/>
          <w:szCs w:val="24"/>
        </w:rPr>
      </w:pPr>
    </w:p>
    <w:p w:rsidR="72752D4B" w:rsidP="0A02970B" w:rsidRDefault="72752D4B" w14:paraId="69FA8874" w14:textId="564AE131">
      <w:pPr>
        <w:spacing w:after="0"/>
        <w:rPr>
          <w:rFonts w:ascii="Times New Roman" w:hAnsi="Times New Roman" w:eastAsia="Times New Roman" w:cs="Times New Roman"/>
          <w:sz w:val="24"/>
          <w:szCs w:val="24"/>
        </w:rPr>
      </w:pPr>
      <w:r w:rsidRPr="0A02970B">
        <w:rPr>
          <w:rFonts w:ascii="Times New Roman" w:hAnsi="Times New Roman" w:eastAsia="Times New Roman" w:cs="Times New Roman"/>
          <w:sz w:val="24"/>
          <w:szCs w:val="24"/>
        </w:rPr>
        <w:t>Proposal of new programs or degrees should be in consultation with the department faculty, Chair, and Dean.</w:t>
      </w:r>
    </w:p>
    <w:p w:rsidR="0A02970B" w:rsidP="0A02970B" w:rsidRDefault="0A02970B" w14:paraId="540F2670" w14:textId="336DAAB3">
      <w:pPr>
        <w:spacing w:after="0"/>
        <w:rPr>
          <w:rFonts w:ascii="Times New Roman" w:hAnsi="Times New Roman" w:eastAsia="Times New Roman" w:cs="Times New Roman"/>
          <w:sz w:val="24"/>
          <w:szCs w:val="24"/>
        </w:rPr>
      </w:pPr>
    </w:p>
    <w:p w:rsidR="7B8AF090" w:rsidP="4F03B50C" w:rsidRDefault="6D63C2F8" w14:paraId="26B78768" w14:textId="30A1DD25">
      <w:pPr>
        <w:spacing w:after="0"/>
        <w:rPr>
          <w:rFonts w:ascii="Times New Roman" w:hAnsi="Times New Roman" w:eastAsia="Times New Roman" w:cs="Times New Roman"/>
          <w:sz w:val="24"/>
          <w:szCs w:val="24"/>
        </w:rPr>
      </w:pPr>
      <w:r w:rsidRPr="4F03B50C">
        <w:rPr>
          <w:rFonts w:ascii="Times New Roman" w:hAnsi="Times New Roman" w:eastAsia="Times New Roman" w:cs="Times New Roman"/>
          <w:sz w:val="24"/>
          <w:szCs w:val="24"/>
        </w:rPr>
        <w:t xml:space="preserve">In FCS, the </w:t>
      </w:r>
      <w:r w:rsidRPr="4F03B50C" w:rsidR="4CB63591">
        <w:rPr>
          <w:rFonts w:ascii="Times New Roman" w:hAnsi="Times New Roman" w:eastAsia="Times New Roman" w:cs="Times New Roman"/>
          <w:sz w:val="24"/>
          <w:szCs w:val="24"/>
        </w:rPr>
        <w:t>D</w:t>
      </w:r>
      <w:r w:rsidRPr="4F03B50C">
        <w:rPr>
          <w:rFonts w:ascii="Times New Roman" w:hAnsi="Times New Roman" w:eastAsia="Times New Roman" w:cs="Times New Roman"/>
          <w:sz w:val="24"/>
          <w:szCs w:val="24"/>
        </w:rPr>
        <w:t xml:space="preserve">epartment </w:t>
      </w:r>
      <w:r w:rsidRPr="4F03B50C" w:rsidR="1094D94C">
        <w:rPr>
          <w:rFonts w:ascii="Times New Roman" w:hAnsi="Times New Roman" w:eastAsia="Times New Roman" w:cs="Times New Roman"/>
          <w:sz w:val="24"/>
          <w:szCs w:val="24"/>
        </w:rPr>
        <w:t>C</w:t>
      </w:r>
      <w:r w:rsidRPr="4F03B50C">
        <w:rPr>
          <w:rFonts w:ascii="Times New Roman" w:hAnsi="Times New Roman" w:eastAsia="Times New Roman" w:cs="Times New Roman"/>
          <w:sz w:val="24"/>
          <w:szCs w:val="24"/>
        </w:rPr>
        <w:t xml:space="preserve">hair is not necessarily a subject-matter expert in all programs. Program </w:t>
      </w:r>
      <w:r w:rsidRPr="4F03B50C" w:rsidR="1FBFAD84">
        <w:rPr>
          <w:rFonts w:ascii="Times New Roman" w:hAnsi="Times New Roman" w:eastAsia="Times New Roman" w:cs="Times New Roman"/>
          <w:sz w:val="24"/>
          <w:szCs w:val="24"/>
        </w:rPr>
        <w:t>c</w:t>
      </w:r>
      <w:r w:rsidRPr="4F03B50C">
        <w:rPr>
          <w:rFonts w:ascii="Times New Roman" w:hAnsi="Times New Roman" w:eastAsia="Times New Roman" w:cs="Times New Roman"/>
          <w:sz w:val="24"/>
          <w:szCs w:val="24"/>
        </w:rPr>
        <w:t xml:space="preserve">oordinators are responsible for submitting proposals in </w:t>
      </w:r>
      <w:proofErr w:type="spellStart"/>
      <w:r w:rsidRPr="4F03B50C">
        <w:rPr>
          <w:rFonts w:ascii="Times New Roman" w:hAnsi="Times New Roman" w:eastAsia="Times New Roman" w:cs="Times New Roman"/>
          <w:sz w:val="24"/>
          <w:szCs w:val="24"/>
        </w:rPr>
        <w:t>Curriculog</w:t>
      </w:r>
      <w:proofErr w:type="spellEnd"/>
      <w:r w:rsidRPr="4F03B50C">
        <w:rPr>
          <w:rFonts w:ascii="Times New Roman" w:hAnsi="Times New Roman" w:eastAsia="Times New Roman" w:cs="Times New Roman"/>
          <w:sz w:val="24"/>
          <w:szCs w:val="24"/>
        </w:rPr>
        <w:t xml:space="preserve"> by the approved CWU curriculum deadlines. </w:t>
      </w:r>
      <w:r w:rsidRPr="4F03B50C" w:rsidR="647730EE">
        <w:rPr>
          <w:rFonts w:ascii="Times New Roman" w:hAnsi="Times New Roman" w:eastAsia="Times New Roman" w:cs="Times New Roman"/>
          <w:sz w:val="24"/>
          <w:szCs w:val="24"/>
        </w:rPr>
        <w:t xml:space="preserve">Once proposals are submitted, program coordinators should notify the Department Chair. </w:t>
      </w:r>
    </w:p>
    <w:p w:rsidR="0A02970B" w:rsidP="0A02970B" w:rsidRDefault="0A02970B" w14:paraId="06205FAB" w14:textId="794FCF5F">
      <w:pPr>
        <w:spacing w:after="0"/>
        <w:rPr>
          <w:rFonts w:ascii="Times New Roman" w:hAnsi="Times New Roman" w:eastAsia="Times New Roman" w:cs="Times New Roman"/>
          <w:b/>
          <w:bCs/>
          <w:i/>
          <w:iCs/>
          <w:sz w:val="24"/>
          <w:szCs w:val="24"/>
        </w:rPr>
      </w:pPr>
    </w:p>
    <w:p w:rsidR="545B2CE7" w:rsidP="1CF1A32D" w:rsidRDefault="545B2CE7" w14:paraId="4B86A28D" w14:textId="613CEEB7">
      <w:pPr>
        <w:spacing w:after="0"/>
        <w:rPr>
          <w:rFonts w:ascii="Times New Roman" w:hAnsi="Times New Roman" w:eastAsia="Times New Roman" w:cs="Times New Roman"/>
          <w:b/>
          <w:bCs/>
          <w:i/>
          <w:iCs/>
          <w:sz w:val="24"/>
          <w:szCs w:val="24"/>
        </w:rPr>
      </w:pPr>
      <w:r w:rsidRPr="1CF1A32D">
        <w:rPr>
          <w:rFonts w:ascii="Times New Roman" w:hAnsi="Times New Roman" w:eastAsia="Times New Roman" w:cs="Times New Roman"/>
          <w:b/>
          <w:bCs/>
          <w:i/>
          <w:iCs/>
          <w:sz w:val="24"/>
          <w:szCs w:val="24"/>
        </w:rPr>
        <w:t xml:space="preserve">FCS Department Personnel Committee </w:t>
      </w:r>
      <w:r w:rsidRPr="1CF1A32D" w:rsidR="5B647289">
        <w:rPr>
          <w:rFonts w:ascii="Times New Roman" w:hAnsi="Times New Roman" w:eastAsia="Times New Roman" w:cs="Times New Roman"/>
          <w:b/>
          <w:bCs/>
          <w:i/>
          <w:iCs/>
          <w:sz w:val="24"/>
          <w:szCs w:val="24"/>
        </w:rPr>
        <w:t>(DPC)</w:t>
      </w:r>
    </w:p>
    <w:p w:rsidR="1CF1A32D" w:rsidP="1CF1A32D" w:rsidRDefault="1CF1A32D" w14:paraId="09BDF8AE" w14:textId="42C6DEE6">
      <w:pPr>
        <w:spacing w:after="0"/>
        <w:rPr>
          <w:rFonts w:ascii="Times New Roman" w:hAnsi="Times New Roman" w:eastAsia="Times New Roman" w:cs="Times New Roman"/>
          <w:b/>
          <w:bCs/>
          <w:i/>
          <w:iCs/>
          <w:sz w:val="24"/>
          <w:szCs w:val="24"/>
        </w:rPr>
      </w:pPr>
    </w:p>
    <w:p w:rsidR="5B647289" w:rsidP="1CF1A32D" w:rsidRDefault="5B647289" w14:paraId="7B105CE4" w14:textId="3617A4CB">
      <w:pPr>
        <w:spacing w:after="0"/>
        <w:rPr>
          <w:rFonts w:ascii="Times New Roman" w:hAnsi="Times New Roman" w:eastAsia="Times New Roman" w:cs="Times New Roman"/>
          <w:sz w:val="24"/>
          <w:szCs w:val="24"/>
        </w:rPr>
      </w:pPr>
      <w:r w:rsidRPr="1CF1A32D">
        <w:rPr>
          <w:rFonts w:ascii="Times New Roman" w:hAnsi="Times New Roman" w:eastAsia="Times New Roman" w:cs="Times New Roman"/>
          <w:b/>
          <w:bCs/>
          <w:sz w:val="24"/>
          <w:szCs w:val="24"/>
        </w:rPr>
        <w:t>Composition</w:t>
      </w:r>
      <w:r w:rsidRPr="1CF1A32D" w:rsidR="24E95E8D">
        <w:rPr>
          <w:rFonts w:ascii="Times New Roman" w:hAnsi="Times New Roman" w:eastAsia="Times New Roman" w:cs="Times New Roman"/>
          <w:b/>
          <w:bCs/>
          <w:sz w:val="24"/>
          <w:szCs w:val="24"/>
        </w:rPr>
        <w:t xml:space="preserve">. </w:t>
      </w:r>
      <w:r w:rsidRPr="1CF1A32D" w:rsidR="24E95E8D">
        <w:rPr>
          <w:rFonts w:ascii="Times New Roman" w:hAnsi="Times New Roman" w:eastAsia="Times New Roman" w:cs="Times New Roman"/>
          <w:sz w:val="24"/>
          <w:szCs w:val="24"/>
        </w:rPr>
        <w:t xml:space="preserve">Per the cba section 24.6.1, department personnel committees will be composed of tenured faculty and must include at least three (3) members. Voting committee members must be at or above the rank under consideration. </w:t>
      </w:r>
    </w:p>
    <w:p w:rsidR="1CF1A32D" w:rsidP="1CF1A32D" w:rsidRDefault="1CF1A32D" w14:paraId="18A4344B" w14:textId="163B954C">
      <w:pPr>
        <w:spacing w:after="0"/>
        <w:rPr>
          <w:rFonts w:ascii="Times New Roman" w:hAnsi="Times New Roman" w:eastAsia="Times New Roman" w:cs="Times New Roman"/>
          <w:sz w:val="24"/>
          <w:szCs w:val="24"/>
        </w:rPr>
      </w:pPr>
    </w:p>
    <w:p w:rsidR="24E95E8D" w:rsidP="1CF1A32D" w:rsidRDefault="24E95E8D" w14:paraId="077F9253" w14:textId="63FA0DC9">
      <w:p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 xml:space="preserve">In the case where fewer than three (3) department members are eligible to be on the committee, the committee will include appropriate faculty from another department. </w:t>
      </w:r>
      <w:r w:rsidRPr="1CF1A32D" w:rsidR="22397856">
        <w:rPr>
          <w:rFonts w:ascii="Times New Roman" w:hAnsi="Times New Roman" w:eastAsia="Times New Roman" w:cs="Times New Roman"/>
          <w:sz w:val="24"/>
          <w:szCs w:val="24"/>
        </w:rPr>
        <w:t xml:space="preserve">In the case where faculty from another department is needed the candidate may provide a list of five potential faculty members to choose from at the discretion of the personnel committee. </w:t>
      </w:r>
    </w:p>
    <w:p w:rsidR="1CF1A32D" w:rsidP="1CF1A32D" w:rsidRDefault="1CF1A32D" w14:paraId="2286F6F4" w14:textId="29DC735B">
      <w:pPr>
        <w:spacing w:after="0"/>
        <w:rPr>
          <w:rFonts w:ascii="Times New Roman" w:hAnsi="Times New Roman" w:eastAsia="Times New Roman" w:cs="Times New Roman"/>
          <w:sz w:val="24"/>
          <w:szCs w:val="24"/>
        </w:rPr>
      </w:pPr>
    </w:p>
    <w:p w:rsidR="24E95E8D" w:rsidP="1CF1A32D" w:rsidRDefault="24E95E8D" w14:paraId="7CF19DE6" w14:textId="28388222">
      <w:p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The personnel committee, including any appropriate faculty from another department, will be elected by the tenured and tenure-track faculty within the department.</w:t>
      </w:r>
    </w:p>
    <w:p w:rsidR="1CF1A32D" w:rsidP="1CF1A32D" w:rsidRDefault="1CF1A32D" w14:paraId="1E81FC85" w14:textId="362ED260">
      <w:pPr>
        <w:spacing w:after="0"/>
        <w:rPr>
          <w:rFonts w:ascii="Times New Roman" w:hAnsi="Times New Roman" w:eastAsia="Times New Roman" w:cs="Times New Roman"/>
          <w:b/>
          <w:bCs/>
          <w:sz w:val="24"/>
          <w:szCs w:val="24"/>
          <w:highlight w:val="yellow"/>
        </w:rPr>
      </w:pPr>
    </w:p>
    <w:p w:rsidR="24E95E8D" w:rsidP="1CF1A32D" w:rsidRDefault="24E95E8D" w14:paraId="5139790F" w14:textId="4555B858">
      <w:pPr>
        <w:spacing w:after="0"/>
        <w:rPr>
          <w:rFonts w:ascii="Times New Roman" w:hAnsi="Times New Roman" w:eastAsia="Times New Roman" w:cs="Times New Roman"/>
          <w:b/>
          <w:bCs/>
          <w:sz w:val="24"/>
          <w:szCs w:val="24"/>
        </w:rPr>
      </w:pPr>
      <w:r w:rsidRPr="1CF1A32D">
        <w:rPr>
          <w:rFonts w:ascii="Times New Roman" w:hAnsi="Times New Roman" w:eastAsia="Times New Roman" w:cs="Times New Roman"/>
          <w:b/>
          <w:bCs/>
          <w:sz w:val="24"/>
          <w:szCs w:val="24"/>
        </w:rPr>
        <w:t>Election and Terms.</w:t>
      </w:r>
      <w:r w:rsidRPr="1CF1A32D" w:rsidR="441FBF06">
        <w:rPr>
          <w:rFonts w:ascii="Times New Roman" w:hAnsi="Times New Roman" w:eastAsia="Times New Roman" w:cs="Times New Roman"/>
          <w:b/>
          <w:bCs/>
          <w:sz w:val="24"/>
          <w:szCs w:val="24"/>
        </w:rPr>
        <w:t xml:space="preserve"> </w:t>
      </w:r>
      <w:r w:rsidRPr="1CF1A32D" w:rsidR="66EF41E0">
        <w:rPr>
          <w:rFonts w:ascii="Times New Roman" w:hAnsi="Times New Roman" w:eastAsia="Times New Roman" w:cs="Times New Roman"/>
          <w:sz w:val="24"/>
          <w:szCs w:val="24"/>
        </w:rPr>
        <w:t xml:space="preserve">The FCS department chair will solicit nominations </w:t>
      </w:r>
      <w:r w:rsidRPr="1CF1A32D" w:rsidR="12C44F0B">
        <w:rPr>
          <w:rFonts w:ascii="Times New Roman" w:hAnsi="Times New Roman" w:eastAsia="Times New Roman" w:cs="Times New Roman"/>
          <w:sz w:val="24"/>
          <w:szCs w:val="24"/>
        </w:rPr>
        <w:t xml:space="preserve">from tenured faculty </w:t>
      </w:r>
      <w:r w:rsidRPr="1CF1A32D" w:rsidR="66EF41E0">
        <w:rPr>
          <w:rFonts w:ascii="Times New Roman" w:hAnsi="Times New Roman" w:eastAsia="Times New Roman" w:cs="Times New Roman"/>
          <w:sz w:val="24"/>
          <w:szCs w:val="24"/>
        </w:rPr>
        <w:t xml:space="preserve">for any DPC vacancies for the next academic year during Spring quarter. </w:t>
      </w:r>
      <w:r w:rsidRPr="1CF1A32D" w:rsidR="5CB46B91">
        <w:rPr>
          <w:rFonts w:ascii="Times New Roman" w:hAnsi="Times New Roman" w:eastAsia="Times New Roman" w:cs="Times New Roman"/>
          <w:sz w:val="24"/>
          <w:szCs w:val="24"/>
        </w:rPr>
        <w:t>The department chair will hold a confidential election during Spring quarter.</w:t>
      </w:r>
    </w:p>
    <w:p w:rsidR="1CF1A32D" w:rsidP="1CF1A32D" w:rsidRDefault="1CF1A32D" w14:paraId="2F42FD89" w14:textId="1DBB9780">
      <w:pPr>
        <w:spacing w:after="0"/>
        <w:rPr>
          <w:rFonts w:ascii="Times New Roman" w:hAnsi="Times New Roman" w:eastAsia="Times New Roman" w:cs="Times New Roman"/>
          <w:sz w:val="24"/>
          <w:szCs w:val="24"/>
        </w:rPr>
      </w:pPr>
    </w:p>
    <w:p w:rsidR="66EF41E0" w:rsidP="1CF1A32D" w:rsidRDefault="66EF41E0" w14:paraId="5C7DDC17" w14:textId="09C72737">
      <w:p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The chair of the DPC for the following academic year shall be elected by the current committee members at the beginning of each Fall quarter.</w:t>
      </w:r>
    </w:p>
    <w:p w:rsidR="1CF1A32D" w:rsidP="1CF1A32D" w:rsidRDefault="1CF1A32D" w14:paraId="3235AE30" w14:textId="04B79719">
      <w:pPr>
        <w:spacing w:after="0"/>
        <w:rPr>
          <w:rFonts w:ascii="Times New Roman" w:hAnsi="Times New Roman" w:eastAsia="Times New Roman" w:cs="Times New Roman"/>
          <w:sz w:val="24"/>
          <w:szCs w:val="24"/>
        </w:rPr>
      </w:pPr>
    </w:p>
    <w:p w:rsidR="3371DC72" w:rsidP="1CF1A32D" w:rsidRDefault="3371DC72" w14:paraId="31065289" w14:textId="2A3F5156">
      <w:pPr>
        <w:spacing w:after="0"/>
        <w:rPr>
          <w:rFonts w:ascii="Times New Roman" w:hAnsi="Times New Roman" w:eastAsia="Times New Roman" w:cs="Times New Roman"/>
          <w:sz w:val="24"/>
          <w:szCs w:val="24"/>
        </w:rPr>
      </w:pPr>
      <w:r w:rsidRPr="1CF1A32D">
        <w:rPr>
          <w:rFonts w:ascii="Times New Roman" w:hAnsi="Times New Roman" w:eastAsia="Times New Roman" w:cs="Times New Roman"/>
          <w:sz w:val="24"/>
          <w:szCs w:val="24"/>
        </w:rPr>
        <w:t>DPC members serve a two (2) year term.</w:t>
      </w:r>
    </w:p>
    <w:p w:rsidR="1CF1A32D" w:rsidP="1CF1A32D" w:rsidRDefault="1CF1A32D" w14:paraId="0430686C" w14:textId="6F58AAD3">
      <w:pPr>
        <w:spacing w:after="0"/>
        <w:rPr>
          <w:rFonts w:ascii="Times New Roman" w:hAnsi="Times New Roman" w:eastAsia="Times New Roman" w:cs="Times New Roman"/>
          <w:b/>
          <w:bCs/>
          <w:sz w:val="24"/>
          <w:szCs w:val="24"/>
        </w:rPr>
      </w:pPr>
    </w:p>
    <w:p w:rsidR="5B647289" w:rsidP="1CF1A32D" w:rsidRDefault="5B647289" w14:paraId="27D9FA22" w14:textId="55671C16">
      <w:pPr>
        <w:spacing w:after="0"/>
        <w:rPr>
          <w:rFonts w:ascii="Times New Roman" w:hAnsi="Times New Roman" w:eastAsia="Times New Roman" w:cs="Times New Roman"/>
          <w:sz w:val="24"/>
          <w:szCs w:val="24"/>
        </w:rPr>
      </w:pPr>
      <w:r w:rsidRPr="1CF1A32D">
        <w:rPr>
          <w:rFonts w:ascii="Times New Roman" w:hAnsi="Times New Roman" w:eastAsia="Times New Roman" w:cs="Times New Roman"/>
          <w:b/>
          <w:bCs/>
          <w:sz w:val="24"/>
          <w:szCs w:val="24"/>
        </w:rPr>
        <w:t xml:space="preserve">Procedures. </w:t>
      </w:r>
      <w:r w:rsidRPr="1CF1A32D">
        <w:rPr>
          <w:rFonts w:ascii="Times New Roman" w:hAnsi="Times New Roman" w:eastAsia="Times New Roman" w:cs="Times New Roman"/>
          <w:sz w:val="24"/>
          <w:szCs w:val="24"/>
        </w:rPr>
        <w:t>For applications of RTP or Post-TR, DPC Members are expected to review personnel files and provide feedback to the faculty under review at least one week prior to when the file locks</w:t>
      </w:r>
      <w:r w:rsidRPr="1CF1A32D" w:rsidR="378AB67D">
        <w:rPr>
          <w:rFonts w:ascii="Times New Roman" w:hAnsi="Times New Roman" w:eastAsia="Times New Roman" w:cs="Times New Roman"/>
          <w:sz w:val="24"/>
          <w:szCs w:val="24"/>
        </w:rPr>
        <w:t xml:space="preserve"> in order to </w:t>
      </w:r>
      <w:r w:rsidRPr="1CF1A32D">
        <w:rPr>
          <w:rFonts w:ascii="Times New Roman" w:hAnsi="Times New Roman" w:eastAsia="Times New Roman" w:cs="Times New Roman"/>
          <w:sz w:val="24"/>
          <w:szCs w:val="24"/>
        </w:rPr>
        <w:t>provid</w:t>
      </w:r>
      <w:r w:rsidRPr="1CF1A32D" w:rsidR="41B3CADF">
        <w:rPr>
          <w:rFonts w:ascii="Times New Roman" w:hAnsi="Times New Roman" w:eastAsia="Times New Roman" w:cs="Times New Roman"/>
          <w:sz w:val="24"/>
          <w:szCs w:val="24"/>
        </w:rPr>
        <w:t>e</w:t>
      </w:r>
      <w:r w:rsidRPr="1CF1A32D">
        <w:rPr>
          <w:rFonts w:ascii="Times New Roman" w:hAnsi="Times New Roman" w:eastAsia="Times New Roman" w:cs="Times New Roman"/>
          <w:sz w:val="24"/>
          <w:szCs w:val="24"/>
        </w:rPr>
        <w:t xml:space="preserve"> sufficient time for </w:t>
      </w:r>
      <w:r w:rsidRPr="1CF1A32D" w:rsidR="3CFA5032">
        <w:rPr>
          <w:rFonts w:ascii="Times New Roman" w:hAnsi="Times New Roman" w:eastAsia="Times New Roman" w:cs="Times New Roman"/>
          <w:sz w:val="24"/>
          <w:szCs w:val="24"/>
        </w:rPr>
        <w:t xml:space="preserve">the </w:t>
      </w:r>
      <w:r w:rsidRPr="1CF1A32D">
        <w:rPr>
          <w:rFonts w:ascii="Times New Roman" w:hAnsi="Times New Roman" w:eastAsia="Times New Roman" w:cs="Times New Roman"/>
          <w:sz w:val="24"/>
          <w:szCs w:val="24"/>
        </w:rPr>
        <w:t>faculty</w:t>
      </w:r>
      <w:r w:rsidRPr="1CF1A32D" w:rsidR="45FE3A6C">
        <w:rPr>
          <w:rFonts w:ascii="Times New Roman" w:hAnsi="Times New Roman" w:eastAsia="Times New Roman" w:cs="Times New Roman"/>
          <w:sz w:val="24"/>
          <w:szCs w:val="24"/>
        </w:rPr>
        <w:t xml:space="preserve"> member </w:t>
      </w:r>
      <w:r w:rsidRPr="1CF1A32D">
        <w:rPr>
          <w:rFonts w:ascii="Times New Roman" w:hAnsi="Times New Roman" w:eastAsia="Times New Roman" w:cs="Times New Roman"/>
          <w:sz w:val="24"/>
          <w:szCs w:val="24"/>
        </w:rPr>
        <w:t>to make amendments to their file</w:t>
      </w:r>
      <w:r w:rsidRPr="1CF1A32D" w:rsidR="24DB2573">
        <w:rPr>
          <w:rFonts w:ascii="Times New Roman" w:hAnsi="Times New Roman" w:eastAsia="Times New Roman" w:cs="Times New Roman"/>
          <w:sz w:val="24"/>
          <w:szCs w:val="24"/>
        </w:rPr>
        <w:t>.</w:t>
      </w:r>
    </w:p>
    <w:p w:rsidR="1CF1A32D" w:rsidP="1CF1A32D" w:rsidRDefault="1CF1A32D" w14:paraId="1030913F" w14:textId="670A6247">
      <w:pPr>
        <w:spacing w:after="0"/>
        <w:rPr>
          <w:rFonts w:ascii="Times New Roman" w:hAnsi="Times New Roman" w:eastAsia="Times New Roman" w:cs="Times New Roman"/>
          <w:sz w:val="24"/>
          <w:szCs w:val="24"/>
        </w:rPr>
      </w:pPr>
    </w:p>
    <w:p w:rsidR="24DB2573" w:rsidP="1CF1A32D" w:rsidRDefault="24DB2573" w14:paraId="50DF783E" w14:textId="565A55B2">
      <w:pPr>
        <w:spacing w:after="0"/>
        <w:rPr>
          <w:rFonts w:ascii="Times New Roman" w:hAnsi="Times New Roman" w:eastAsia="Times New Roman" w:cs="Times New Roman"/>
          <w:sz w:val="24"/>
          <w:szCs w:val="24"/>
        </w:rPr>
      </w:pPr>
      <w:r w:rsidRPr="4F03B50C">
        <w:rPr>
          <w:rFonts w:ascii="Times New Roman" w:hAnsi="Times New Roman" w:eastAsia="Times New Roman" w:cs="Times New Roman"/>
          <w:sz w:val="24"/>
          <w:szCs w:val="24"/>
        </w:rPr>
        <w:t xml:space="preserve">For all reviews, all </w:t>
      </w:r>
      <w:r w:rsidRPr="4F03B50C" w:rsidR="3C7A1FF3">
        <w:rPr>
          <w:rFonts w:ascii="Times New Roman" w:hAnsi="Times New Roman" w:eastAsia="Times New Roman" w:cs="Times New Roman"/>
          <w:sz w:val="24"/>
          <w:szCs w:val="24"/>
        </w:rPr>
        <w:t xml:space="preserve">DCP </w:t>
      </w:r>
      <w:r w:rsidRPr="4F03B50C">
        <w:rPr>
          <w:rFonts w:ascii="Times New Roman" w:hAnsi="Times New Roman" w:eastAsia="Times New Roman" w:cs="Times New Roman"/>
          <w:sz w:val="24"/>
          <w:szCs w:val="24"/>
        </w:rPr>
        <w:t>members are expected to read the full file and make notes regarding</w:t>
      </w:r>
      <w:r w:rsidRPr="4F03B50C" w:rsidR="1F607BE2">
        <w:rPr>
          <w:rFonts w:ascii="Times New Roman" w:hAnsi="Times New Roman" w:eastAsia="Times New Roman" w:cs="Times New Roman"/>
          <w:sz w:val="24"/>
          <w:szCs w:val="24"/>
        </w:rPr>
        <w:t xml:space="preserve"> the faculty members’</w:t>
      </w:r>
      <w:r w:rsidRPr="4F03B50C">
        <w:rPr>
          <w:rFonts w:ascii="Times New Roman" w:hAnsi="Times New Roman" w:eastAsia="Times New Roman" w:cs="Times New Roman"/>
          <w:sz w:val="24"/>
          <w:szCs w:val="24"/>
        </w:rPr>
        <w:t xml:space="preserve"> strengths and areas of growth specific to </w:t>
      </w:r>
      <w:r w:rsidRPr="4F03B50C" w:rsidR="4588B2DA">
        <w:rPr>
          <w:rFonts w:ascii="Times New Roman" w:hAnsi="Times New Roman" w:eastAsia="Times New Roman" w:cs="Times New Roman"/>
          <w:sz w:val="24"/>
          <w:szCs w:val="24"/>
        </w:rPr>
        <w:t xml:space="preserve">CEPS and FCS standards. The DPC chair will use all members’ feedback to draft the committee’s </w:t>
      </w:r>
      <w:r w:rsidRPr="4F03B50C" w:rsidR="5D27AD5A">
        <w:rPr>
          <w:rFonts w:ascii="Times New Roman" w:hAnsi="Times New Roman" w:eastAsia="Times New Roman" w:cs="Times New Roman"/>
          <w:sz w:val="24"/>
          <w:szCs w:val="24"/>
        </w:rPr>
        <w:t xml:space="preserve">recommendation </w:t>
      </w:r>
      <w:r w:rsidRPr="4F03B50C" w:rsidR="4588B2DA">
        <w:rPr>
          <w:rFonts w:ascii="Times New Roman" w:hAnsi="Times New Roman" w:eastAsia="Times New Roman" w:cs="Times New Roman"/>
          <w:sz w:val="24"/>
          <w:szCs w:val="24"/>
        </w:rPr>
        <w:t>letter and will share it with the committee for revision at least one week prior to the due date. The DPC chair is respon</w:t>
      </w:r>
      <w:r w:rsidRPr="4F03B50C" w:rsidR="2BCDBA9D">
        <w:rPr>
          <w:rFonts w:ascii="Times New Roman" w:hAnsi="Times New Roman" w:eastAsia="Times New Roman" w:cs="Times New Roman"/>
          <w:sz w:val="24"/>
          <w:szCs w:val="24"/>
        </w:rPr>
        <w:t xml:space="preserve">sible for submitting the committee letter </w:t>
      </w:r>
      <w:r w:rsidRPr="4F03B50C" w:rsidR="22DAFB1A">
        <w:rPr>
          <w:rFonts w:ascii="Times New Roman" w:hAnsi="Times New Roman" w:eastAsia="Times New Roman" w:cs="Times New Roman"/>
          <w:sz w:val="24"/>
          <w:szCs w:val="24"/>
        </w:rPr>
        <w:t>to</w:t>
      </w:r>
      <w:r w:rsidRPr="4F03B50C" w:rsidR="2BCDBA9D">
        <w:rPr>
          <w:rFonts w:ascii="Times New Roman" w:hAnsi="Times New Roman" w:eastAsia="Times New Roman" w:cs="Times New Roman"/>
          <w:sz w:val="24"/>
          <w:szCs w:val="24"/>
        </w:rPr>
        <w:t xml:space="preserve"> Faculty180 by the due date.</w:t>
      </w:r>
    </w:p>
    <w:p w:rsidR="485789BA" w:rsidP="6A00AE8D" w:rsidRDefault="485789BA" w14:paraId="56C3954C" w14:textId="7F855BEB">
      <w:pPr>
        <w:spacing w:after="0"/>
        <w:rPr>
          <w:rFonts w:ascii="Times New Roman" w:hAnsi="Times New Roman" w:eastAsia="Times New Roman" w:cs="Times New Roman"/>
          <w:sz w:val="24"/>
          <w:szCs w:val="24"/>
        </w:rPr>
      </w:pPr>
    </w:p>
    <w:p w:rsidR="1BE11B0C" w:rsidP="25419B74" w:rsidRDefault="1BE11B0C" w14:paraId="193311BF" w14:textId="222AE9CB">
      <w:pPr>
        <w:rPr>
          <w:rFonts w:ascii="Times New Roman" w:hAnsi="Times New Roman" w:eastAsia="Times New Roman" w:cs="Times New Roman"/>
          <w:b/>
          <w:bCs/>
          <w:i/>
          <w:iCs/>
          <w:sz w:val="24"/>
          <w:szCs w:val="24"/>
        </w:rPr>
      </w:pPr>
      <w:r w:rsidRPr="25419B74">
        <w:rPr>
          <w:rFonts w:ascii="Times New Roman" w:hAnsi="Times New Roman" w:eastAsia="Times New Roman" w:cs="Times New Roman"/>
          <w:b/>
          <w:bCs/>
          <w:i/>
          <w:iCs/>
          <w:sz w:val="24"/>
          <w:szCs w:val="24"/>
        </w:rPr>
        <w:t>Amendment to Department or Personnel Policies</w:t>
      </w:r>
    </w:p>
    <w:p w:rsidR="1CF1A32D" w:rsidP="60CE43A8" w:rsidRDefault="1BE11B0C" w14:paraId="2B9CA87C" w14:textId="414C3B74">
      <w:pPr>
        <w:tabs>
          <w:tab w:val="left" w:pos="540"/>
        </w:tabs>
        <w:spacing w:after="0"/>
        <w:rPr>
          <w:rFonts w:ascii="Times New Roman" w:hAnsi="Times New Roman" w:eastAsia="Times New Roman" w:cs="Times New Roman"/>
          <w:sz w:val="24"/>
          <w:szCs w:val="24"/>
        </w:rPr>
      </w:pPr>
      <w:r w:rsidRPr="60CE43A8">
        <w:rPr>
          <w:rFonts w:ascii="Times New Roman" w:hAnsi="Times New Roman" w:eastAsia="Times New Roman" w:cs="Times New Roman"/>
          <w:sz w:val="24"/>
          <w:szCs w:val="24"/>
        </w:rPr>
        <w:t>Amendments to these Department and Personnel Policies may be proposed by any member of the department. Adoption of any amendment shall require discussion amongst the faculty of the department as a whole. Following such discussion, adoption of the amendment shall be determined by a majority vote of the tenured, tenure-track, and senior lecturer members of the department</w:t>
      </w:r>
      <w:r w:rsidRPr="60CE43A8" w:rsidR="00F53A89">
        <w:rPr>
          <w:rFonts w:ascii="Times New Roman" w:hAnsi="Times New Roman" w:eastAsia="Times New Roman" w:cs="Times New Roman"/>
          <w:sz w:val="24"/>
          <w:szCs w:val="24"/>
        </w:rPr>
        <w:t xml:space="preserve">. </w:t>
      </w:r>
      <w:r w:rsidRPr="60CE43A8" w:rsidR="040E1D74">
        <w:rPr>
          <w:rFonts w:ascii="Times New Roman" w:hAnsi="Times New Roman" w:eastAsia="Times New Roman" w:cs="Times New Roman"/>
          <w:sz w:val="24"/>
          <w:szCs w:val="24"/>
        </w:rPr>
        <w:t>Suggested amendments will be collected, discussed and voted upon at the last department meeting of the academic year.</w:t>
      </w:r>
    </w:p>
    <w:p w:rsidR="1CF1A32D" w:rsidP="60CE43A8" w:rsidRDefault="1CF1A32D" w14:paraId="42954721" w14:textId="5B1CE2B4">
      <w:pPr>
        <w:tabs>
          <w:tab w:val="left" w:pos="540"/>
        </w:tabs>
        <w:spacing w:after="0"/>
        <w:rPr>
          <w:rFonts w:ascii="Times New Roman" w:hAnsi="Times New Roman" w:eastAsia="Times New Roman" w:cs="Times New Roman"/>
          <w:sz w:val="24"/>
          <w:szCs w:val="24"/>
        </w:rPr>
      </w:pPr>
    </w:p>
    <w:p w:rsidR="00791884" w:rsidP="6A00AE8D" w:rsidRDefault="00791884" w14:paraId="2FE2FB67" w14:textId="18D60C5C">
      <w:pPr>
        <w:spacing w:after="0"/>
        <w:rPr>
          <w:rFonts w:ascii="Times New Roman" w:hAnsi="Times New Roman" w:eastAsia="Times New Roman" w:cs="Times New Roman"/>
          <w:sz w:val="24"/>
          <w:szCs w:val="24"/>
        </w:rPr>
      </w:pPr>
    </w:p>
    <w:p w:rsidR="00791884" w:rsidP="6A00AE8D" w:rsidRDefault="00791884" w14:paraId="70C4AA79" w14:textId="77777777">
      <w:pPr>
        <w:spacing w:after="0"/>
        <w:rPr>
          <w:rFonts w:ascii="Times New Roman" w:hAnsi="Times New Roman" w:eastAsia="Times New Roman" w:cs="Times New Roman"/>
          <w:sz w:val="24"/>
          <w:szCs w:val="24"/>
        </w:rPr>
      </w:pPr>
    </w:p>
    <w:p w:rsidR="00791884" w:rsidP="6A00AE8D" w:rsidRDefault="00791884" w14:paraId="623EB25F" w14:textId="1A4DCD8A">
      <w:pPr>
        <w:spacing w:after="0"/>
        <w:rPr>
          <w:rFonts w:ascii="Times New Roman" w:hAnsi="Times New Roman" w:eastAsia="Times New Roman" w:cs="Times New Roman"/>
          <w:sz w:val="24"/>
          <w:szCs w:val="24"/>
        </w:rPr>
      </w:pPr>
    </w:p>
    <w:p w:rsidR="00791884" w:rsidP="6A00AE8D" w:rsidRDefault="00791884" w14:paraId="35D2F79B" w14:textId="77777777">
      <w:pPr>
        <w:spacing w:after="0"/>
        <w:rPr>
          <w:rFonts w:ascii="Times New Roman" w:hAnsi="Times New Roman" w:eastAsia="Times New Roman" w:cs="Times New Roman"/>
          <w:sz w:val="24"/>
          <w:szCs w:val="24"/>
        </w:rPr>
      </w:pPr>
    </w:p>
    <w:p w:rsidR="00086880" w:rsidP="6A00AE8D" w:rsidRDefault="00086880" w14:paraId="797037F6" w14:textId="611FC0E4">
      <w:pPr>
        <w:spacing w:after="0"/>
        <w:rPr>
          <w:rFonts w:ascii="Times New Roman" w:hAnsi="Times New Roman" w:eastAsia="Times New Roman" w:cs="Times New Roman"/>
          <w:sz w:val="24"/>
          <w:szCs w:val="24"/>
        </w:rPr>
      </w:pPr>
    </w:p>
    <w:p w:rsidRPr="00086880" w:rsidR="00086880" w:rsidP="1CF1A32D" w:rsidRDefault="00086880" w14:paraId="1A37D3A8" w14:textId="77777777">
      <w:pPr>
        <w:spacing w:after="0"/>
        <w:rPr>
          <w:rFonts w:ascii="Times New Roman" w:hAnsi="Times New Roman" w:eastAsia="Times New Roman" w:cs="Times New Roman"/>
          <w:sz w:val="24"/>
          <w:szCs w:val="24"/>
        </w:rPr>
      </w:pPr>
    </w:p>
    <w:p w:rsidR="004C47C3" w:rsidP="6A00AE8D" w:rsidRDefault="004C47C3" w14:paraId="5C033CCE" w14:textId="77777777">
      <w:pPr>
        <w:spacing w:after="0"/>
        <w:rPr>
          <w:rFonts w:ascii="Times New Roman" w:hAnsi="Times New Roman" w:eastAsia="Times New Roman" w:cs="Times New Roman"/>
          <w:sz w:val="24"/>
          <w:szCs w:val="24"/>
        </w:rPr>
      </w:pPr>
    </w:p>
    <w:p w:rsidR="4F03B50C" w:rsidP="4F03B50C" w:rsidRDefault="4F03B50C" w14:paraId="37752278" w14:textId="6B3B0FA8">
      <w:pPr>
        <w:spacing w:after="0"/>
        <w:rPr>
          <w:rFonts w:ascii="Times New Roman" w:hAnsi="Times New Roman" w:eastAsia="Times New Roman" w:cs="Times New Roman"/>
          <w:sz w:val="24"/>
          <w:szCs w:val="24"/>
        </w:rPr>
      </w:pPr>
    </w:p>
    <w:p w:rsidR="4F03B50C" w:rsidP="4F03B50C" w:rsidRDefault="4F03B50C" w14:paraId="17DA4B10" w14:textId="514AC412">
      <w:pPr>
        <w:spacing w:after="0"/>
        <w:rPr>
          <w:rFonts w:ascii="Times New Roman" w:hAnsi="Times New Roman" w:eastAsia="Times New Roman" w:cs="Times New Roman"/>
          <w:sz w:val="24"/>
          <w:szCs w:val="24"/>
        </w:rPr>
      </w:pPr>
    </w:p>
    <w:p w:rsidR="4F03B50C" w:rsidP="4F03B50C" w:rsidRDefault="4F03B50C" w14:paraId="07F33AE7" w14:textId="3B191019">
      <w:pPr>
        <w:spacing w:after="0"/>
        <w:rPr>
          <w:rFonts w:ascii="Times New Roman" w:hAnsi="Times New Roman" w:eastAsia="Times New Roman" w:cs="Times New Roman"/>
          <w:sz w:val="24"/>
          <w:szCs w:val="24"/>
        </w:rPr>
      </w:pPr>
    </w:p>
    <w:p w:rsidR="4F03B50C" w:rsidP="4F03B50C" w:rsidRDefault="4F03B50C" w14:paraId="4C08F2C5" w14:textId="474B4B60">
      <w:pPr>
        <w:spacing w:after="0"/>
        <w:rPr>
          <w:rFonts w:ascii="Times New Roman" w:hAnsi="Times New Roman" w:eastAsia="Times New Roman" w:cs="Times New Roman"/>
          <w:sz w:val="24"/>
          <w:szCs w:val="24"/>
        </w:rPr>
      </w:pPr>
    </w:p>
    <w:p w:rsidR="4F03B50C" w:rsidP="4F03B50C" w:rsidRDefault="4F03B50C" w14:paraId="2CA51124" w14:textId="3A98419F">
      <w:pPr>
        <w:spacing w:after="0"/>
        <w:rPr>
          <w:rFonts w:ascii="Times New Roman" w:hAnsi="Times New Roman" w:eastAsia="Times New Roman" w:cs="Times New Roman"/>
          <w:sz w:val="24"/>
          <w:szCs w:val="24"/>
        </w:rPr>
      </w:pPr>
    </w:p>
    <w:p w:rsidR="59A50567" w:rsidP="4F03B50C" w:rsidRDefault="59A50567" w14:paraId="0D55AA9E" w14:textId="3FB9007C">
      <w:pPr>
        <w:spacing w:after="0"/>
        <w:rPr>
          <w:rFonts w:ascii="Times New Roman" w:hAnsi="Times New Roman" w:eastAsia="Times New Roman" w:cs="Times New Roman"/>
          <w:sz w:val="24"/>
          <w:szCs w:val="24"/>
        </w:rPr>
      </w:pPr>
      <w:r w:rsidRPr="2249E1FC">
        <w:rPr>
          <w:rFonts w:ascii="Times New Roman" w:hAnsi="Times New Roman" w:eastAsia="Times New Roman" w:cs="Times New Roman"/>
          <w:sz w:val="24"/>
          <w:szCs w:val="24"/>
        </w:rPr>
        <w:t>[Responsibility: D</w:t>
      </w:r>
      <w:r w:rsidRPr="2249E1FC" w:rsidR="11AC47AF">
        <w:rPr>
          <w:rFonts w:ascii="Times New Roman" w:hAnsi="Times New Roman" w:eastAsia="Times New Roman" w:cs="Times New Roman"/>
          <w:sz w:val="24"/>
          <w:szCs w:val="24"/>
        </w:rPr>
        <w:t>epartment Personnel Committee, Chair</w:t>
      </w:r>
      <w:r w:rsidRPr="2249E1FC">
        <w:rPr>
          <w:rFonts w:ascii="Times New Roman" w:hAnsi="Times New Roman" w:eastAsia="Times New Roman" w:cs="Times New Roman"/>
          <w:sz w:val="24"/>
          <w:szCs w:val="24"/>
        </w:rPr>
        <w:t>,</w:t>
      </w:r>
      <w:r w:rsidRPr="2249E1FC" w:rsidR="26950C92">
        <w:rPr>
          <w:rFonts w:ascii="Times New Roman" w:hAnsi="Times New Roman" w:eastAsia="Times New Roman" w:cs="Times New Roman"/>
          <w:sz w:val="24"/>
          <w:szCs w:val="24"/>
        </w:rPr>
        <w:t xml:space="preserve"> Dean</w:t>
      </w:r>
      <w:r w:rsidRPr="2249E1FC">
        <w:rPr>
          <w:rFonts w:ascii="Times New Roman" w:hAnsi="Times New Roman" w:eastAsia="Times New Roman" w:cs="Times New Roman"/>
          <w:sz w:val="24"/>
          <w:szCs w:val="24"/>
        </w:rPr>
        <w:t xml:space="preserve"> [</w:t>
      </w:r>
      <w:r w:rsidR="007830C5">
        <w:rPr>
          <w:rFonts w:ascii="Times New Roman" w:hAnsi="Times New Roman" w:eastAsia="Times New Roman" w:cs="Times New Roman"/>
          <w:sz w:val="24"/>
          <w:szCs w:val="24"/>
        </w:rPr>
        <w:t>2024</w:t>
      </w:r>
      <w:r w:rsidRPr="2249E1FC">
        <w:rPr>
          <w:rFonts w:ascii="Times New Roman" w:hAnsi="Times New Roman" w:eastAsia="Times New Roman" w:cs="Times New Roman"/>
          <w:sz w:val="24"/>
          <w:szCs w:val="24"/>
        </w:rPr>
        <w:t>]; Approved by: CEPS Dean; [</w:t>
      </w:r>
      <w:r w:rsidR="007830C5">
        <w:rPr>
          <w:rFonts w:ascii="Times New Roman" w:hAnsi="Times New Roman" w:eastAsia="Times New Roman" w:cs="Times New Roman"/>
          <w:sz w:val="24"/>
          <w:szCs w:val="24"/>
        </w:rPr>
        <w:t>2024</w:t>
      </w:r>
      <w:r w:rsidRPr="2249E1FC">
        <w:rPr>
          <w:rFonts w:ascii="Times New Roman" w:hAnsi="Times New Roman" w:eastAsia="Times New Roman" w:cs="Times New Roman"/>
          <w:sz w:val="24"/>
          <w:szCs w:val="24"/>
        </w:rPr>
        <w:t>]</w:t>
      </w:r>
      <w:r w:rsidRPr="2249E1FC" w:rsidR="2B3F58CD">
        <w:rPr>
          <w:rFonts w:ascii="Times New Roman" w:hAnsi="Times New Roman" w:eastAsia="Times New Roman" w:cs="Times New Roman"/>
          <w:sz w:val="24"/>
          <w:szCs w:val="24"/>
        </w:rPr>
        <w:t>]</w:t>
      </w:r>
    </w:p>
    <w:sectPr w:rsidR="59A5056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C990C"/>
    <w:multiLevelType w:val="hybridMultilevel"/>
    <w:tmpl w:val="6B18DBB0"/>
    <w:lvl w:ilvl="0" w:tplc="9E64D6E8">
      <w:start w:val="1"/>
      <w:numFmt w:val="decimal"/>
      <w:lvlText w:val="%1."/>
      <w:lvlJc w:val="left"/>
      <w:pPr>
        <w:ind w:left="720" w:hanging="360"/>
      </w:pPr>
    </w:lvl>
    <w:lvl w:ilvl="1" w:tplc="143818EE">
      <w:start w:val="1"/>
      <w:numFmt w:val="lowerLetter"/>
      <w:lvlText w:val="%2."/>
      <w:lvlJc w:val="left"/>
      <w:pPr>
        <w:ind w:left="1440" w:hanging="360"/>
      </w:pPr>
    </w:lvl>
    <w:lvl w:ilvl="2" w:tplc="D9986028">
      <w:start w:val="1"/>
      <w:numFmt w:val="lowerRoman"/>
      <w:lvlText w:val="%3."/>
      <w:lvlJc w:val="right"/>
      <w:pPr>
        <w:ind w:left="2160" w:hanging="180"/>
      </w:pPr>
    </w:lvl>
    <w:lvl w:ilvl="3" w:tplc="7D20BC9E">
      <w:start w:val="1"/>
      <w:numFmt w:val="decimal"/>
      <w:lvlText w:val="%4."/>
      <w:lvlJc w:val="left"/>
      <w:pPr>
        <w:ind w:left="2880" w:hanging="360"/>
      </w:pPr>
    </w:lvl>
    <w:lvl w:ilvl="4" w:tplc="95C88D70">
      <w:start w:val="1"/>
      <w:numFmt w:val="lowerLetter"/>
      <w:lvlText w:val="%5."/>
      <w:lvlJc w:val="left"/>
      <w:pPr>
        <w:ind w:left="3600" w:hanging="360"/>
      </w:pPr>
    </w:lvl>
    <w:lvl w:ilvl="5" w:tplc="8416D8EE">
      <w:start w:val="1"/>
      <w:numFmt w:val="lowerRoman"/>
      <w:lvlText w:val="%6."/>
      <w:lvlJc w:val="right"/>
      <w:pPr>
        <w:ind w:left="4320" w:hanging="180"/>
      </w:pPr>
    </w:lvl>
    <w:lvl w:ilvl="6" w:tplc="D0F01A5C">
      <w:start w:val="1"/>
      <w:numFmt w:val="decimal"/>
      <w:lvlText w:val="%7."/>
      <w:lvlJc w:val="left"/>
      <w:pPr>
        <w:ind w:left="5040" w:hanging="360"/>
      </w:pPr>
    </w:lvl>
    <w:lvl w:ilvl="7" w:tplc="8EF49008">
      <w:start w:val="1"/>
      <w:numFmt w:val="lowerLetter"/>
      <w:lvlText w:val="%8."/>
      <w:lvlJc w:val="left"/>
      <w:pPr>
        <w:ind w:left="5760" w:hanging="360"/>
      </w:pPr>
    </w:lvl>
    <w:lvl w:ilvl="8" w:tplc="F348B218">
      <w:start w:val="1"/>
      <w:numFmt w:val="lowerRoman"/>
      <w:lvlText w:val="%9."/>
      <w:lvlJc w:val="right"/>
      <w:pPr>
        <w:ind w:left="6480" w:hanging="180"/>
      </w:pPr>
    </w:lvl>
  </w:abstractNum>
  <w:abstractNum w:abstractNumId="1" w15:restartNumberingAfterBreak="0">
    <w:nsid w:val="0C3E1050"/>
    <w:multiLevelType w:val="hybridMultilevel"/>
    <w:tmpl w:val="85824638"/>
    <w:lvl w:ilvl="0" w:tplc="4EB29948">
      <w:start w:val="1"/>
      <w:numFmt w:val="bullet"/>
      <w:lvlText w:val=""/>
      <w:lvlJc w:val="left"/>
      <w:pPr>
        <w:ind w:left="720" w:hanging="360"/>
      </w:pPr>
      <w:rPr>
        <w:rFonts w:hint="default" w:ascii="Symbol" w:hAnsi="Symbol"/>
      </w:rPr>
    </w:lvl>
    <w:lvl w:ilvl="1" w:tplc="0B88DA18">
      <w:start w:val="1"/>
      <w:numFmt w:val="bullet"/>
      <w:lvlText w:val="o"/>
      <w:lvlJc w:val="left"/>
      <w:pPr>
        <w:ind w:left="1440" w:hanging="360"/>
      </w:pPr>
      <w:rPr>
        <w:rFonts w:hint="default" w:ascii="Courier New" w:hAnsi="Courier New"/>
      </w:rPr>
    </w:lvl>
    <w:lvl w:ilvl="2" w:tplc="60AAB5EE">
      <w:start w:val="1"/>
      <w:numFmt w:val="bullet"/>
      <w:lvlText w:val=""/>
      <w:lvlJc w:val="left"/>
      <w:pPr>
        <w:ind w:left="2160" w:hanging="360"/>
      </w:pPr>
      <w:rPr>
        <w:rFonts w:hint="default" w:ascii="Wingdings" w:hAnsi="Wingdings"/>
      </w:rPr>
    </w:lvl>
    <w:lvl w:ilvl="3" w:tplc="EDFA2EEA">
      <w:start w:val="1"/>
      <w:numFmt w:val="bullet"/>
      <w:lvlText w:val=""/>
      <w:lvlJc w:val="left"/>
      <w:pPr>
        <w:ind w:left="2880" w:hanging="360"/>
      </w:pPr>
      <w:rPr>
        <w:rFonts w:hint="default" w:ascii="Symbol" w:hAnsi="Symbol"/>
      </w:rPr>
    </w:lvl>
    <w:lvl w:ilvl="4" w:tplc="568A6B22">
      <w:start w:val="1"/>
      <w:numFmt w:val="bullet"/>
      <w:lvlText w:val="o"/>
      <w:lvlJc w:val="left"/>
      <w:pPr>
        <w:ind w:left="3600" w:hanging="360"/>
      </w:pPr>
      <w:rPr>
        <w:rFonts w:hint="default" w:ascii="Courier New" w:hAnsi="Courier New"/>
      </w:rPr>
    </w:lvl>
    <w:lvl w:ilvl="5" w:tplc="7A8488F8">
      <w:start w:val="1"/>
      <w:numFmt w:val="bullet"/>
      <w:lvlText w:val=""/>
      <w:lvlJc w:val="left"/>
      <w:pPr>
        <w:ind w:left="4320" w:hanging="360"/>
      </w:pPr>
      <w:rPr>
        <w:rFonts w:hint="default" w:ascii="Wingdings" w:hAnsi="Wingdings"/>
      </w:rPr>
    </w:lvl>
    <w:lvl w:ilvl="6" w:tplc="30E4E4A0">
      <w:start w:val="1"/>
      <w:numFmt w:val="bullet"/>
      <w:lvlText w:val=""/>
      <w:lvlJc w:val="left"/>
      <w:pPr>
        <w:ind w:left="5040" w:hanging="360"/>
      </w:pPr>
      <w:rPr>
        <w:rFonts w:hint="default" w:ascii="Symbol" w:hAnsi="Symbol"/>
      </w:rPr>
    </w:lvl>
    <w:lvl w:ilvl="7" w:tplc="591C1136">
      <w:start w:val="1"/>
      <w:numFmt w:val="bullet"/>
      <w:lvlText w:val="o"/>
      <w:lvlJc w:val="left"/>
      <w:pPr>
        <w:ind w:left="5760" w:hanging="360"/>
      </w:pPr>
      <w:rPr>
        <w:rFonts w:hint="default" w:ascii="Courier New" w:hAnsi="Courier New"/>
      </w:rPr>
    </w:lvl>
    <w:lvl w:ilvl="8" w:tplc="A3D2262E">
      <w:start w:val="1"/>
      <w:numFmt w:val="bullet"/>
      <w:lvlText w:val=""/>
      <w:lvlJc w:val="left"/>
      <w:pPr>
        <w:ind w:left="6480" w:hanging="360"/>
      </w:pPr>
      <w:rPr>
        <w:rFonts w:hint="default" w:ascii="Wingdings" w:hAnsi="Wingdings"/>
      </w:rPr>
    </w:lvl>
  </w:abstractNum>
  <w:abstractNum w:abstractNumId="2" w15:restartNumberingAfterBreak="0">
    <w:nsid w:val="0D6DE9DC"/>
    <w:multiLevelType w:val="hybridMultilevel"/>
    <w:tmpl w:val="298A19A8"/>
    <w:lvl w:ilvl="0" w:tplc="91DAEF38">
      <w:start w:val="1"/>
      <w:numFmt w:val="bullet"/>
      <w:lvlText w:val=""/>
      <w:lvlJc w:val="left"/>
      <w:pPr>
        <w:ind w:left="720" w:hanging="360"/>
      </w:pPr>
      <w:rPr>
        <w:rFonts w:hint="default" w:ascii="Symbol" w:hAnsi="Symbol"/>
      </w:rPr>
    </w:lvl>
    <w:lvl w:ilvl="1" w:tplc="C9F4287C">
      <w:start w:val="1"/>
      <w:numFmt w:val="bullet"/>
      <w:lvlText w:val="o"/>
      <w:lvlJc w:val="left"/>
      <w:pPr>
        <w:ind w:left="1440" w:hanging="360"/>
      </w:pPr>
      <w:rPr>
        <w:rFonts w:hint="default" w:ascii="Courier New" w:hAnsi="Courier New"/>
      </w:rPr>
    </w:lvl>
    <w:lvl w:ilvl="2" w:tplc="7AC0BBAA">
      <w:start w:val="1"/>
      <w:numFmt w:val="bullet"/>
      <w:lvlText w:val=""/>
      <w:lvlJc w:val="left"/>
      <w:pPr>
        <w:ind w:left="2160" w:hanging="360"/>
      </w:pPr>
      <w:rPr>
        <w:rFonts w:hint="default" w:ascii="Wingdings" w:hAnsi="Wingdings"/>
      </w:rPr>
    </w:lvl>
    <w:lvl w:ilvl="3" w:tplc="2110D9A2">
      <w:start w:val="1"/>
      <w:numFmt w:val="bullet"/>
      <w:lvlText w:val=""/>
      <w:lvlJc w:val="left"/>
      <w:pPr>
        <w:ind w:left="2880" w:hanging="360"/>
      </w:pPr>
      <w:rPr>
        <w:rFonts w:hint="default" w:ascii="Symbol" w:hAnsi="Symbol"/>
      </w:rPr>
    </w:lvl>
    <w:lvl w:ilvl="4" w:tplc="A5E00B50">
      <w:start w:val="1"/>
      <w:numFmt w:val="bullet"/>
      <w:lvlText w:val="o"/>
      <w:lvlJc w:val="left"/>
      <w:pPr>
        <w:ind w:left="3600" w:hanging="360"/>
      </w:pPr>
      <w:rPr>
        <w:rFonts w:hint="default" w:ascii="Courier New" w:hAnsi="Courier New"/>
      </w:rPr>
    </w:lvl>
    <w:lvl w:ilvl="5" w:tplc="441074E0">
      <w:start w:val="1"/>
      <w:numFmt w:val="bullet"/>
      <w:lvlText w:val=""/>
      <w:lvlJc w:val="left"/>
      <w:pPr>
        <w:ind w:left="4320" w:hanging="360"/>
      </w:pPr>
      <w:rPr>
        <w:rFonts w:hint="default" w:ascii="Wingdings" w:hAnsi="Wingdings"/>
      </w:rPr>
    </w:lvl>
    <w:lvl w:ilvl="6" w:tplc="43C8BAE2">
      <w:start w:val="1"/>
      <w:numFmt w:val="bullet"/>
      <w:lvlText w:val=""/>
      <w:lvlJc w:val="left"/>
      <w:pPr>
        <w:ind w:left="5040" w:hanging="360"/>
      </w:pPr>
      <w:rPr>
        <w:rFonts w:hint="default" w:ascii="Symbol" w:hAnsi="Symbol"/>
      </w:rPr>
    </w:lvl>
    <w:lvl w:ilvl="7" w:tplc="E8C21E4E">
      <w:start w:val="1"/>
      <w:numFmt w:val="bullet"/>
      <w:lvlText w:val="o"/>
      <w:lvlJc w:val="left"/>
      <w:pPr>
        <w:ind w:left="5760" w:hanging="360"/>
      </w:pPr>
      <w:rPr>
        <w:rFonts w:hint="default" w:ascii="Courier New" w:hAnsi="Courier New"/>
      </w:rPr>
    </w:lvl>
    <w:lvl w:ilvl="8" w:tplc="097886BE">
      <w:start w:val="1"/>
      <w:numFmt w:val="bullet"/>
      <w:lvlText w:val=""/>
      <w:lvlJc w:val="left"/>
      <w:pPr>
        <w:ind w:left="6480" w:hanging="360"/>
      </w:pPr>
      <w:rPr>
        <w:rFonts w:hint="default" w:ascii="Wingdings" w:hAnsi="Wingdings"/>
      </w:rPr>
    </w:lvl>
  </w:abstractNum>
  <w:abstractNum w:abstractNumId="3" w15:restartNumberingAfterBreak="0">
    <w:nsid w:val="18CF6237"/>
    <w:multiLevelType w:val="hybridMultilevel"/>
    <w:tmpl w:val="4F4A638C"/>
    <w:lvl w:ilvl="0" w:tplc="04090003">
      <w:start w:val="1"/>
      <w:numFmt w:val="bullet"/>
      <w:lvlText w:val="o"/>
      <w:lvlJc w:val="left"/>
      <w:pPr>
        <w:ind w:left="1080" w:hanging="360"/>
      </w:pPr>
      <w:rPr>
        <w:rFonts w:hint="default" w:ascii="Courier New" w:hAnsi="Courier New" w:cs="Courier New"/>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30E5152A"/>
    <w:multiLevelType w:val="hybridMultilevel"/>
    <w:tmpl w:val="98103B98"/>
    <w:lvl w:ilvl="0" w:tplc="86BC46DA">
      <w:start w:val="1"/>
      <w:numFmt w:val="bullet"/>
      <w:lvlText w:val="·"/>
      <w:lvlJc w:val="left"/>
      <w:pPr>
        <w:ind w:left="720" w:hanging="360"/>
      </w:pPr>
      <w:rPr>
        <w:rFonts w:hint="default" w:ascii="Symbol" w:hAnsi="Symbol"/>
      </w:rPr>
    </w:lvl>
    <w:lvl w:ilvl="1" w:tplc="6622ABFC">
      <w:start w:val="1"/>
      <w:numFmt w:val="bullet"/>
      <w:lvlText w:val="o"/>
      <w:lvlJc w:val="left"/>
      <w:pPr>
        <w:ind w:left="1440" w:hanging="360"/>
      </w:pPr>
      <w:rPr>
        <w:rFonts w:hint="default" w:ascii="Courier New" w:hAnsi="Courier New"/>
      </w:rPr>
    </w:lvl>
    <w:lvl w:ilvl="2" w:tplc="648CDD08">
      <w:start w:val="1"/>
      <w:numFmt w:val="bullet"/>
      <w:lvlText w:val=""/>
      <w:lvlJc w:val="left"/>
      <w:pPr>
        <w:ind w:left="2160" w:hanging="360"/>
      </w:pPr>
      <w:rPr>
        <w:rFonts w:hint="default" w:ascii="Wingdings" w:hAnsi="Wingdings"/>
      </w:rPr>
    </w:lvl>
    <w:lvl w:ilvl="3" w:tplc="2BC44F6E">
      <w:start w:val="1"/>
      <w:numFmt w:val="bullet"/>
      <w:lvlText w:val=""/>
      <w:lvlJc w:val="left"/>
      <w:pPr>
        <w:ind w:left="2880" w:hanging="360"/>
      </w:pPr>
      <w:rPr>
        <w:rFonts w:hint="default" w:ascii="Symbol" w:hAnsi="Symbol"/>
      </w:rPr>
    </w:lvl>
    <w:lvl w:ilvl="4" w:tplc="BAAAA428">
      <w:start w:val="1"/>
      <w:numFmt w:val="bullet"/>
      <w:lvlText w:val="o"/>
      <w:lvlJc w:val="left"/>
      <w:pPr>
        <w:ind w:left="3600" w:hanging="360"/>
      </w:pPr>
      <w:rPr>
        <w:rFonts w:hint="default" w:ascii="Courier New" w:hAnsi="Courier New"/>
      </w:rPr>
    </w:lvl>
    <w:lvl w:ilvl="5" w:tplc="3F3AEE5E">
      <w:start w:val="1"/>
      <w:numFmt w:val="bullet"/>
      <w:lvlText w:val=""/>
      <w:lvlJc w:val="left"/>
      <w:pPr>
        <w:ind w:left="4320" w:hanging="360"/>
      </w:pPr>
      <w:rPr>
        <w:rFonts w:hint="default" w:ascii="Wingdings" w:hAnsi="Wingdings"/>
      </w:rPr>
    </w:lvl>
    <w:lvl w:ilvl="6" w:tplc="4D761348">
      <w:start w:val="1"/>
      <w:numFmt w:val="bullet"/>
      <w:lvlText w:val=""/>
      <w:lvlJc w:val="left"/>
      <w:pPr>
        <w:ind w:left="5040" w:hanging="360"/>
      </w:pPr>
      <w:rPr>
        <w:rFonts w:hint="default" w:ascii="Symbol" w:hAnsi="Symbol"/>
      </w:rPr>
    </w:lvl>
    <w:lvl w:ilvl="7" w:tplc="FC945E6C">
      <w:start w:val="1"/>
      <w:numFmt w:val="bullet"/>
      <w:lvlText w:val="o"/>
      <w:lvlJc w:val="left"/>
      <w:pPr>
        <w:ind w:left="5760" w:hanging="360"/>
      </w:pPr>
      <w:rPr>
        <w:rFonts w:hint="default" w:ascii="Courier New" w:hAnsi="Courier New"/>
      </w:rPr>
    </w:lvl>
    <w:lvl w:ilvl="8" w:tplc="D8C81E86">
      <w:start w:val="1"/>
      <w:numFmt w:val="bullet"/>
      <w:lvlText w:val=""/>
      <w:lvlJc w:val="left"/>
      <w:pPr>
        <w:ind w:left="6480" w:hanging="360"/>
      </w:pPr>
      <w:rPr>
        <w:rFonts w:hint="default" w:ascii="Wingdings" w:hAnsi="Wingdings"/>
      </w:rPr>
    </w:lvl>
  </w:abstractNum>
  <w:abstractNum w:abstractNumId="5" w15:restartNumberingAfterBreak="0">
    <w:nsid w:val="3CFABB1A"/>
    <w:multiLevelType w:val="hybridMultilevel"/>
    <w:tmpl w:val="147671FC"/>
    <w:lvl w:ilvl="0" w:tplc="29E6B2B0">
      <w:start w:val="1"/>
      <w:numFmt w:val="bullet"/>
      <w:lvlText w:val=""/>
      <w:lvlJc w:val="left"/>
      <w:pPr>
        <w:ind w:left="720" w:hanging="360"/>
      </w:pPr>
      <w:rPr>
        <w:rFonts w:hint="default" w:ascii="Symbol" w:hAnsi="Symbol"/>
      </w:rPr>
    </w:lvl>
    <w:lvl w:ilvl="1" w:tplc="B8F87676">
      <w:start w:val="1"/>
      <w:numFmt w:val="bullet"/>
      <w:lvlText w:val="o"/>
      <w:lvlJc w:val="left"/>
      <w:pPr>
        <w:ind w:left="1440" w:hanging="360"/>
      </w:pPr>
      <w:rPr>
        <w:rFonts w:hint="default" w:ascii="Courier New" w:hAnsi="Courier New"/>
      </w:rPr>
    </w:lvl>
    <w:lvl w:ilvl="2" w:tplc="F54291E6">
      <w:start w:val="1"/>
      <w:numFmt w:val="bullet"/>
      <w:lvlText w:val=""/>
      <w:lvlJc w:val="left"/>
      <w:pPr>
        <w:ind w:left="2160" w:hanging="360"/>
      </w:pPr>
      <w:rPr>
        <w:rFonts w:hint="default" w:ascii="Wingdings" w:hAnsi="Wingdings"/>
      </w:rPr>
    </w:lvl>
    <w:lvl w:ilvl="3" w:tplc="87623922">
      <w:start w:val="1"/>
      <w:numFmt w:val="bullet"/>
      <w:lvlText w:val=""/>
      <w:lvlJc w:val="left"/>
      <w:pPr>
        <w:ind w:left="2880" w:hanging="360"/>
      </w:pPr>
      <w:rPr>
        <w:rFonts w:hint="default" w:ascii="Symbol" w:hAnsi="Symbol"/>
      </w:rPr>
    </w:lvl>
    <w:lvl w:ilvl="4" w:tplc="5C76A036">
      <w:start w:val="1"/>
      <w:numFmt w:val="bullet"/>
      <w:lvlText w:val="o"/>
      <w:lvlJc w:val="left"/>
      <w:pPr>
        <w:ind w:left="3600" w:hanging="360"/>
      </w:pPr>
      <w:rPr>
        <w:rFonts w:hint="default" w:ascii="Courier New" w:hAnsi="Courier New"/>
      </w:rPr>
    </w:lvl>
    <w:lvl w:ilvl="5" w:tplc="AC48E0BE">
      <w:start w:val="1"/>
      <w:numFmt w:val="bullet"/>
      <w:lvlText w:val=""/>
      <w:lvlJc w:val="left"/>
      <w:pPr>
        <w:ind w:left="4320" w:hanging="360"/>
      </w:pPr>
      <w:rPr>
        <w:rFonts w:hint="default" w:ascii="Wingdings" w:hAnsi="Wingdings"/>
      </w:rPr>
    </w:lvl>
    <w:lvl w:ilvl="6" w:tplc="887A2070">
      <w:start w:val="1"/>
      <w:numFmt w:val="bullet"/>
      <w:lvlText w:val=""/>
      <w:lvlJc w:val="left"/>
      <w:pPr>
        <w:ind w:left="5040" w:hanging="360"/>
      </w:pPr>
      <w:rPr>
        <w:rFonts w:hint="default" w:ascii="Symbol" w:hAnsi="Symbol"/>
      </w:rPr>
    </w:lvl>
    <w:lvl w:ilvl="7" w:tplc="AC0A9744">
      <w:start w:val="1"/>
      <w:numFmt w:val="bullet"/>
      <w:lvlText w:val="o"/>
      <w:lvlJc w:val="left"/>
      <w:pPr>
        <w:ind w:left="5760" w:hanging="360"/>
      </w:pPr>
      <w:rPr>
        <w:rFonts w:hint="default" w:ascii="Courier New" w:hAnsi="Courier New"/>
      </w:rPr>
    </w:lvl>
    <w:lvl w:ilvl="8" w:tplc="880E03B4">
      <w:start w:val="1"/>
      <w:numFmt w:val="bullet"/>
      <w:lvlText w:val=""/>
      <w:lvlJc w:val="left"/>
      <w:pPr>
        <w:ind w:left="6480" w:hanging="360"/>
      </w:pPr>
      <w:rPr>
        <w:rFonts w:hint="default" w:ascii="Wingdings" w:hAnsi="Wingdings"/>
      </w:rPr>
    </w:lvl>
  </w:abstractNum>
  <w:abstractNum w:abstractNumId="6" w15:restartNumberingAfterBreak="0">
    <w:nsid w:val="64B531DC"/>
    <w:multiLevelType w:val="hybridMultilevel"/>
    <w:tmpl w:val="EB4C49BE"/>
    <w:lvl w:ilvl="0" w:tplc="4A622702">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1">
      <w:start w:val="1"/>
      <w:numFmt w:val="bullet"/>
      <w:lvlText w:val=""/>
      <w:lvlJc w:val="left"/>
      <w:pPr>
        <w:ind w:left="216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61C4381E">
      <w:start w:val="1"/>
      <w:numFmt w:val="bullet"/>
      <w:lvlText w:val="o"/>
      <w:lvlJc w:val="left"/>
      <w:pPr>
        <w:ind w:left="3600" w:hanging="360"/>
      </w:pPr>
      <w:rPr>
        <w:rFonts w:hint="default" w:ascii="Courier New" w:hAnsi="Courier New"/>
      </w:rPr>
    </w:lvl>
    <w:lvl w:ilvl="5" w:tplc="2A52077E">
      <w:start w:val="1"/>
      <w:numFmt w:val="bullet"/>
      <w:lvlText w:val=""/>
      <w:lvlJc w:val="left"/>
      <w:pPr>
        <w:ind w:left="4320" w:hanging="360"/>
      </w:pPr>
      <w:rPr>
        <w:rFonts w:hint="default" w:ascii="Wingdings" w:hAnsi="Wingdings"/>
      </w:rPr>
    </w:lvl>
    <w:lvl w:ilvl="6" w:tplc="D3B6960E">
      <w:start w:val="1"/>
      <w:numFmt w:val="bullet"/>
      <w:lvlText w:val=""/>
      <w:lvlJc w:val="left"/>
      <w:pPr>
        <w:ind w:left="5040" w:hanging="360"/>
      </w:pPr>
      <w:rPr>
        <w:rFonts w:hint="default" w:ascii="Symbol" w:hAnsi="Symbol"/>
      </w:rPr>
    </w:lvl>
    <w:lvl w:ilvl="7" w:tplc="0D140CB4">
      <w:start w:val="1"/>
      <w:numFmt w:val="bullet"/>
      <w:lvlText w:val="o"/>
      <w:lvlJc w:val="left"/>
      <w:pPr>
        <w:ind w:left="5760" w:hanging="360"/>
      </w:pPr>
      <w:rPr>
        <w:rFonts w:hint="default" w:ascii="Courier New" w:hAnsi="Courier New"/>
      </w:rPr>
    </w:lvl>
    <w:lvl w:ilvl="8" w:tplc="B122EFEE">
      <w:start w:val="1"/>
      <w:numFmt w:val="bullet"/>
      <w:lvlText w:val=""/>
      <w:lvlJc w:val="left"/>
      <w:pPr>
        <w:ind w:left="6480" w:hanging="360"/>
      </w:pPr>
      <w:rPr>
        <w:rFonts w:hint="default" w:ascii="Wingdings" w:hAnsi="Wingdings"/>
      </w:rPr>
    </w:lvl>
  </w:abstractNum>
  <w:abstractNum w:abstractNumId="7" w15:restartNumberingAfterBreak="0">
    <w:nsid w:val="7E8D07E5"/>
    <w:multiLevelType w:val="hybridMultilevel"/>
    <w:tmpl w:val="74100A08"/>
    <w:lvl w:ilvl="0" w:tplc="185864AA">
      <w:start w:val="1"/>
      <w:numFmt w:val="bullet"/>
      <w:lvlText w:val=""/>
      <w:lvlJc w:val="left"/>
      <w:pPr>
        <w:ind w:left="720" w:hanging="360"/>
      </w:pPr>
      <w:rPr>
        <w:rFonts w:hint="default" w:ascii="Symbol" w:hAnsi="Symbol"/>
      </w:rPr>
    </w:lvl>
    <w:lvl w:ilvl="1" w:tplc="50A2C020">
      <w:start w:val="1"/>
      <w:numFmt w:val="bullet"/>
      <w:lvlText w:val="o"/>
      <w:lvlJc w:val="left"/>
      <w:pPr>
        <w:ind w:left="1440" w:hanging="360"/>
      </w:pPr>
      <w:rPr>
        <w:rFonts w:hint="default" w:ascii="Courier New" w:hAnsi="Courier New"/>
      </w:rPr>
    </w:lvl>
    <w:lvl w:ilvl="2" w:tplc="168C804E">
      <w:start w:val="1"/>
      <w:numFmt w:val="bullet"/>
      <w:lvlText w:val=""/>
      <w:lvlJc w:val="left"/>
      <w:pPr>
        <w:ind w:left="2160" w:hanging="360"/>
      </w:pPr>
      <w:rPr>
        <w:rFonts w:hint="default" w:ascii="Wingdings" w:hAnsi="Wingdings"/>
      </w:rPr>
    </w:lvl>
    <w:lvl w:ilvl="3" w:tplc="D1F8C0B2">
      <w:start w:val="1"/>
      <w:numFmt w:val="bullet"/>
      <w:lvlText w:val=""/>
      <w:lvlJc w:val="left"/>
      <w:pPr>
        <w:ind w:left="2880" w:hanging="360"/>
      </w:pPr>
      <w:rPr>
        <w:rFonts w:hint="default" w:ascii="Symbol" w:hAnsi="Symbol"/>
      </w:rPr>
    </w:lvl>
    <w:lvl w:ilvl="4" w:tplc="E8F6AB8E">
      <w:start w:val="1"/>
      <w:numFmt w:val="bullet"/>
      <w:lvlText w:val="o"/>
      <w:lvlJc w:val="left"/>
      <w:pPr>
        <w:ind w:left="3600" w:hanging="360"/>
      </w:pPr>
      <w:rPr>
        <w:rFonts w:hint="default" w:ascii="Courier New" w:hAnsi="Courier New"/>
      </w:rPr>
    </w:lvl>
    <w:lvl w:ilvl="5" w:tplc="E8E2D69E">
      <w:start w:val="1"/>
      <w:numFmt w:val="bullet"/>
      <w:lvlText w:val=""/>
      <w:lvlJc w:val="left"/>
      <w:pPr>
        <w:ind w:left="4320" w:hanging="360"/>
      </w:pPr>
      <w:rPr>
        <w:rFonts w:hint="default" w:ascii="Wingdings" w:hAnsi="Wingdings"/>
      </w:rPr>
    </w:lvl>
    <w:lvl w:ilvl="6" w:tplc="FF9A6030">
      <w:start w:val="1"/>
      <w:numFmt w:val="bullet"/>
      <w:lvlText w:val=""/>
      <w:lvlJc w:val="left"/>
      <w:pPr>
        <w:ind w:left="5040" w:hanging="360"/>
      </w:pPr>
      <w:rPr>
        <w:rFonts w:hint="default" w:ascii="Symbol" w:hAnsi="Symbol"/>
      </w:rPr>
    </w:lvl>
    <w:lvl w:ilvl="7" w:tplc="8D4C385A">
      <w:start w:val="1"/>
      <w:numFmt w:val="bullet"/>
      <w:lvlText w:val="o"/>
      <w:lvlJc w:val="left"/>
      <w:pPr>
        <w:ind w:left="5760" w:hanging="360"/>
      </w:pPr>
      <w:rPr>
        <w:rFonts w:hint="default" w:ascii="Courier New" w:hAnsi="Courier New"/>
      </w:rPr>
    </w:lvl>
    <w:lvl w:ilvl="8" w:tplc="2A92985A">
      <w:start w:val="1"/>
      <w:numFmt w:val="bullet"/>
      <w:lvlText w:val=""/>
      <w:lvlJc w:val="left"/>
      <w:pPr>
        <w:ind w:left="6480" w:hanging="360"/>
      </w:pPr>
      <w:rPr>
        <w:rFonts w:hint="default" w:ascii="Wingdings" w:hAnsi="Wingdings"/>
      </w:rPr>
    </w:lvl>
  </w:abstractNum>
  <w:abstractNum w:abstractNumId="8" w15:restartNumberingAfterBreak="0">
    <w:nsid w:val="7EB79230"/>
    <w:multiLevelType w:val="hybridMultilevel"/>
    <w:tmpl w:val="629EE3AE"/>
    <w:lvl w:ilvl="0" w:tplc="152A6F2A">
      <w:start w:val="1"/>
      <w:numFmt w:val="bullet"/>
      <w:lvlText w:val=""/>
      <w:lvlJc w:val="left"/>
      <w:pPr>
        <w:ind w:left="720" w:hanging="360"/>
      </w:pPr>
      <w:rPr>
        <w:rFonts w:hint="default" w:ascii="Symbol" w:hAnsi="Symbol"/>
      </w:rPr>
    </w:lvl>
    <w:lvl w:ilvl="1" w:tplc="0268B160">
      <w:start w:val="1"/>
      <w:numFmt w:val="bullet"/>
      <w:lvlText w:val="o"/>
      <w:lvlJc w:val="left"/>
      <w:pPr>
        <w:ind w:left="1440" w:hanging="360"/>
      </w:pPr>
      <w:rPr>
        <w:rFonts w:hint="default" w:ascii="Courier New" w:hAnsi="Courier New"/>
      </w:rPr>
    </w:lvl>
    <w:lvl w:ilvl="2" w:tplc="5884164C">
      <w:start w:val="1"/>
      <w:numFmt w:val="bullet"/>
      <w:lvlText w:val=""/>
      <w:lvlJc w:val="left"/>
      <w:pPr>
        <w:ind w:left="2160" w:hanging="360"/>
      </w:pPr>
      <w:rPr>
        <w:rFonts w:hint="default" w:ascii="Wingdings" w:hAnsi="Wingdings"/>
      </w:rPr>
    </w:lvl>
    <w:lvl w:ilvl="3" w:tplc="D0784A1E">
      <w:start w:val="1"/>
      <w:numFmt w:val="bullet"/>
      <w:lvlText w:val=""/>
      <w:lvlJc w:val="left"/>
      <w:pPr>
        <w:ind w:left="2880" w:hanging="360"/>
      </w:pPr>
      <w:rPr>
        <w:rFonts w:hint="default" w:ascii="Symbol" w:hAnsi="Symbol"/>
      </w:rPr>
    </w:lvl>
    <w:lvl w:ilvl="4" w:tplc="DEF4BC72">
      <w:start w:val="1"/>
      <w:numFmt w:val="bullet"/>
      <w:lvlText w:val="o"/>
      <w:lvlJc w:val="left"/>
      <w:pPr>
        <w:ind w:left="3600" w:hanging="360"/>
      </w:pPr>
      <w:rPr>
        <w:rFonts w:hint="default" w:ascii="Courier New" w:hAnsi="Courier New"/>
      </w:rPr>
    </w:lvl>
    <w:lvl w:ilvl="5" w:tplc="DCC893A8">
      <w:start w:val="1"/>
      <w:numFmt w:val="bullet"/>
      <w:lvlText w:val=""/>
      <w:lvlJc w:val="left"/>
      <w:pPr>
        <w:ind w:left="4320" w:hanging="360"/>
      </w:pPr>
      <w:rPr>
        <w:rFonts w:hint="default" w:ascii="Wingdings" w:hAnsi="Wingdings"/>
      </w:rPr>
    </w:lvl>
    <w:lvl w:ilvl="6" w:tplc="27A076AC">
      <w:start w:val="1"/>
      <w:numFmt w:val="bullet"/>
      <w:lvlText w:val=""/>
      <w:lvlJc w:val="left"/>
      <w:pPr>
        <w:ind w:left="5040" w:hanging="360"/>
      </w:pPr>
      <w:rPr>
        <w:rFonts w:hint="default" w:ascii="Symbol" w:hAnsi="Symbol"/>
      </w:rPr>
    </w:lvl>
    <w:lvl w:ilvl="7" w:tplc="01AC7B1C">
      <w:start w:val="1"/>
      <w:numFmt w:val="bullet"/>
      <w:lvlText w:val="o"/>
      <w:lvlJc w:val="left"/>
      <w:pPr>
        <w:ind w:left="5760" w:hanging="360"/>
      </w:pPr>
      <w:rPr>
        <w:rFonts w:hint="default" w:ascii="Courier New" w:hAnsi="Courier New"/>
      </w:rPr>
    </w:lvl>
    <w:lvl w:ilvl="8" w:tplc="60783F5E">
      <w:start w:val="1"/>
      <w:numFmt w:val="bullet"/>
      <w:lvlText w:val=""/>
      <w:lvlJc w:val="left"/>
      <w:pPr>
        <w:ind w:left="6480" w:hanging="360"/>
      </w:pPr>
      <w:rPr>
        <w:rFonts w:hint="default" w:ascii="Wingdings" w:hAnsi="Wingdings"/>
      </w:rPr>
    </w:lvl>
  </w:abstractNum>
  <w:num w:numId="1" w16cid:durableId="983776922">
    <w:abstractNumId w:val="4"/>
  </w:num>
  <w:num w:numId="2" w16cid:durableId="1287586326">
    <w:abstractNumId w:val="7"/>
  </w:num>
  <w:num w:numId="3" w16cid:durableId="519390776">
    <w:abstractNumId w:val="2"/>
  </w:num>
  <w:num w:numId="4" w16cid:durableId="2087915268">
    <w:abstractNumId w:val="1"/>
  </w:num>
  <w:num w:numId="5" w16cid:durableId="389427857">
    <w:abstractNumId w:val="5"/>
  </w:num>
  <w:num w:numId="6" w16cid:durableId="1468889944">
    <w:abstractNumId w:val="8"/>
  </w:num>
  <w:num w:numId="7" w16cid:durableId="276260001">
    <w:abstractNumId w:val="0"/>
  </w:num>
  <w:num w:numId="8" w16cid:durableId="866872187">
    <w:abstractNumId w:val="6"/>
  </w:num>
  <w:num w:numId="9" w16cid:durableId="470639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27"/>
    <w:rsid w:val="00026B14"/>
    <w:rsid w:val="00036FDB"/>
    <w:rsid w:val="00053613"/>
    <w:rsid w:val="00086880"/>
    <w:rsid w:val="0010076C"/>
    <w:rsid w:val="00282227"/>
    <w:rsid w:val="00360737"/>
    <w:rsid w:val="003F7065"/>
    <w:rsid w:val="004C47C3"/>
    <w:rsid w:val="005789CB"/>
    <w:rsid w:val="005E5514"/>
    <w:rsid w:val="00615DF5"/>
    <w:rsid w:val="006C158A"/>
    <w:rsid w:val="00720D9A"/>
    <w:rsid w:val="007830C5"/>
    <w:rsid w:val="00791884"/>
    <w:rsid w:val="00886615"/>
    <w:rsid w:val="008D7D8D"/>
    <w:rsid w:val="00940616"/>
    <w:rsid w:val="00A8008E"/>
    <w:rsid w:val="00C029F7"/>
    <w:rsid w:val="00C45466"/>
    <w:rsid w:val="00CF2307"/>
    <w:rsid w:val="00E31D4D"/>
    <w:rsid w:val="00F53A89"/>
    <w:rsid w:val="00FE54E1"/>
    <w:rsid w:val="0132D23D"/>
    <w:rsid w:val="014B7BA9"/>
    <w:rsid w:val="0196927A"/>
    <w:rsid w:val="02206D8F"/>
    <w:rsid w:val="0233B808"/>
    <w:rsid w:val="023B4908"/>
    <w:rsid w:val="02D4A3DA"/>
    <w:rsid w:val="02E481C1"/>
    <w:rsid w:val="02F0AF6F"/>
    <w:rsid w:val="02FAFE6A"/>
    <w:rsid w:val="0306B6AC"/>
    <w:rsid w:val="032B7EAC"/>
    <w:rsid w:val="0376D89F"/>
    <w:rsid w:val="03786CE9"/>
    <w:rsid w:val="03CF8869"/>
    <w:rsid w:val="03EAE875"/>
    <w:rsid w:val="040E1D74"/>
    <w:rsid w:val="046C2FDC"/>
    <w:rsid w:val="0471DBA9"/>
    <w:rsid w:val="053FC2E3"/>
    <w:rsid w:val="06649257"/>
    <w:rsid w:val="06BB4EDB"/>
    <w:rsid w:val="0700E538"/>
    <w:rsid w:val="080062B8"/>
    <w:rsid w:val="0867A077"/>
    <w:rsid w:val="08731A33"/>
    <w:rsid w:val="08B8ACE9"/>
    <w:rsid w:val="08F023AA"/>
    <w:rsid w:val="0A02970B"/>
    <w:rsid w:val="0A2D13DD"/>
    <w:rsid w:val="0A96DCC3"/>
    <w:rsid w:val="0AC32825"/>
    <w:rsid w:val="0AEE685B"/>
    <w:rsid w:val="0B59FABC"/>
    <w:rsid w:val="0B6F099E"/>
    <w:rsid w:val="0C09F5B0"/>
    <w:rsid w:val="0C8A38BC"/>
    <w:rsid w:val="0CB4D5F2"/>
    <w:rsid w:val="0CDA7B4D"/>
    <w:rsid w:val="0DC05D15"/>
    <w:rsid w:val="0E76A31C"/>
    <w:rsid w:val="0EC30D16"/>
    <w:rsid w:val="0EEBDD58"/>
    <w:rsid w:val="0F7FF6D3"/>
    <w:rsid w:val="0FCDBC98"/>
    <w:rsid w:val="0FF33DC7"/>
    <w:rsid w:val="102D6BDF"/>
    <w:rsid w:val="1094D94C"/>
    <w:rsid w:val="1119414C"/>
    <w:rsid w:val="11AC47AF"/>
    <w:rsid w:val="11C93C40"/>
    <w:rsid w:val="1205E6EF"/>
    <w:rsid w:val="12122C75"/>
    <w:rsid w:val="121805BA"/>
    <w:rsid w:val="129574F6"/>
    <w:rsid w:val="12B511AD"/>
    <w:rsid w:val="12C44F0B"/>
    <w:rsid w:val="130167C6"/>
    <w:rsid w:val="134BF85A"/>
    <w:rsid w:val="1363E944"/>
    <w:rsid w:val="137D55DC"/>
    <w:rsid w:val="1398C54F"/>
    <w:rsid w:val="1404F1DA"/>
    <w:rsid w:val="141CC14F"/>
    <w:rsid w:val="14A113E6"/>
    <w:rsid w:val="14B4E01B"/>
    <w:rsid w:val="14C52CC7"/>
    <w:rsid w:val="14DD0BB3"/>
    <w:rsid w:val="1573DACB"/>
    <w:rsid w:val="1634F811"/>
    <w:rsid w:val="1663A82A"/>
    <w:rsid w:val="16CF26F0"/>
    <w:rsid w:val="16D0C549"/>
    <w:rsid w:val="16E4D72D"/>
    <w:rsid w:val="171188B8"/>
    <w:rsid w:val="1724F113"/>
    <w:rsid w:val="17BD340A"/>
    <w:rsid w:val="17C02786"/>
    <w:rsid w:val="18DE434B"/>
    <w:rsid w:val="18F9504D"/>
    <w:rsid w:val="191496D8"/>
    <w:rsid w:val="195F6E73"/>
    <w:rsid w:val="1999342B"/>
    <w:rsid w:val="1A4860F9"/>
    <w:rsid w:val="1A49EC63"/>
    <w:rsid w:val="1A4D4524"/>
    <w:rsid w:val="1A73AD6E"/>
    <w:rsid w:val="1A754327"/>
    <w:rsid w:val="1AF736C8"/>
    <w:rsid w:val="1B0C79AB"/>
    <w:rsid w:val="1B706DA1"/>
    <w:rsid w:val="1BE11B0C"/>
    <w:rsid w:val="1C387DF8"/>
    <w:rsid w:val="1C5872C5"/>
    <w:rsid w:val="1CA84A0C"/>
    <w:rsid w:val="1CB57FBC"/>
    <w:rsid w:val="1CF1A32D"/>
    <w:rsid w:val="1D98150D"/>
    <w:rsid w:val="1E32DF96"/>
    <w:rsid w:val="1E441A6D"/>
    <w:rsid w:val="1EE879DE"/>
    <w:rsid w:val="1F33E56E"/>
    <w:rsid w:val="1F607BE2"/>
    <w:rsid w:val="1F6C5943"/>
    <w:rsid w:val="1F8DEA44"/>
    <w:rsid w:val="1FAA49A6"/>
    <w:rsid w:val="1FB3CB76"/>
    <w:rsid w:val="1FBFAD84"/>
    <w:rsid w:val="1FF4C537"/>
    <w:rsid w:val="20021510"/>
    <w:rsid w:val="2065828E"/>
    <w:rsid w:val="20844A3F"/>
    <w:rsid w:val="20EEB2DA"/>
    <w:rsid w:val="2190149D"/>
    <w:rsid w:val="22397856"/>
    <w:rsid w:val="22474128"/>
    <w:rsid w:val="2249E1FC"/>
    <w:rsid w:val="228732C9"/>
    <w:rsid w:val="22D322FD"/>
    <w:rsid w:val="22D3EDCA"/>
    <w:rsid w:val="22DAFB1A"/>
    <w:rsid w:val="23A965AE"/>
    <w:rsid w:val="23EE2E34"/>
    <w:rsid w:val="23F2BC4B"/>
    <w:rsid w:val="243DD5A7"/>
    <w:rsid w:val="246EF35E"/>
    <w:rsid w:val="24DB2573"/>
    <w:rsid w:val="24E95E8D"/>
    <w:rsid w:val="25419B74"/>
    <w:rsid w:val="255DFCAF"/>
    <w:rsid w:val="258415F7"/>
    <w:rsid w:val="26230CFA"/>
    <w:rsid w:val="26338DA0"/>
    <w:rsid w:val="265B5B9B"/>
    <w:rsid w:val="268C4664"/>
    <w:rsid w:val="26950C92"/>
    <w:rsid w:val="26EE74DB"/>
    <w:rsid w:val="272DBC7C"/>
    <w:rsid w:val="27416EDC"/>
    <w:rsid w:val="281D89DB"/>
    <w:rsid w:val="28915123"/>
    <w:rsid w:val="28AB30EB"/>
    <w:rsid w:val="29063C8D"/>
    <w:rsid w:val="29626375"/>
    <w:rsid w:val="29B16CB6"/>
    <w:rsid w:val="2A21A5C0"/>
    <w:rsid w:val="2A86D0C2"/>
    <w:rsid w:val="2B3F58CD"/>
    <w:rsid w:val="2B4D3109"/>
    <w:rsid w:val="2B60EBE2"/>
    <w:rsid w:val="2BCDBA9D"/>
    <w:rsid w:val="2C45E484"/>
    <w:rsid w:val="2C60DCE6"/>
    <w:rsid w:val="2CD5EBEB"/>
    <w:rsid w:val="2D75E130"/>
    <w:rsid w:val="2D7FDDA3"/>
    <w:rsid w:val="2D99086C"/>
    <w:rsid w:val="2DD9ACA1"/>
    <w:rsid w:val="2EE5B3AF"/>
    <w:rsid w:val="2F34D8CD"/>
    <w:rsid w:val="2F645CE9"/>
    <w:rsid w:val="2F8745B1"/>
    <w:rsid w:val="2FC85AF6"/>
    <w:rsid w:val="2FC9EF40"/>
    <w:rsid w:val="30C6198A"/>
    <w:rsid w:val="30CB3EA0"/>
    <w:rsid w:val="30F664B3"/>
    <w:rsid w:val="312C25D4"/>
    <w:rsid w:val="31AA4DB6"/>
    <w:rsid w:val="3267980B"/>
    <w:rsid w:val="32BFB9DC"/>
    <w:rsid w:val="32F725D9"/>
    <w:rsid w:val="32FFFBB8"/>
    <w:rsid w:val="332BB5B4"/>
    <w:rsid w:val="33665D2C"/>
    <w:rsid w:val="3371DC72"/>
    <w:rsid w:val="33F70F19"/>
    <w:rsid w:val="3406C987"/>
    <w:rsid w:val="34DB5386"/>
    <w:rsid w:val="3513C18A"/>
    <w:rsid w:val="358A8A7E"/>
    <w:rsid w:val="3592DF7A"/>
    <w:rsid w:val="367723E7"/>
    <w:rsid w:val="3686A26D"/>
    <w:rsid w:val="370AC7E2"/>
    <w:rsid w:val="377C7D63"/>
    <w:rsid w:val="378AB67D"/>
    <w:rsid w:val="381A8548"/>
    <w:rsid w:val="3822A239"/>
    <w:rsid w:val="382C6F60"/>
    <w:rsid w:val="383E2226"/>
    <w:rsid w:val="3920D603"/>
    <w:rsid w:val="39E732AD"/>
    <w:rsid w:val="3AC3C3CC"/>
    <w:rsid w:val="3ADDA299"/>
    <w:rsid w:val="3B28A08A"/>
    <w:rsid w:val="3B589E05"/>
    <w:rsid w:val="3C717CF9"/>
    <w:rsid w:val="3C7A1FF3"/>
    <w:rsid w:val="3CCF06ED"/>
    <w:rsid w:val="3CFA5032"/>
    <w:rsid w:val="3D13F577"/>
    <w:rsid w:val="3E0584D0"/>
    <w:rsid w:val="3E8DBC60"/>
    <w:rsid w:val="3EA17B73"/>
    <w:rsid w:val="3F1A794C"/>
    <w:rsid w:val="3F305590"/>
    <w:rsid w:val="3F497C2E"/>
    <w:rsid w:val="3FB3C5B7"/>
    <w:rsid w:val="3FEFA939"/>
    <w:rsid w:val="40567431"/>
    <w:rsid w:val="40B8796F"/>
    <w:rsid w:val="40BEAEED"/>
    <w:rsid w:val="40C45DA4"/>
    <w:rsid w:val="4123E70A"/>
    <w:rsid w:val="41A583B6"/>
    <w:rsid w:val="41B3CADF"/>
    <w:rsid w:val="430678F5"/>
    <w:rsid w:val="43113E12"/>
    <w:rsid w:val="435D37EF"/>
    <w:rsid w:val="4363CDF8"/>
    <w:rsid w:val="4366AB70"/>
    <w:rsid w:val="441FBF06"/>
    <w:rsid w:val="4447BD3F"/>
    <w:rsid w:val="44FCFDE4"/>
    <w:rsid w:val="44FF9E59"/>
    <w:rsid w:val="45190AC7"/>
    <w:rsid w:val="4546F8F4"/>
    <w:rsid w:val="4575D588"/>
    <w:rsid w:val="4588B2DA"/>
    <w:rsid w:val="45FE3A6C"/>
    <w:rsid w:val="4678D068"/>
    <w:rsid w:val="469B6EBA"/>
    <w:rsid w:val="46DD852A"/>
    <w:rsid w:val="473A7586"/>
    <w:rsid w:val="48126FB1"/>
    <w:rsid w:val="48200646"/>
    <w:rsid w:val="485789BA"/>
    <w:rsid w:val="491C7C13"/>
    <w:rsid w:val="492F0605"/>
    <w:rsid w:val="4939AC01"/>
    <w:rsid w:val="49937FCF"/>
    <w:rsid w:val="49F7F0E2"/>
    <w:rsid w:val="4ACBB017"/>
    <w:rsid w:val="4B0EEAA7"/>
    <w:rsid w:val="4B1C515C"/>
    <w:rsid w:val="4B3BB08C"/>
    <w:rsid w:val="4C0E7949"/>
    <w:rsid w:val="4C547BC7"/>
    <w:rsid w:val="4C71B1D1"/>
    <w:rsid w:val="4CB63591"/>
    <w:rsid w:val="4D8E6EB1"/>
    <w:rsid w:val="4F03B50C"/>
    <w:rsid w:val="4FAB6230"/>
    <w:rsid w:val="509FCC6A"/>
    <w:rsid w:val="50EEEC9A"/>
    <w:rsid w:val="510EC48D"/>
    <w:rsid w:val="518372AC"/>
    <w:rsid w:val="52336DA0"/>
    <w:rsid w:val="52736A73"/>
    <w:rsid w:val="528B7BE0"/>
    <w:rsid w:val="529EA37B"/>
    <w:rsid w:val="529F2E40"/>
    <w:rsid w:val="52A5295E"/>
    <w:rsid w:val="52AA94EE"/>
    <w:rsid w:val="532B0BDD"/>
    <w:rsid w:val="53630B0C"/>
    <w:rsid w:val="5389B0BF"/>
    <w:rsid w:val="53AB5122"/>
    <w:rsid w:val="53C6FEC2"/>
    <w:rsid w:val="54199282"/>
    <w:rsid w:val="54274C41"/>
    <w:rsid w:val="5446F95D"/>
    <w:rsid w:val="545B2CE7"/>
    <w:rsid w:val="548EE90E"/>
    <w:rsid w:val="54DA094A"/>
    <w:rsid w:val="54E3EBE4"/>
    <w:rsid w:val="55265AD1"/>
    <w:rsid w:val="564B9B86"/>
    <w:rsid w:val="567956B5"/>
    <w:rsid w:val="56E7B7AF"/>
    <w:rsid w:val="572659B1"/>
    <w:rsid w:val="58272D8C"/>
    <w:rsid w:val="58E617EB"/>
    <w:rsid w:val="595CDEF5"/>
    <w:rsid w:val="59A50567"/>
    <w:rsid w:val="59C13201"/>
    <w:rsid w:val="59EB6DCD"/>
    <w:rsid w:val="5A2E3D0A"/>
    <w:rsid w:val="5A8F1039"/>
    <w:rsid w:val="5ADD3A4A"/>
    <w:rsid w:val="5AFE2A92"/>
    <w:rsid w:val="5B1375BD"/>
    <w:rsid w:val="5B3A050B"/>
    <w:rsid w:val="5B3A2AA6"/>
    <w:rsid w:val="5B647289"/>
    <w:rsid w:val="5B9D54DD"/>
    <w:rsid w:val="5BD0D7A2"/>
    <w:rsid w:val="5C1B7197"/>
    <w:rsid w:val="5C325E26"/>
    <w:rsid w:val="5C790AAB"/>
    <w:rsid w:val="5C8D9EF4"/>
    <w:rsid w:val="5CB46B91"/>
    <w:rsid w:val="5CC092C7"/>
    <w:rsid w:val="5D27AD5A"/>
    <w:rsid w:val="5D39D379"/>
    <w:rsid w:val="5DE39DBE"/>
    <w:rsid w:val="5E67D40F"/>
    <w:rsid w:val="5EA4D389"/>
    <w:rsid w:val="5F98967C"/>
    <w:rsid w:val="5FC97380"/>
    <w:rsid w:val="60451AE4"/>
    <w:rsid w:val="6059CC47"/>
    <w:rsid w:val="605DBAB0"/>
    <w:rsid w:val="6063539A"/>
    <w:rsid w:val="606A4D7E"/>
    <w:rsid w:val="607C7BF7"/>
    <w:rsid w:val="60A2D7B1"/>
    <w:rsid w:val="60A448C5"/>
    <w:rsid w:val="60BD4700"/>
    <w:rsid w:val="60CE43A8"/>
    <w:rsid w:val="6187177C"/>
    <w:rsid w:val="61A21423"/>
    <w:rsid w:val="61DC744B"/>
    <w:rsid w:val="62592944"/>
    <w:rsid w:val="630564C5"/>
    <w:rsid w:val="634652B8"/>
    <w:rsid w:val="63612873"/>
    <w:rsid w:val="63A18999"/>
    <w:rsid w:val="63A2E387"/>
    <w:rsid w:val="640D5B1F"/>
    <w:rsid w:val="647730EE"/>
    <w:rsid w:val="650DAA24"/>
    <w:rsid w:val="65118A40"/>
    <w:rsid w:val="6516679D"/>
    <w:rsid w:val="652BBD01"/>
    <w:rsid w:val="654D2426"/>
    <w:rsid w:val="658557E9"/>
    <w:rsid w:val="6588BA10"/>
    <w:rsid w:val="65D274D1"/>
    <w:rsid w:val="66401EF2"/>
    <w:rsid w:val="664A7720"/>
    <w:rsid w:val="66EF41E0"/>
    <w:rsid w:val="6753A105"/>
    <w:rsid w:val="67737E4E"/>
    <w:rsid w:val="67C38867"/>
    <w:rsid w:val="684F2612"/>
    <w:rsid w:val="6887ECCE"/>
    <w:rsid w:val="68CC2A31"/>
    <w:rsid w:val="68CD93AD"/>
    <w:rsid w:val="696DC1CC"/>
    <w:rsid w:val="69779ED9"/>
    <w:rsid w:val="699B6C04"/>
    <w:rsid w:val="69EB7BC4"/>
    <w:rsid w:val="69EF73B6"/>
    <w:rsid w:val="6A00AE8D"/>
    <w:rsid w:val="6A969305"/>
    <w:rsid w:val="6B55DE7F"/>
    <w:rsid w:val="6BE74A87"/>
    <w:rsid w:val="6C186D04"/>
    <w:rsid w:val="6C43F52C"/>
    <w:rsid w:val="6C5CFB19"/>
    <w:rsid w:val="6C732192"/>
    <w:rsid w:val="6CC7E0D1"/>
    <w:rsid w:val="6D63C2F8"/>
    <w:rsid w:val="6DA6FDE0"/>
    <w:rsid w:val="6DDA14B2"/>
    <w:rsid w:val="6E1C238C"/>
    <w:rsid w:val="6EC2E4D9"/>
    <w:rsid w:val="6EE59489"/>
    <w:rsid w:val="6F1F25AE"/>
    <w:rsid w:val="6F2EF6E4"/>
    <w:rsid w:val="6F534260"/>
    <w:rsid w:val="6FC59972"/>
    <w:rsid w:val="702A7CA5"/>
    <w:rsid w:val="703E8D60"/>
    <w:rsid w:val="705ABD48"/>
    <w:rsid w:val="70E2607F"/>
    <w:rsid w:val="71776601"/>
    <w:rsid w:val="71933720"/>
    <w:rsid w:val="71DA5DC1"/>
    <w:rsid w:val="7226596E"/>
    <w:rsid w:val="72752D4B"/>
    <w:rsid w:val="729C5276"/>
    <w:rsid w:val="72D7501F"/>
    <w:rsid w:val="730812A0"/>
    <w:rsid w:val="730E4EEC"/>
    <w:rsid w:val="73FE87CE"/>
    <w:rsid w:val="7405F252"/>
    <w:rsid w:val="7470F092"/>
    <w:rsid w:val="74B1AF85"/>
    <w:rsid w:val="74C1EB5C"/>
    <w:rsid w:val="7508BA4E"/>
    <w:rsid w:val="7532265D"/>
    <w:rsid w:val="758B1EC7"/>
    <w:rsid w:val="75B472C6"/>
    <w:rsid w:val="7604D36D"/>
    <w:rsid w:val="760CC0F3"/>
    <w:rsid w:val="761C7B61"/>
    <w:rsid w:val="76510A9F"/>
    <w:rsid w:val="76DD37EF"/>
    <w:rsid w:val="76F7A052"/>
    <w:rsid w:val="770CE29F"/>
    <w:rsid w:val="77397014"/>
    <w:rsid w:val="773D72A1"/>
    <w:rsid w:val="7741C685"/>
    <w:rsid w:val="77655447"/>
    <w:rsid w:val="77A89154"/>
    <w:rsid w:val="77B84BC2"/>
    <w:rsid w:val="77E95047"/>
    <w:rsid w:val="780278A4"/>
    <w:rsid w:val="78790850"/>
    <w:rsid w:val="78E2246E"/>
    <w:rsid w:val="795FE078"/>
    <w:rsid w:val="7968A887"/>
    <w:rsid w:val="79AF5ECD"/>
    <w:rsid w:val="79C7B5BF"/>
    <w:rsid w:val="7A2937A5"/>
    <w:rsid w:val="7A6D0B89"/>
    <w:rsid w:val="7A84F6BE"/>
    <w:rsid w:val="7A94EA12"/>
    <w:rsid w:val="7ABC46F3"/>
    <w:rsid w:val="7B3704D1"/>
    <w:rsid w:val="7B6D5B03"/>
    <w:rsid w:val="7B8AF090"/>
    <w:rsid w:val="7B8E113B"/>
    <w:rsid w:val="7BDD9EE0"/>
    <w:rsid w:val="7C1010CB"/>
    <w:rsid w:val="7C62DA1A"/>
    <w:rsid w:val="7C8BBCE5"/>
    <w:rsid w:val="7C9132E2"/>
    <w:rsid w:val="7CC78DF9"/>
    <w:rsid w:val="7D5D90BC"/>
    <w:rsid w:val="7E355785"/>
    <w:rsid w:val="7E6A63D4"/>
    <w:rsid w:val="7EA4FBC5"/>
    <w:rsid w:val="7F8FBB40"/>
    <w:rsid w:val="7FAFAB47"/>
    <w:rsid w:val="7FBD30D7"/>
    <w:rsid w:val="7FDA97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59F0"/>
  <w15:chartTrackingRefBased/>
  <w15:docId w15:val="{2FCCACA0-C17C-452E-9E59-603BA10D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2227"/>
    <w:pPr>
      <w:spacing w:after="200" w:line="276" w:lineRule="auto"/>
    </w:pPr>
  </w:style>
  <w:style w:type="paragraph" w:styleId="Heading1">
    <w:name w:val="heading 1"/>
    <w:basedOn w:val="Normal"/>
    <w:next w:val="Normal"/>
    <w:link w:val="Heading1Char"/>
    <w:uiPriority w:val="9"/>
    <w:qFormat/>
    <w:rsid w:val="004C47C3"/>
    <w:pPr>
      <w:keepNext/>
      <w:overflowPunct w:val="0"/>
      <w:autoSpaceDE w:val="0"/>
      <w:autoSpaceDN w:val="0"/>
      <w:adjustRightInd w:val="0"/>
      <w:spacing w:after="0" w:line="240" w:lineRule="auto"/>
      <w:textAlignment w:val="baseline"/>
      <w:outlineLvl w:val="0"/>
    </w:pPr>
    <w:rPr>
      <w:rFonts w:ascii="Times" w:hAnsi="Times" w:eastAsia="Times New Roman" w:cs="Times"/>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82227"/>
    <w:pPr>
      <w:ind w:left="720"/>
      <w:contextualSpacing/>
    </w:pPr>
  </w:style>
  <w:style w:type="character" w:styleId="Heading1Char" w:customStyle="1">
    <w:name w:val="Heading 1 Char"/>
    <w:basedOn w:val="DefaultParagraphFont"/>
    <w:link w:val="Heading1"/>
    <w:rsid w:val="004C47C3"/>
    <w:rPr>
      <w:rFonts w:ascii="Times" w:hAnsi="Times" w:eastAsia="Times New Roman" w:cs="Times"/>
      <w:b/>
      <w:bCs/>
      <w:sz w:val="24"/>
      <w:szCs w:val="24"/>
    </w:rPr>
  </w:style>
  <w:style w:type="character" w:styleId="CommentReference">
    <w:name w:val="annotation reference"/>
    <w:basedOn w:val="DefaultParagraphFont"/>
    <w:uiPriority w:val="99"/>
    <w:semiHidden/>
    <w:unhideWhenUsed/>
    <w:rsid w:val="00A8008E"/>
    <w:rPr>
      <w:sz w:val="16"/>
      <w:szCs w:val="16"/>
    </w:rPr>
  </w:style>
  <w:style w:type="paragraph" w:styleId="CommentText">
    <w:name w:val="annotation text"/>
    <w:basedOn w:val="Normal"/>
    <w:link w:val="CommentTextChar"/>
    <w:uiPriority w:val="99"/>
    <w:unhideWhenUsed/>
    <w:rsid w:val="00A8008E"/>
    <w:pPr>
      <w:spacing w:line="240" w:lineRule="auto"/>
    </w:pPr>
    <w:rPr>
      <w:sz w:val="20"/>
      <w:szCs w:val="20"/>
    </w:rPr>
  </w:style>
  <w:style w:type="character" w:styleId="CommentTextChar" w:customStyle="1">
    <w:name w:val="Comment Text Char"/>
    <w:basedOn w:val="DefaultParagraphFont"/>
    <w:link w:val="CommentText"/>
    <w:uiPriority w:val="99"/>
    <w:rsid w:val="00A8008E"/>
    <w:rPr>
      <w:sz w:val="20"/>
      <w:szCs w:val="20"/>
    </w:rPr>
  </w:style>
  <w:style w:type="paragraph" w:styleId="CommentSubject">
    <w:name w:val="annotation subject"/>
    <w:basedOn w:val="CommentText"/>
    <w:next w:val="CommentText"/>
    <w:link w:val="CommentSubjectChar"/>
    <w:uiPriority w:val="99"/>
    <w:semiHidden/>
    <w:unhideWhenUsed/>
    <w:rsid w:val="00A8008E"/>
    <w:rPr>
      <w:b/>
      <w:bCs/>
    </w:rPr>
  </w:style>
  <w:style w:type="character" w:styleId="CommentSubjectChar" w:customStyle="1">
    <w:name w:val="Comment Subject Char"/>
    <w:basedOn w:val="CommentTextChar"/>
    <w:link w:val="CommentSubject"/>
    <w:uiPriority w:val="99"/>
    <w:semiHidden/>
    <w:rsid w:val="00A8008E"/>
    <w:rPr>
      <w:b/>
      <w:bCs/>
      <w:sz w:val="20"/>
      <w:szCs w:val="20"/>
    </w:rPr>
  </w:style>
  <w:style w:type="paragraph" w:styleId="Revision">
    <w:name w:val="Revision"/>
    <w:hidden/>
    <w:uiPriority w:val="99"/>
    <w:semiHidden/>
    <w:rsid w:val="009406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ff426a3-ae4f-4219-8c32-3912e52adaad">
      <UserInfo>
        <DisplayName>Carla Jellum</DisplayName>
        <AccountId>23</AccountId>
        <AccountType/>
      </UserInfo>
      <UserInfo>
        <DisplayName>Amy Claridge</DisplayName>
        <AccountId>18</AccountId>
        <AccountType/>
      </UserInfo>
    </SharedWithUsers>
    <TaxCatchAll xmlns="bff426a3-ae4f-4219-8c32-3912e52adaad" xsi:nil="true"/>
    <lcf76f155ced4ddcb4097134ff3c332f xmlns="9f8a8004-2ee5-457b-854c-100fb28d0f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35686DA805204B8243C4B6870B019D" ma:contentTypeVersion="13" ma:contentTypeDescription="Create a new document." ma:contentTypeScope="" ma:versionID="9f26d3c72a5150f7ce4de8c17a78d117">
  <xsd:schema xmlns:xsd="http://www.w3.org/2001/XMLSchema" xmlns:xs="http://www.w3.org/2001/XMLSchema" xmlns:p="http://schemas.microsoft.com/office/2006/metadata/properties" xmlns:ns2="9f8a8004-2ee5-457b-854c-100fb28d0f4b" xmlns:ns3="bff426a3-ae4f-4219-8c32-3912e52adaad" targetNamespace="http://schemas.microsoft.com/office/2006/metadata/properties" ma:root="true" ma:fieldsID="05e7a028a6ae3ad82a866661cf49989b" ns2:_="" ns3:_="">
    <xsd:import namespace="9f8a8004-2ee5-457b-854c-100fb28d0f4b"/>
    <xsd:import namespace="bff426a3-ae4f-4219-8c32-3912e52ada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8004-2ee5-457b-854c-100fb28d0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f426a3-ae4f-4219-8c32-3912e52ad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930454-b0d4-4951-b1cf-5499050e5e6d}" ma:internalName="TaxCatchAll" ma:showField="CatchAllData" ma:web="bff426a3-ae4f-4219-8c32-3912e52ad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AB566D-E83D-4567-93B4-A80FFBA30815}">
  <ds:schemaRefs>
    <ds:schemaRef ds:uri="http://schemas.microsoft.com/sharepoint/v3/contenttype/forms"/>
  </ds:schemaRefs>
</ds:datastoreItem>
</file>

<file path=customXml/itemProps2.xml><?xml version="1.0" encoding="utf-8"?>
<ds:datastoreItem xmlns:ds="http://schemas.openxmlformats.org/officeDocument/2006/customXml" ds:itemID="{2D34343E-6333-4C6F-984C-214E1650BA12}">
  <ds:schemaRefs>
    <ds:schemaRef ds:uri="http://schemas.microsoft.com/office/2006/metadata/properties"/>
    <ds:schemaRef ds:uri="http://schemas.microsoft.com/office/infopath/2007/PartnerControls"/>
    <ds:schemaRef ds:uri="bff426a3-ae4f-4219-8c32-3912e52adaad"/>
  </ds:schemaRefs>
</ds:datastoreItem>
</file>

<file path=customXml/itemProps3.xml><?xml version="1.0" encoding="utf-8"?>
<ds:datastoreItem xmlns:ds="http://schemas.openxmlformats.org/officeDocument/2006/customXml" ds:itemID="{A082EA1B-6F3A-436C-A031-0F315AA49B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Eklund</dc:creator>
  <cp:keywords/>
  <dc:description/>
  <cp:lastModifiedBy>Sarah Feeney</cp:lastModifiedBy>
  <cp:revision>5</cp:revision>
  <dcterms:created xsi:type="dcterms:W3CDTF">2024-01-30T18:46:00Z</dcterms:created>
  <dcterms:modified xsi:type="dcterms:W3CDTF">2025-01-10T16:47:40Z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0x0101001535686DA805204B8243C4B6870B019D</vt:lpwstr>
  </property>
  <property fmtid="{D5CDD505-2E9C-101B-9397-08002B2CF9AE}" pid="3" name="MediaServiceImageTags">
    <vt:lpwstr/>
  </property>
</Properties>
</file>