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FAAB5" w14:textId="30F62695" w:rsidR="00211CA6" w:rsidRPr="00211CA6" w:rsidRDefault="00211CA6" w:rsidP="00A342EA">
      <w:pPr>
        <w:jc w:val="center"/>
        <w:rPr>
          <w:rFonts w:ascii="Garamond" w:hAnsi="Garamond"/>
          <w:b/>
          <w:bCs/>
          <w:lang w:val="en-GB"/>
        </w:rPr>
      </w:pPr>
      <w:r w:rsidRPr="00211CA6">
        <w:rPr>
          <w:rFonts w:ascii="Garamond" w:hAnsi="Garamond"/>
          <w:b/>
          <w:bCs/>
          <w:lang w:val="en-GB"/>
        </w:rPr>
        <w:t>Content Notes</w:t>
      </w:r>
      <w:r w:rsidR="00A342EA">
        <w:rPr>
          <w:rFonts w:ascii="Garamond" w:hAnsi="Garamond"/>
          <w:b/>
          <w:bCs/>
          <w:lang w:val="en-GB"/>
        </w:rPr>
        <w:t xml:space="preserve"> and Course Design </w:t>
      </w:r>
    </w:p>
    <w:p w14:paraId="0D23F5AD" w14:textId="77777777" w:rsidR="00211CA6" w:rsidRPr="00211CA6" w:rsidRDefault="00211CA6">
      <w:pPr>
        <w:rPr>
          <w:rFonts w:ascii="Garamond" w:hAnsi="Garamond"/>
          <w:b/>
          <w:bCs/>
          <w:lang w:val="en-GB"/>
        </w:rPr>
      </w:pPr>
    </w:p>
    <w:p w14:paraId="47FE5D1F" w14:textId="50DB5FA0" w:rsidR="00874543" w:rsidRPr="00211CA6" w:rsidRDefault="00011CF2">
      <w:pPr>
        <w:rPr>
          <w:rFonts w:ascii="Garamond" w:hAnsi="Garamond"/>
          <w:lang w:val="en-GB"/>
        </w:rPr>
      </w:pPr>
      <w:r>
        <w:rPr>
          <w:rFonts w:ascii="Garamond" w:hAnsi="Garamond"/>
          <w:b/>
          <w:bCs/>
          <w:lang w:val="en-GB"/>
        </w:rPr>
        <w:t xml:space="preserve">Content Notes </w:t>
      </w:r>
      <w:r w:rsidR="00211CA6" w:rsidRPr="00211CA6">
        <w:rPr>
          <w:rFonts w:ascii="Garamond" w:hAnsi="Garamond"/>
          <w:b/>
          <w:bCs/>
          <w:lang w:val="en-GB"/>
        </w:rPr>
        <w:t>Definition:</w:t>
      </w:r>
      <w:r w:rsidR="00211CA6" w:rsidRPr="00211CA6">
        <w:rPr>
          <w:rFonts w:ascii="Garamond" w:hAnsi="Garamond"/>
          <w:lang w:val="en-GB"/>
        </w:rPr>
        <w:t xml:space="preserve"> also referred to as “trigger warnings” or “content warnings.” Content notes notify students when violent materials—including micro and macroaggressive violence—will be presented in course texts, conversations, and activities. While there are agreed upon subjects that require content notes, violence is a subjective term, and therefore subjects that require content notes can and will vary course by course. Content notes work best when students and faculty collaborate, on a quarter-by-quarter basis, to create them. </w:t>
      </w:r>
    </w:p>
    <w:p w14:paraId="6946C2AE" w14:textId="5AA7701D" w:rsidR="00211CA6" w:rsidRPr="00211CA6" w:rsidRDefault="00211CA6">
      <w:pPr>
        <w:rPr>
          <w:rFonts w:ascii="Garamond" w:hAnsi="Garamond"/>
          <w:lang w:val="en-GB"/>
        </w:rPr>
      </w:pPr>
    </w:p>
    <w:p w14:paraId="6484FFBF" w14:textId="444C99C8" w:rsidR="00211CA6" w:rsidRPr="00211CA6" w:rsidRDefault="00211CA6">
      <w:pPr>
        <w:rPr>
          <w:rFonts w:ascii="Garamond" w:hAnsi="Garamond"/>
          <w:b/>
          <w:bCs/>
          <w:lang w:val="en-GB"/>
        </w:rPr>
      </w:pPr>
      <w:r w:rsidRPr="00211CA6">
        <w:rPr>
          <w:rFonts w:ascii="Garamond" w:hAnsi="Garamond"/>
          <w:b/>
          <w:bCs/>
          <w:lang w:val="en-GB"/>
        </w:rPr>
        <w:t>Why Use Content Notes</w:t>
      </w:r>
    </w:p>
    <w:p w14:paraId="49B46C84" w14:textId="29B3DC25" w:rsidR="00211CA6" w:rsidRPr="00211CA6" w:rsidRDefault="00211CA6">
      <w:pPr>
        <w:rPr>
          <w:rFonts w:ascii="Garamond" w:hAnsi="Garamond"/>
          <w:lang w:val="en-GB"/>
        </w:rPr>
      </w:pPr>
    </w:p>
    <w:p w14:paraId="4FCC567E" w14:textId="36940B8C" w:rsidR="00211CA6" w:rsidRPr="00211CA6" w:rsidRDefault="00211CA6" w:rsidP="00211CA6">
      <w:pPr>
        <w:rPr>
          <w:rFonts w:ascii="Garamond" w:hAnsi="Garamond"/>
          <w:lang w:val="en-GB"/>
        </w:rPr>
      </w:pPr>
      <w:r w:rsidRPr="00211CA6">
        <w:rPr>
          <w:rFonts w:ascii="Garamond" w:hAnsi="Garamond"/>
          <w:lang w:val="en-GB"/>
        </w:rPr>
        <w:t>Content notes are an accessibility method that promotes success for all students. Additionally, content notes provide an intersectional approach to demonstrating care for students whose identities have been historically and currently marginalized, especially students with multiple marginalized identities.</w:t>
      </w:r>
    </w:p>
    <w:p w14:paraId="688BBBF2" w14:textId="53B614B2" w:rsidR="00211CA6" w:rsidRPr="00211CA6" w:rsidRDefault="00211CA6" w:rsidP="00211CA6">
      <w:pPr>
        <w:rPr>
          <w:rFonts w:ascii="Garamond" w:hAnsi="Garamond"/>
          <w:lang w:val="en-GB"/>
        </w:rPr>
      </w:pPr>
    </w:p>
    <w:p w14:paraId="43CC6216" w14:textId="77777777" w:rsidR="00211CA6" w:rsidRPr="00211CA6" w:rsidRDefault="00211CA6" w:rsidP="00211CA6">
      <w:pPr>
        <w:rPr>
          <w:rFonts w:ascii="Garamond" w:hAnsi="Garamond"/>
        </w:rPr>
      </w:pPr>
      <w:r w:rsidRPr="00211CA6">
        <w:rPr>
          <w:rFonts w:ascii="Garamond" w:hAnsi="Garamond"/>
          <w:lang w:val="en-GB"/>
        </w:rPr>
        <w:t xml:space="preserve">Additionally, reading and planning for content notes is an important revision tool and inclusivity practice for instructors. </w:t>
      </w:r>
    </w:p>
    <w:p w14:paraId="0B44CC15" w14:textId="137B2093" w:rsidR="00211CA6" w:rsidRPr="00211CA6" w:rsidRDefault="00211CA6" w:rsidP="00211CA6">
      <w:pPr>
        <w:rPr>
          <w:rFonts w:ascii="Garamond" w:hAnsi="Garamond"/>
          <w:lang w:val="en-GB"/>
        </w:rPr>
      </w:pPr>
    </w:p>
    <w:p w14:paraId="759D6C09" w14:textId="2CFC6B84" w:rsidR="00211CA6" w:rsidRPr="00211CA6" w:rsidRDefault="00211CA6" w:rsidP="00211CA6">
      <w:pPr>
        <w:rPr>
          <w:rFonts w:ascii="Garamond" w:hAnsi="Garamond"/>
          <w:b/>
          <w:bCs/>
          <w:lang w:val="en-GB"/>
        </w:rPr>
      </w:pPr>
      <w:r w:rsidRPr="00211CA6">
        <w:rPr>
          <w:rFonts w:ascii="Garamond" w:hAnsi="Garamond"/>
          <w:b/>
          <w:bCs/>
          <w:lang w:val="en-GB"/>
        </w:rPr>
        <w:t xml:space="preserve">Types of Content Notes </w:t>
      </w:r>
    </w:p>
    <w:p w14:paraId="3254BD92" w14:textId="77777777" w:rsidR="00211CA6" w:rsidRPr="00211CA6" w:rsidRDefault="00211CA6" w:rsidP="00211CA6">
      <w:pPr>
        <w:rPr>
          <w:rFonts w:ascii="Garamond" w:hAnsi="Garamond"/>
          <w:lang w:val="en-GB"/>
        </w:rPr>
      </w:pPr>
    </w:p>
    <w:p w14:paraId="443F4A84" w14:textId="0AF06953" w:rsidR="00211CA6" w:rsidRPr="00211CA6" w:rsidRDefault="00211CA6" w:rsidP="00211CA6">
      <w:pPr>
        <w:rPr>
          <w:rFonts w:ascii="Garamond" w:hAnsi="Garamond"/>
        </w:rPr>
      </w:pPr>
      <w:r w:rsidRPr="00211CA6">
        <w:rPr>
          <w:rFonts w:ascii="Garamond" w:hAnsi="Garamond"/>
          <w:b/>
          <w:bCs/>
          <w:lang w:val="en-GB"/>
        </w:rPr>
        <w:t>Tags:</w:t>
      </w:r>
      <w:r w:rsidRPr="00211CA6">
        <w:rPr>
          <w:rFonts w:ascii="Garamond" w:hAnsi="Garamond"/>
          <w:lang w:val="en-GB"/>
        </w:rPr>
        <w:t xml:space="preserve"> lists subjects in an abbreviated format</w:t>
      </w:r>
      <w:r w:rsidR="00011CF2">
        <w:rPr>
          <w:rFonts w:ascii="Garamond" w:hAnsi="Garamond"/>
          <w:lang w:val="en-GB"/>
        </w:rPr>
        <w:t>.</w:t>
      </w:r>
      <w:r w:rsidRPr="00211CA6">
        <w:rPr>
          <w:rFonts w:ascii="Garamond" w:hAnsi="Garamond"/>
          <w:b/>
          <w:bCs/>
          <w:lang w:val="en-GB"/>
        </w:rPr>
        <w:t xml:space="preserve"> </w:t>
      </w:r>
    </w:p>
    <w:p w14:paraId="4B1A831E" w14:textId="1B698706" w:rsidR="00211CA6" w:rsidRPr="00211CA6" w:rsidRDefault="00211CA6" w:rsidP="00211CA6">
      <w:pPr>
        <w:numPr>
          <w:ilvl w:val="0"/>
          <w:numId w:val="1"/>
        </w:numPr>
        <w:rPr>
          <w:rFonts w:ascii="Garamond" w:hAnsi="Garamond"/>
        </w:rPr>
      </w:pPr>
      <w:r w:rsidRPr="00211CA6">
        <w:rPr>
          <w:rFonts w:ascii="Garamond" w:hAnsi="Garamond"/>
          <w:lang w:val="en-GB"/>
        </w:rPr>
        <w:t>Meant for frequent use, especially in weekly schedules or written on hand-outs</w:t>
      </w:r>
      <w:r w:rsidR="00011CF2">
        <w:rPr>
          <w:rFonts w:ascii="Garamond" w:hAnsi="Garamond"/>
          <w:lang w:val="en-GB"/>
        </w:rPr>
        <w:t>.</w:t>
      </w:r>
      <w:r w:rsidRPr="00211CA6">
        <w:rPr>
          <w:rFonts w:ascii="Garamond" w:hAnsi="Garamond"/>
          <w:lang w:val="en-GB"/>
        </w:rPr>
        <w:t xml:space="preserve"> </w:t>
      </w:r>
    </w:p>
    <w:p w14:paraId="5324F595" w14:textId="440553B8" w:rsidR="00211CA6" w:rsidRPr="00211CA6" w:rsidRDefault="00211CA6" w:rsidP="00211CA6">
      <w:pPr>
        <w:numPr>
          <w:ilvl w:val="1"/>
          <w:numId w:val="1"/>
        </w:numPr>
        <w:rPr>
          <w:rFonts w:ascii="Garamond" w:hAnsi="Garamond"/>
        </w:rPr>
      </w:pPr>
      <w:r w:rsidRPr="00211CA6">
        <w:rPr>
          <w:rFonts w:ascii="Garamond" w:hAnsi="Garamond"/>
          <w:lang w:val="en-GB"/>
        </w:rPr>
        <w:t>Example: (CN: mentions animal abuse)</w:t>
      </w:r>
      <w:r w:rsidR="00011CF2">
        <w:rPr>
          <w:rFonts w:ascii="Garamond" w:hAnsi="Garamond"/>
          <w:lang w:val="en-GB"/>
        </w:rPr>
        <w:t>.</w:t>
      </w:r>
    </w:p>
    <w:p w14:paraId="4BEE2D3F" w14:textId="3A6DA81A" w:rsidR="00211CA6" w:rsidRPr="00211CA6" w:rsidRDefault="00211CA6" w:rsidP="00211CA6">
      <w:pPr>
        <w:rPr>
          <w:rFonts w:ascii="Garamond" w:hAnsi="Garamond"/>
        </w:rPr>
      </w:pPr>
      <w:r w:rsidRPr="00211CA6">
        <w:rPr>
          <w:rFonts w:ascii="Garamond" w:hAnsi="Garamond"/>
          <w:b/>
          <w:bCs/>
          <w:lang w:val="en-GB"/>
        </w:rPr>
        <w:t xml:space="preserve">Blanket Notes: </w:t>
      </w:r>
      <w:r w:rsidRPr="00211CA6">
        <w:rPr>
          <w:rFonts w:ascii="Garamond" w:hAnsi="Garamond"/>
          <w:lang w:val="en-GB"/>
        </w:rPr>
        <w:t>expanding on tags by briefly describing content</w:t>
      </w:r>
      <w:r w:rsidR="00011CF2">
        <w:rPr>
          <w:rFonts w:ascii="Garamond" w:hAnsi="Garamond"/>
          <w:lang w:val="en-GB"/>
        </w:rPr>
        <w:t>.</w:t>
      </w:r>
    </w:p>
    <w:p w14:paraId="0B4A94BE" w14:textId="77777777" w:rsidR="00211CA6" w:rsidRPr="00211CA6" w:rsidRDefault="00211CA6" w:rsidP="00211CA6">
      <w:pPr>
        <w:numPr>
          <w:ilvl w:val="0"/>
          <w:numId w:val="2"/>
        </w:numPr>
        <w:rPr>
          <w:rFonts w:ascii="Garamond" w:hAnsi="Garamond"/>
        </w:rPr>
      </w:pPr>
      <w:r w:rsidRPr="00211CA6">
        <w:rPr>
          <w:rFonts w:ascii="Garamond" w:hAnsi="Garamond"/>
          <w:lang w:val="en-GB"/>
        </w:rPr>
        <w:t xml:space="preserve">Can be utilized regularly to summarize a whole unit, a book, etc. </w:t>
      </w:r>
    </w:p>
    <w:p w14:paraId="4739021B" w14:textId="1BD6CCC2" w:rsidR="00211CA6" w:rsidRPr="00211CA6" w:rsidRDefault="00211CA6" w:rsidP="00211CA6">
      <w:pPr>
        <w:numPr>
          <w:ilvl w:val="0"/>
          <w:numId w:val="2"/>
        </w:numPr>
        <w:rPr>
          <w:rFonts w:ascii="Garamond" w:hAnsi="Garamond"/>
        </w:rPr>
      </w:pPr>
      <w:r w:rsidRPr="00211CA6">
        <w:rPr>
          <w:rFonts w:ascii="Garamond" w:hAnsi="Garamond"/>
          <w:lang w:val="en-GB"/>
        </w:rPr>
        <w:t>They position the text’s urgencies and how/where/why violence is presented</w:t>
      </w:r>
      <w:r w:rsidR="00011CF2">
        <w:rPr>
          <w:rFonts w:ascii="Garamond" w:hAnsi="Garamond"/>
          <w:lang w:val="en-GB"/>
        </w:rPr>
        <w:t>.</w:t>
      </w:r>
    </w:p>
    <w:p w14:paraId="7112B1C7" w14:textId="1A79E3C1" w:rsidR="00211CA6" w:rsidRPr="00211CA6" w:rsidRDefault="00211CA6" w:rsidP="00211CA6">
      <w:pPr>
        <w:rPr>
          <w:rFonts w:ascii="Garamond" w:hAnsi="Garamond"/>
        </w:rPr>
      </w:pPr>
      <w:r w:rsidRPr="00211CA6">
        <w:rPr>
          <w:rFonts w:ascii="Garamond" w:hAnsi="Garamond"/>
          <w:lang w:val="en-GB"/>
        </w:rPr>
        <w:t xml:space="preserve"> </w:t>
      </w:r>
      <w:r w:rsidRPr="00211CA6">
        <w:rPr>
          <w:rFonts w:ascii="Garamond" w:hAnsi="Garamond"/>
          <w:b/>
          <w:bCs/>
          <w:lang w:val="en-GB"/>
        </w:rPr>
        <w:t xml:space="preserve">Syllabi Note/Section: </w:t>
      </w:r>
      <w:r w:rsidRPr="00211CA6">
        <w:rPr>
          <w:rFonts w:ascii="Garamond" w:hAnsi="Garamond"/>
          <w:lang w:val="en-GB"/>
        </w:rPr>
        <w:t>establishes the course culture surrounding content notes</w:t>
      </w:r>
      <w:r w:rsidR="00011CF2">
        <w:rPr>
          <w:rFonts w:ascii="Garamond" w:hAnsi="Garamond"/>
          <w:lang w:val="en-GB"/>
        </w:rPr>
        <w:t>.</w:t>
      </w:r>
    </w:p>
    <w:p w14:paraId="753B15AD" w14:textId="51231C35" w:rsidR="00211CA6" w:rsidRPr="00211CA6" w:rsidRDefault="00211CA6" w:rsidP="00211CA6">
      <w:pPr>
        <w:numPr>
          <w:ilvl w:val="0"/>
          <w:numId w:val="3"/>
        </w:numPr>
        <w:rPr>
          <w:rFonts w:ascii="Garamond" w:hAnsi="Garamond"/>
        </w:rPr>
      </w:pPr>
      <w:r w:rsidRPr="00211CA6">
        <w:rPr>
          <w:rFonts w:ascii="Garamond" w:hAnsi="Garamond"/>
          <w:highlight w:val="white"/>
          <w:lang w:val="en-GB"/>
        </w:rPr>
        <w:t>Can state how and when content notes will be included</w:t>
      </w:r>
      <w:r w:rsidR="00011CF2">
        <w:rPr>
          <w:rFonts w:ascii="Garamond" w:hAnsi="Garamond"/>
          <w:lang w:val="en-GB"/>
        </w:rPr>
        <w:t>.</w:t>
      </w:r>
    </w:p>
    <w:p w14:paraId="76BB8DBF" w14:textId="4AFE06D4" w:rsidR="00211CA6" w:rsidRPr="00211CA6" w:rsidRDefault="00211CA6" w:rsidP="00211CA6">
      <w:pPr>
        <w:numPr>
          <w:ilvl w:val="0"/>
          <w:numId w:val="3"/>
        </w:numPr>
        <w:rPr>
          <w:rFonts w:ascii="Garamond" w:hAnsi="Garamond"/>
        </w:rPr>
      </w:pPr>
      <w:r w:rsidRPr="00211CA6">
        <w:rPr>
          <w:rFonts w:ascii="Garamond" w:hAnsi="Garamond"/>
          <w:highlight w:val="white"/>
          <w:lang w:val="en-GB"/>
        </w:rPr>
        <w:t xml:space="preserve">Includes information about how to communicate with the instructor </w:t>
      </w:r>
      <w:r w:rsidRPr="00211CA6">
        <w:rPr>
          <w:rFonts w:ascii="Garamond" w:hAnsi="Garamond"/>
          <w:lang w:val="en-GB"/>
        </w:rPr>
        <w:t>regarding content notes</w:t>
      </w:r>
      <w:r w:rsidR="00011CF2">
        <w:rPr>
          <w:rFonts w:ascii="Garamond" w:hAnsi="Garamond"/>
          <w:lang w:val="en-GB"/>
        </w:rPr>
        <w:t>.</w:t>
      </w:r>
    </w:p>
    <w:p w14:paraId="1439DAFD" w14:textId="0E58CA3C" w:rsidR="00211CA6" w:rsidRPr="00211CA6" w:rsidRDefault="00211CA6" w:rsidP="00211CA6">
      <w:pPr>
        <w:numPr>
          <w:ilvl w:val="0"/>
          <w:numId w:val="3"/>
        </w:numPr>
        <w:rPr>
          <w:rFonts w:ascii="Garamond" w:hAnsi="Garamond"/>
        </w:rPr>
      </w:pPr>
      <w:r w:rsidRPr="00211CA6">
        <w:rPr>
          <w:rFonts w:ascii="Garamond" w:hAnsi="Garamond"/>
          <w:lang w:val="en-GB"/>
        </w:rPr>
        <w:t>Distributed before quarter begins, helping students plan ahead</w:t>
      </w:r>
      <w:r w:rsidR="00011CF2">
        <w:rPr>
          <w:rFonts w:ascii="Garamond" w:hAnsi="Garamond"/>
          <w:lang w:val="en-GB"/>
        </w:rPr>
        <w:t>.</w:t>
      </w:r>
    </w:p>
    <w:p w14:paraId="0A92E678" w14:textId="7F5323C1" w:rsidR="00211CA6" w:rsidRPr="00211CA6" w:rsidRDefault="00211CA6" w:rsidP="00211CA6">
      <w:pPr>
        <w:numPr>
          <w:ilvl w:val="0"/>
          <w:numId w:val="3"/>
        </w:numPr>
        <w:rPr>
          <w:rFonts w:ascii="Garamond" w:hAnsi="Garamond"/>
        </w:rPr>
      </w:pPr>
      <w:r w:rsidRPr="00211CA6">
        <w:rPr>
          <w:rFonts w:ascii="Garamond" w:hAnsi="Garamond"/>
          <w:lang w:val="en-GB"/>
        </w:rPr>
        <w:t>Can be referred back to and changed / re-defined by the group</w:t>
      </w:r>
      <w:r w:rsidR="00011CF2">
        <w:rPr>
          <w:rFonts w:ascii="Garamond" w:hAnsi="Garamond"/>
          <w:lang w:val="en-GB"/>
        </w:rPr>
        <w:t>.</w:t>
      </w:r>
      <w:r w:rsidRPr="00211CA6">
        <w:rPr>
          <w:rFonts w:ascii="Garamond" w:hAnsi="Garamond"/>
          <w:lang w:val="en-GB"/>
        </w:rPr>
        <w:t xml:space="preserve"> </w:t>
      </w:r>
    </w:p>
    <w:p w14:paraId="4D0CE098" w14:textId="77777777" w:rsidR="00211CA6" w:rsidRPr="00211CA6" w:rsidRDefault="00211CA6" w:rsidP="00211CA6">
      <w:pPr>
        <w:ind w:left="720"/>
        <w:rPr>
          <w:rFonts w:ascii="Garamond" w:hAnsi="Garamond"/>
        </w:rPr>
      </w:pPr>
    </w:p>
    <w:p w14:paraId="40A032CE" w14:textId="0DD24CB6" w:rsidR="00211CA6" w:rsidRPr="00211CA6" w:rsidRDefault="00211CA6" w:rsidP="00211CA6">
      <w:pPr>
        <w:rPr>
          <w:rFonts w:ascii="Garamond" w:hAnsi="Garamond"/>
          <w:lang w:val="en-GB"/>
        </w:rPr>
      </w:pPr>
      <w:r w:rsidRPr="00211CA6">
        <w:rPr>
          <w:rFonts w:ascii="Garamond" w:hAnsi="Garamond"/>
          <w:lang w:val="en-GB"/>
        </w:rPr>
        <w:t>*Adapted From University of Michigan’s Inclusive Teaching: “</w:t>
      </w:r>
      <w:hyperlink r:id="rId7" w:history="1">
        <w:r w:rsidRPr="00211CA6">
          <w:rPr>
            <w:rStyle w:val="Hyperlink"/>
            <w:rFonts w:ascii="Garamond" w:hAnsi="Garamond"/>
            <w:lang w:val="en-GB"/>
          </w:rPr>
          <w:t>An Introduction to Content Warnings and Trigger Warnings”</w:t>
        </w:r>
      </w:hyperlink>
    </w:p>
    <w:p w14:paraId="101045FB" w14:textId="5B595AFD" w:rsidR="00211CA6" w:rsidRPr="00211CA6" w:rsidRDefault="00211CA6" w:rsidP="00211CA6">
      <w:pPr>
        <w:rPr>
          <w:rFonts w:ascii="Garamond" w:hAnsi="Garamond"/>
          <w:lang w:val="en-GB"/>
        </w:rPr>
      </w:pPr>
    </w:p>
    <w:p w14:paraId="0E048D94" w14:textId="62F93D75" w:rsidR="00211CA6" w:rsidRPr="00211CA6" w:rsidRDefault="00211CA6" w:rsidP="00211CA6">
      <w:pPr>
        <w:rPr>
          <w:rFonts w:ascii="Garamond" w:hAnsi="Garamond"/>
          <w:b/>
          <w:bCs/>
          <w:lang w:val="en-GB"/>
        </w:rPr>
      </w:pPr>
      <w:r w:rsidRPr="00211CA6">
        <w:rPr>
          <w:rFonts w:ascii="Garamond" w:hAnsi="Garamond"/>
          <w:b/>
          <w:bCs/>
          <w:lang w:val="en-GB"/>
        </w:rPr>
        <w:t>Tags and Blanket Notes</w:t>
      </w:r>
    </w:p>
    <w:p w14:paraId="0EB7940A" w14:textId="33B6F1A4" w:rsidR="00211CA6" w:rsidRPr="00211CA6" w:rsidRDefault="00211CA6" w:rsidP="00211CA6">
      <w:pPr>
        <w:rPr>
          <w:rFonts w:ascii="Garamond" w:hAnsi="Garamond"/>
          <w:lang w:val="en-GB"/>
        </w:rPr>
      </w:pPr>
    </w:p>
    <w:p w14:paraId="38D377C9" w14:textId="77777777" w:rsidR="00211CA6" w:rsidRDefault="00211CA6" w:rsidP="00211CA6">
      <w:pPr>
        <w:pStyle w:val="NoSpacing"/>
        <w:rPr>
          <w:rFonts w:ascii="Garamond" w:hAnsi="Garamond"/>
          <w:lang w:val="en-GB"/>
        </w:rPr>
      </w:pPr>
      <w:r w:rsidRPr="00211CA6">
        <w:rPr>
          <w:rFonts w:ascii="Garamond" w:hAnsi="Garamond"/>
          <w:lang w:val="en-GB"/>
        </w:rPr>
        <w:t>In tags and blanket notes, it is important to define how violent material is presented</w:t>
      </w:r>
      <w:r w:rsidRPr="00211CA6">
        <w:rPr>
          <w:rFonts w:ascii="Garamond" w:hAnsi="Garamond"/>
        </w:rPr>
        <w:t xml:space="preserve">. </w:t>
      </w:r>
      <w:r w:rsidRPr="00211CA6">
        <w:rPr>
          <w:rFonts w:ascii="Garamond" w:hAnsi="Garamond"/>
          <w:lang w:val="en-GB"/>
        </w:rPr>
        <w:t xml:space="preserve">Meaning: is violence mentioned or described? Is it on-screen or off-screen? </w:t>
      </w:r>
    </w:p>
    <w:p w14:paraId="5FB419A5" w14:textId="77777777" w:rsidR="00211CA6" w:rsidRDefault="00211CA6" w:rsidP="00211CA6">
      <w:pPr>
        <w:pStyle w:val="NoSpacing"/>
        <w:rPr>
          <w:rFonts w:ascii="Garamond" w:hAnsi="Garamond"/>
          <w:lang w:val="en-GB"/>
        </w:rPr>
      </w:pPr>
    </w:p>
    <w:p w14:paraId="0548D2C6" w14:textId="296CD5FE" w:rsidR="00211CA6" w:rsidRDefault="00211CA6" w:rsidP="00211CA6">
      <w:pPr>
        <w:pStyle w:val="NoSpacing"/>
        <w:rPr>
          <w:rFonts w:ascii="Garamond" w:hAnsi="Garamond"/>
          <w:lang w:val="en-GB"/>
        </w:rPr>
      </w:pPr>
      <w:r w:rsidRPr="00211CA6">
        <w:rPr>
          <w:rFonts w:ascii="Garamond" w:hAnsi="Garamond"/>
          <w:lang w:val="en-GB"/>
        </w:rPr>
        <w:t>Whenever possible, try including page numbers, paragraphs, times, etc. when forms of violence are presented, or invite students to ask. Read FOR content notes while planning courses</w:t>
      </w:r>
      <w:r>
        <w:rPr>
          <w:rFonts w:ascii="Garamond" w:hAnsi="Garamond"/>
          <w:lang w:val="en-GB"/>
        </w:rPr>
        <w:t xml:space="preserve"> </w:t>
      </w:r>
      <w:proofErr w:type="gramStart"/>
      <w:r>
        <w:rPr>
          <w:rFonts w:ascii="Garamond" w:hAnsi="Garamond"/>
          <w:lang w:val="en-GB"/>
        </w:rPr>
        <w:t>in order</w:t>
      </w:r>
      <w:r w:rsidRPr="00211CA6">
        <w:rPr>
          <w:rFonts w:ascii="Garamond" w:hAnsi="Garamond"/>
          <w:lang w:val="en-GB"/>
        </w:rPr>
        <w:t xml:space="preserve"> to</w:t>
      </w:r>
      <w:proofErr w:type="gramEnd"/>
      <w:r w:rsidRPr="00211CA6">
        <w:rPr>
          <w:rFonts w:ascii="Garamond" w:hAnsi="Garamond"/>
          <w:lang w:val="en-GB"/>
        </w:rPr>
        <w:t xml:space="preserve"> alleviate additional work later on.</w:t>
      </w:r>
      <w:r w:rsidRPr="00211CA6">
        <w:rPr>
          <w:rFonts w:ascii="Garamond" w:hAnsi="Garamond"/>
        </w:rPr>
        <w:t xml:space="preserve"> </w:t>
      </w:r>
      <w:r w:rsidRPr="00211CA6">
        <w:rPr>
          <w:rFonts w:ascii="Garamond" w:hAnsi="Garamond"/>
          <w:lang w:val="en-GB"/>
        </w:rPr>
        <w:t>You can have an initial conversation with students to establish a definition of on-screen versus off-screen as a group</w:t>
      </w:r>
      <w:r>
        <w:rPr>
          <w:rFonts w:ascii="Garamond" w:hAnsi="Garamond"/>
          <w:lang w:val="en-GB"/>
        </w:rPr>
        <w:t xml:space="preserve">. </w:t>
      </w:r>
    </w:p>
    <w:p w14:paraId="4F5A3F7F" w14:textId="5442DD40" w:rsidR="00211CA6" w:rsidRDefault="00211CA6" w:rsidP="00211CA6">
      <w:pPr>
        <w:pStyle w:val="NoSpacing"/>
        <w:rPr>
          <w:rFonts w:ascii="Garamond" w:hAnsi="Garamond"/>
          <w:lang w:val="en-GB"/>
        </w:rPr>
      </w:pPr>
    </w:p>
    <w:p w14:paraId="242ED298" w14:textId="7A5CDB16" w:rsidR="00211CA6" w:rsidRPr="00211CA6" w:rsidRDefault="00211CA6" w:rsidP="00211CA6">
      <w:pPr>
        <w:pStyle w:val="NoSpacing"/>
        <w:rPr>
          <w:rFonts w:ascii="Garamond" w:hAnsi="Garamond"/>
          <w:b/>
          <w:bCs/>
          <w:lang w:val="en-GB"/>
        </w:rPr>
      </w:pPr>
      <w:r w:rsidRPr="00211CA6">
        <w:rPr>
          <w:rFonts w:ascii="Garamond" w:hAnsi="Garamond"/>
          <w:b/>
          <w:bCs/>
          <w:lang w:val="en-GB"/>
        </w:rPr>
        <w:lastRenderedPageBreak/>
        <w:t xml:space="preserve">Individualizing Content Notes </w:t>
      </w:r>
    </w:p>
    <w:p w14:paraId="27065CEF" w14:textId="77777777" w:rsidR="00011CF2" w:rsidRDefault="00011CF2" w:rsidP="00211CA6">
      <w:pPr>
        <w:pStyle w:val="NoSpacing"/>
        <w:rPr>
          <w:rFonts w:ascii="Garamond" w:hAnsi="Garamond"/>
          <w:lang w:val="en-GB"/>
        </w:rPr>
      </w:pPr>
    </w:p>
    <w:p w14:paraId="093F7F35" w14:textId="2E3A1F97" w:rsidR="00211CA6" w:rsidRDefault="00211CA6" w:rsidP="00211CA6">
      <w:pPr>
        <w:pStyle w:val="NoSpacing"/>
        <w:rPr>
          <w:rFonts w:ascii="Garamond" w:hAnsi="Garamond"/>
          <w:lang w:val="en-GB"/>
        </w:rPr>
      </w:pPr>
      <w:r>
        <w:rPr>
          <w:rFonts w:ascii="Garamond" w:hAnsi="Garamond"/>
          <w:lang w:val="en-GB"/>
        </w:rPr>
        <w:t xml:space="preserve">While lists of tags exist—see </w:t>
      </w:r>
      <w:hyperlink r:id="rId8" w:history="1">
        <w:r w:rsidRPr="00A342EA">
          <w:rPr>
            <w:rStyle w:val="Hyperlink"/>
            <w:rFonts w:ascii="Garamond" w:hAnsi="Garamond"/>
            <w:lang w:val="en-GB"/>
          </w:rPr>
          <w:t>University of Michigan’s</w:t>
        </w:r>
      </w:hyperlink>
      <w:r>
        <w:rPr>
          <w:rFonts w:ascii="Garamond" w:hAnsi="Garamond"/>
          <w:lang w:val="en-GB"/>
        </w:rPr>
        <w:t xml:space="preserve">—it is useful to incorporate anonymous spaces where students can ask for </w:t>
      </w:r>
      <w:r w:rsidR="00011CF2">
        <w:rPr>
          <w:rFonts w:ascii="Garamond" w:hAnsi="Garamond"/>
          <w:lang w:val="en-GB"/>
        </w:rPr>
        <w:t xml:space="preserve">additional </w:t>
      </w:r>
      <w:r>
        <w:rPr>
          <w:rFonts w:ascii="Garamond" w:hAnsi="Garamond"/>
          <w:lang w:val="en-GB"/>
        </w:rPr>
        <w:t xml:space="preserve">content notes.  </w:t>
      </w:r>
    </w:p>
    <w:p w14:paraId="0DE6392D" w14:textId="179035B5" w:rsidR="00211CA6" w:rsidRDefault="00211CA6" w:rsidP="00211CA6">
      <w:pPr>
        <w:pStyle w:val="NoSpacing"/>
        <w:rPr>
          <w:rFonts w:ascii="Garamond" w:hAnsi="Garamond"/>
          <w:lang w:val="en-GB"/>
        </w:rPr>
      </w:pPr>
    </w:p>
    <w:p w14:paraId="69728180" w14:textId="15FE3BE0" w:rsidR="00211CA6" w:rsidRPr="00011CF2" w:rsidRDefault="00211CA6" w:rsidP="00211CA6">
      <w:pPr>
        <w:rPr>
          <w:rFonts w:ascii="Garamond" w:hAnsi="Garamond"/>
        </w:rPr>
      </w:pPr>
      <w:r w:rsidRPr="00011CF2">
        <w:rPr>
          <w:rFonts w:ascii="Garamond" w:hAnsi="Garamond"/>
          <w:b/>
          <w:bCs/>
          <w:highlight w:val="white"/>
        </w:rPr>
        <w:t>Distribute an anonymous survey</w:t>
      </w:r>
      <w:r w:rsidRPr="00011CF2">
        <w:rPr>
          <w:rFonts w:ascii="Garamond" w:hAnsi="Garamond"/>
          <w:highlight w:val="white"/>
        </w:rPr>
        <w:t xml:space="preserve"> at the beginning of the course through an online platform asking students what content notes they require</w:t>
      </w:r>
      <w:r w:rsidRPr="00011CF2">
        <w:rPr>
          <w:rFonts w:ascii="Garamond" w:hAnsi="Garamond"/>
        </w:rPr>
        <w:t xml:space="preserve">. Google Survey works well for this. </w:t>
      </w:r>
    </w:p>
    <w:p w14:paraId="4F5AEF5D" w14:textId="2C9C3E35" w:rsidR="00211CA6" w:rsidRPr="00011CF2" w:rsidRDefault="00211CA6" w:rsidP="00211CA6">
      <w:pPr>
        <w:pStyle w:val="ListParagraph"/>
        <w:numPr>
          <w:ilvl w:val="0"/>
          <w:numId w:val="12"/>
        </w:numPr>
        <w:rPr>
          <w:rFonts w:ascii="Garamond" w:hAnsi="Garamond"/>
        </w:rPr>
      </w:pPr>
      <w:r w:rsidRPr="00011CF2">
        <w:rPr>
          <w:rFonts w:ascii="Garamond" w:hAnsi="Garamond"/>
          <w:highlight w:val="white"/>
        </w:rPr>
        <w:t xml:space="preserve">This can be distributed again mid quarter (honoring fluidity / change / experience). Use this survey to create a “bank” of tags the group can work off of. </w:t>
      </w:r>
    </w:p>
    <w:p w14:paraId="6E9DABAF" w14:textId="31553922" w:rsidR="00211CA6" w:rsidRPr="00011CF2" w:rsidRDefault="00211CA6" w:rsidP="00211CA6">
      <w:pPr>
        <w:pStyle w:val="ListParagraph"/>
        <w:numPr>
          <w:ilvl w:val="0"/>
          <w:numId w:val="12"/>
        </w:numPr>
        <w:rPr>
          <w:rFonts w:ascii="Garamond" w:hAnsi="Garamond"/>
        </w:rPr>
      </w:pPr>
      <w:r w:rsidRPr="00011CF2">
        <w:rPr>
          <w:rFonts w:ascii="Garamond" w:hAnsi="Garamond"/>
        </w:rPr>
        <w:t xml:space="preserve">Ask students to familiarize themselves with content notes, </w:t>
      </w:r>
      <w:r w:rsidRPr="00011CF2">
        <w:rPr>
          <w:rFonts w:ascii="Garamond" w:hAnsi="Garamond"/>
          <w:highlight w:val="white"/>
        </w:rPr>
        <w:t>including them in their own discussions, essays, research, performances, presentations, etc.</w:t>
      </w:r>
    </w:p>
    <w:p w14:paraId="12692312" w14:textId="574DC9CF" w:rsidR="00211CA6" w:rsidRDefault="00211CA6" w:rsidP="00211CA6">
      <w:pPr>
        <w:pStyle w:val="NoSpacing"/>
        <w:rPr>
          <w:rFonts w:ascii="Garamond" w:hAnsi="Garamond"/>
          <w:lang w:val="en-GB"/>
        </w:rPr>
      </w:pPr>
    </w:p>
    <w:p w14:paraId="5E43FCEA" w14:textId="03BBC6A5" w:rsidR="00211CA6" w:rsidRPr="00211CA6" w:rsidRDefault="00211CA6" w:rsidP="00211CA6">
      <w:pPr>
        <w:pStyle w:val="NoSpacing"/>
        <w:rPr>
          <w:rFonts w:ascii="Garamond" w:hAnsi="Garamond"/>
          <w:b/>
          <w:bCs/>
          <w:lang w:val="en-GB"/>
        </w:rPr>
      </w:pPr>
      <w:r w:rsidRPr="00211CA6">
        <w:rPr>
          <w:rFonts w:ascii="Garamond" w:hAnsi="Garamond"/>
          <w:b/>
          <w:bCs/>
          <w:lang w:val="en-GB"/>
        </w:rPr>
        <w:t xml:space="preserve">Alternate Readings and Privacy </w:t>
      </w:r>
    </w:p>
    <w:p w14:paraId="55C052A6" w14:textId="4E2F98AC" w:rsidR="00211CA6" w:rsidRDefault="00211CA6" w:rsidP="00211CA6">
      <w:pPr>
        <w:pStyle w:val="NoSpacing"/>
        <w:rPr>
          <w:rFonts w:ascii="Garamond" w:hAnsi="Garamond"/>
          <w:lang w:val="en-GB"/>
        </w:rPr>
      </w:pPr>
    </w:p>
    <w:p w14:paraId="6924695D" w14:textId="3E33DF50" w:rsidR="00211CA6" w:rsidRPr="00211CA6" w:rsidRDefault="00211CA6" w:rsidP="00211CA6">
      <w:pPr>
        <w:pStyle w:val="NoSpacing"/>
        <w:numPr>
          <w:ilvl w:val="0"/>
          <w:numId w:val="10"/>
        </w:numPr>
        <w:rPr>
          <w:rFonts w:ascii="Garamond" w:hAnsi="Garamond"/>
        </w:rPr>
      </w:pPr>
      <w:r w:rsidRPr="00211CA6">
        <w:rPr>
          <w:rFonts w:ascii="Garamond" w:hAnsi="Garamond"/>
          <w:b/>
          <w:bCs/>
          <w:highlight w:val="white"/>
          <w:lang w:val="en-GB"/>
        </w:rPr>
        <w:t>Alternative readings should be close to the cost of the original</w:t>
      </w:r>
      <w:r>
        <w:rPr>
          <w:rFonts w:ascii="Garamond" w:hAnsi="Garamond"/>
          <w:b/>
          <w:bCs/>
          <w:highlight w:val="white"/>
          <w:lang w:val="en-GB"/>
        </w:rPr>
        <w:t>.</w:t>
      </w:r>
      <w:r w:rsidRPr="00211CA6">
        <w:rPr>
          <w:rFonts w:ascii="Garamond" w:hAnsi="Garamond"/>
          <w:b/>
          <w:bCs/>
          <w:highlight w:val="white"/>
          <w:lang w:val="en-GB"/>
        </w:rPr>
        <w:t xml:space="preserve"> </w:t>
      </w:r>
    </w:p>
    <w:p w14:paraId="34EB14EA" w14:textId="7B810238" w:rsidR="00211CA6" w:rsidRPr="00211CA6" w:rsidRDefault="00211CA6" w:rsidP="00211CA6">
      <w:pPr>
        <w:pStyle w:val="NoSpacing"/>
        <w:numPr>
          <w:ilvl w:val="0"/>
          <w:numId w:val="10"/>
        </w:numPr>
        <w:rPr>
          <w:rFonts w:ascii="Garamond" w:hAnsi="Garamond"/>
        </w:rPr>
      </w:pPr>
      <w:r w:rsidRPr="00211CA6">
        <w:rPr>
          <w:rFonts w:ascii="Garamond" w:hAnsi="Garamond"/>
          <w:b/>
          <w:bCs/>
          <w:highlight w:val="white"/>
          <w:lang w:val="en-GB"/>
        </w:rPr>
        <w:t>Establish with the group that alternative readings will occur frequently</w:t>
      </w:r>
      <w:r w:rsidRPr="00211CA6">
        <w:rPr>
          <w:rFonts w:ascii="Garamond" w:hAnsi="Garamond"/>
          <w:highlight w:val="white"/>
          <w:lang w:val="en-GB"/>
        </w:rPr>
        <w:t xml:space="preserve"> for a wide variety of reasons related to accessibility</w:t>
      </w:r>
      <w:r>
        <w:rPr>
          <w:rFonts w:ascii="Garamond" w:hAnsi="Garamond"/>
          <w:lang w:val="en-GB"/>
        </w:rPr>
        <w:t xml:space="preserve">. </w:t>
      </w:r>
    </w:p>
    <w:p w14:paraId="398E1FB6" w14:textId="2BCBA2DE" w:rsidR="00211CA6" w:rsidRPr="00211CA6" w:rsidRDefault="00211CA6" w:rsidP="00211CA6">
      <w:pPr>
        <w:pStyle w:val="NoSpacing"/>
        <w:numPr>
          <w:ilvl w:val="0"/>
          <w:numId w:val="10"/>
        </w:numPr>
        <w:rPr>
          <w:rFonts w:ascii="Garamond" w:hAnsi="Garamond"/>
        </w:rPr>
      </w:pPr>
      <w:r w:rsidRPr="00211CA6">
        <w:rPr>
          <w:rFonts w:ascii="Garamond" w:hAnsi="Garamond"/>
          <w:b/>
          <w:bCs/>
          <w:highlight w:val="white"/>
          <w:lang w:val="en-GB"/>
        </w:rPr>
        <w:t>Establish that switching partners or groups can and will happen</w:t>
      </w:r>
      <w:r w:rsidRPr="00211CA6">
        <w:rPr>
          <w:rFonts w:ascii="Garamond" w:hAnsi="Garamond"/>
          <w:highlight w:val="white"/>
          <w:lang w:val="en-GB"/>
        </w:rPr>
        <w:t xml:space="preserve"> for a wide variety of reasons related to accessibility</w:t>
      </w:r>
      <w:r>
        <w:rPr>
          <w:rFonts w:ascii="Garamond" w:hAnsi="Garamond"/>
          <w:lang w:val="en-GB"/>
        </w:rPr>
        <w:t>.</w:t>
      </w:r>
    </w:p>
    <w:p w14:paraId="7A7AC468" w14:textId="33A9F8EF" w:rsidR="00211CA6" w:rsidRPr="00211CA6" w:rsidRDefault="00211CA6" w:rsidP="00211CA6">
      <w:pPr>
        <w:pStyle w:val="NoSpacing"/>
        <w:numPr>
          <w:ilvl w:val="0"/>
          <w:numId w:val="10"/>
        </w:numPr>
        <w:rPr>
          <w:rFonts w:ascii="Garamond" w:hAnsi="Garamond"/>
        </w:rPr>
      </w:pPr>
      <w:r w:rsidRPr="00211CA6">
        <w:rPr>
          <w:rFonts w:ascii="Garamond" w:hAnsi="Garamond"/>
          <w:b/>
          <w:bCs/>
          <w:highlight w:val="white"/>
          <w:lang w:val="en-GB"/>
        </w:rPr>
        <w:t>Breaks:</w:t>
      </w:r>
      <w:r w:rsidRPr="00211CA6">
        <w:rPr>
          <w:rFonts w:ascii="Garamond" w:hAnsi="Garamond"/>
          <w:highlight w:val="white"/>
          <w:lang w:val="en-GB"/>
        </w:rPr>
        <w:t xml:space="preserve"> provide a five-minute break before introducing potentially </w:t>
      </w:r>
      <w:r>
        <w:rPr>
          <w:rFonts w:ascii="Garamond" w:hAnsi="Garamond"/>
          <w:highlight w:val="white"/>
          <w:lang w:val="en-GB"/>
        </w:rPr>
        <w:t>violent</w:t>
      </w:r>
      <w:r w:rsidRPr="00211CA6">
        <w:rPr>
          <w:rFonts w:ascii="Garamond" w:hAnsi="Garamond"/>
          <w:highlight w:val="white"/>
          <w:lang w:val="en-GB"/>
        </w:rPr>
        <w:t xml:space="preserve"> material to promote privacy</w:t>
      </w:r>
      <w:r>
        <w:rPr>
          <w:rFonts w:ascii="Garamond" w:hAnsi="Garamond"/>
          <w:lang w:val="en-GB"/>
        </w:rPr>
        <w:t xml:space="preserve"> if a student needs to step out. </w:t>
      </w:r>
    </w:p>
    <w:p w14:paraId="6E391203" w14:textId="77777777" w:rsidR="00211CA6" w:rsidRDefault="00211CA6" w:rsidP="00211CA6">
      <w:pPr>
        <w:pStyle w:val="NoSpacing"/>
        <w:rPr>
          <w:rFonts w:ascii="Garamond" w:hAnsi="Garamond"/>
        </w:rPr>
      </w:pPr>
    </w:p>
    <w:p w14:paraId="310714C9" w14:textId="66ABF73F" w:rsidR="00211CA6" w:rsidRPr="00211CA6" w:rsidRDefault="00211CA6" w:rsidP="00211CA6">
      <w:pPr>
        <w:pStyle w:val="NoSpacing"/>
        <w:rPr>
          <w:rFonts w:ascii="Garamond" w:hAnsi="Garamond"/>
        </w:rPr>
      </w:pPr>
      <w:r w:rsidRPr="00211CA6">
        <w:rPr>
          <w:rFonts w:ascii="Garamond" w:hAnsi="Garamond"/>
          <w:b/>
          <w:bCs/>
          <w:lang w:val="en-GB"/>
        </w:rPr>
        <w:t>How to React if/when CN were Insufficient or Missing</w:t>
      </w:r>
    </w:p>
    <w:p w14:paraId="63189FD8" w14:textId="42B8FA2F" w:rsidR="00211CA6" w:rsidRDefault="00211CA6" w:rsidP="00211CA6">
      <w:pPr>
        <w:pStyle w:val="NoSpacing"/>
        <w:rPr>
          <w:rFonts w:ascii="Garamond" w:hAnsi="Garamond"/>
        </w:rPr>
      </w:pPr>
    </w:p>
    <w:p w14:paraId="3910B66E" w14:textId="73A4D1C7" w:rsidR="00211CA6" w:rsidRPr="00211CA6" w:rsidRDefault="00211CA6" w:rsidP="00211CA6">
      <w:pPr>
        <w:pStyle w:val="NoSpacing"/>
        <w:numPr>
          <w:ilvl w:val="0"/>
          <w:numId w:val="11"/>
        </w:numPr>
        <w:rPr>
          <w:rFonts w:ascii="Garamond" w:hAnsi="Garamond"/>
        </w:rPr>
      </w:pPr>
      <w:r w:rsidRPr="00211CA6">
        <w:rPr>
          <w:rFonts w:ascii="Garamond" w:hAnsi="Garamond"/>
          <w:highlight w:val="white"/>
          <w:lang w:val="en-GB"/>
        </w:rPr>
        <w:t>Take accountability by thanking them for telling you.</w:t>
      </w:r>
      <w:r>
        <w:rPr>
          <w:rFonts w:ascii="Garamond" w:hAnsi="Garamond"/>
          <w:lang w:val="en-GB"/>
        </w:rPr>
        <w:t xml:space="preserve"> </w:t>
      </w:r>
    </w:p>
    <w:p w14:paraId="51335B5F" w14:textId="00FB61B5" w:rsidR="00211CA6" w:rsidRPr="00211CA6" w:rsidRDefault="00211CA6" w:rsidP="00211CA6">
      <w:pPr>
        <w:pStyle w:val="NoSpacing"/>
        <w:numPr>
          <w:ilvl w:val="0"/>
          <w:numId w:val="11"/>
        </w:numPr>
        <w:rPr>
          <w:rFonts w:ascii="Garamond" w:hAnsi="Garamond"/>
        </w:rPr>
      </w:pPr>
      <w:r w:rsidRPr="00211CA6">
        <w:rPr>
          <w:rFonts w:ascii="Garamond" w:hAnsi="Garamond"/>
          <w:highlight w:val="white"/>
          <w:lang w:val="en-GB"/>
        </w:rPr>
        <w:t>Commit to working on the issue</w:t>
      </w:r>
      <w:r>
        <w:rPr>
          <w:rFonts w:ascii="Garamond" w:hAnsi="Garamond"/>
          <w:lang w:val="en-GB"/>
        </w:rPr>
        <w:t xml:space="preserve">. </w:t>
      </w:r>
    </w:p>
    <w:p w14:paraId="3A453B4E" w14:textId="59788875" w:rsidR="00211CA6" w:rsidRPr="00211CA6" w:rsidRDefault="00211CA6" w:rsidP="00211CA6">
      <w:pPr>
        <w:pStyle w:val="NoSpacing"/>
        <w:numPr>
          <w:ilvl w:val="0"/>
          <w:numId w:val="11"/>
        </w:numPr>
        <w:rPr>
          <w:rFonts w:ascii="Garamond" w:hAnsi="Garamond"/>
        </w:rPr>
      </w:pPr>
      <w:r w:rsidRPr="00211CA6">
        <w:rPr>
          <w:rFonts w:ascii="Garamond" w:hAnsi="Garamond"/>
          <w:highlight w:val="white"/>
          <w:lang w:val="en-GB"/>
        </w:rPr>
        <w:t>Make sure that they have the resources they need to move forward, including: alternative texts, any applicable deadline extensions, and/or applicable campus resources</w:t>
      </w:r>
      <w:r>
        <w:rPr>
          <w:rFonts w:ascii="Garamond" w:hAnsi="Garamond"/>
          <w:lang w:val="en-GB"/>
        </w:rPr>
        <w:t xml:space="preserve">, particularly those geared towards wellness and student success. </w:t>
      </w:r>
    </w:p>
    <w:p w14:paraId="4D62B94F" w14:textId="77777777" w:rsidR="00211CA6" w:rsidRPr="00211CA6" w:rsidRDefault="00211CA6" w:rsidP="00211CA6">
      <w:pPr>
        <w:pStyle w:val="NoSpacing"/>
        <w:rPr>
          <w:rFonts w:ascii="Garamond" w:hAnsi="Garamond"/>
        </w:rPr>
      </w:pPr>
    </w:p>
    <w:p w14:paraId="1C6366A1" w14:textId="4D42105E" w:rsidR="00211CA6" w:rsidRPr="00211CA6" w:rsidRDefault="00211CA6" w:rsidP="00211CA6">
      <w:pPr>
        <w:pStyle w:val="NoSpacing"/>
        <w:rPr>
          <w:rFonts w:ascii="Garamond" w:hAnsi="Garamond"/>
        </w:rPr>
      </w:pPr>
      <w:r w:rsidRPr="00211CA6">
        <w:rPr>
          <w:rFonts w:ascii="Garamond" w:hAnsi="Garamond"/>
          <w:highlight w:val="white"/>
          <w:lang w:val="en-GB"/>
        </w:rPr>
        <w:t xml:space="preserve"> </w:t>
      </w:r>
    </w:p>
    <w:p w14:paraId="1300EDAE" w14:textId="77777777" w:rsidR="00211CA6" w:rsidRDefault="00211CA6" w:rsidP="00211CA6">
      <w:pPr>
        <w:pStyle w:val="NoSpacing"/>
        <w:rPr>
          <w:rFonts w:ascii="Garamond" w:hAnsi="Garamond"/>
          <w:lang w:val="en-GB"/>
        </w:rPr>
      </w:pPr>
    </w:p>
    <w:p w14:paraId="3D6717FD" w14:textId="77777777" w:rsidR="00211CA6" w:rsidRPr="00211CA6" w:rsidRDefault="00211CA6" w:rsidP="00211CA6">
      <w:pPr>
        <w:pStyle w:val="NoSpacing"/>
        <w:rPr>
          <w:rFonts w:ascii="Garamond" w:hAnsi="Garamond"/>
        </w:rPr>
      </w:pPr>
    </w:p>
    <w:p w14:paraId="1FC45777" w14:textId="77777777" w:rsidR="00211CA6" w:rsidRPr="00211CA6" w:rsidRDefault="00211CA6" w:rsidP="00211CA6">
      <w:pPr>
        <w:ind w:left="1080"/>
        <w:rPr>
          <w:rFonts w:ascii="Garamond" w:hAnsi="Garamond"/>
        </w:rPr>
      </w:pPr>
    </w:p>
    <w:p w14:paraId="0C60E84A" w14:textId="77777777" w:rsidR="00211CA6" w:rsidRPr="00211CA6" w:rsidRDefault="00211CA6" w:rsidP="00211CA6">
      <w:pPr>
        <w:rPr>
          <w:rFonts w:ascii="Garamond" w:hAnsi="Garamond"/>
        </w:rPr>
      </w:pPr>
    </w:p>
    <w:p w14:paraId="454493A6" w14:textId="77777777" w:rsidR="00211CA6" w:rsidRPr="00211CA6" w:rsidRDefault="00211CA6" w:rsidP="00211CA6">
      <w:pPr>
        <w:rPr>
          <w:rFonts w:ascii="Garamond" w:hAnsi="Garamond"/>
          <w:lang w:val="en-GB"/>
        </w:rPr>
      </w:pPr>
    </w:p>
    <w:p w14:paraId="74114943" w14:textId="65C1EA79" w:rsidR="00211CA6" w:rsidRPr="00211CA6" w:rsidRDefault="00211CA6">
      <w:pPr>
        <w:rPr>
          <w:rFonts w:ascii="Garamond" w:hAnsi="Garamond"/>
          <w:lang w:val="en-GB"/>
        </w:rPr>
      </w:pPr>
    </w:p>
    <w:p w14:paraId="5B4D110D" w14:textId="77777777" w:rsidR="00211CA6" w:rsidRPr="00211CA6" w:rsidRDefault="00211CA6">
      <w:pPr>
        <w:rPr>
          <w:rFonts w:ascii="Garamond" w:hAnsi="Garamond"/>
          <w:lang w:val="en-GB"/>
        </w:rPr>
      </w:pPr>
    </w:p>
    <w:p w14:paraId="0385CF3C" w14:textId="3F6BE70C" w:rsidR="00211CA6" w:rsidRPr="00211CA6" w:rsidRDefault="00211CA6">
      <w:pPr>
        <w:rPr>
          <w:rFonts w:ascii="Garamond" w:hAnsi="Garamond"/>
          <w:lang w:val="en-GB"/>
        </w:rPr>
      </w:pPr>
    </w:p>
    <w:p w14:paraId="298B7E51" w14:textId="77777777" w:rsidR="00211CA6" w:rsidRPr="00211CA6" w:rsidRDefault="00211CA6">
      <w:pPr>
        <w:rPr>
          <w:rFonts w:ascii="Garamond" w:hAnsi="Garamond"/>
          <w:lang w:val="en-GB"/>
        </w:rPr>
      </w:pPr>
    </w:p>
    <w:p w14:paraId="2002E3ED" w14:textId="29EEBF49" w:rsidR="00211CA6" w:rsidRPr="00211CA6" w:rsidRDefault="00211CA6">
      <w:pPr>
        <w:rPr>
          <w:rFonts w:ascii="Garamond" w:hAnsi="Garamond"/>
          <w:lang w:val="en-GB"/>
        </w:rPr>
      </w:pPr>
    </w:p>
    <w:p w14:paraId="472D123C" w14:textId="77777777" w:rsidR="00211CA6" w:rsidRPr="00211CA6" w:rsidRDefault="00211CA6">
      <w:pPr>
        <w:rPr>
          <w:rFonts w:ascii="Garamond" w:hAnsi="Garamond"/>
        </w:rPr>
      </w:pPr>
    </w:p>
    <w:sectPr w:rsidR="00211CA6" w:rsidRPr="00211C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922EA" w14:textId="77777777" w:rsidR="00B95803" w:rsidRDefault="00B95803" w:rsidP="00B95803">
      <w:r>
        <w:separator/>
      </w:r>
    </w:p>
  </w:endnote>
  <w:endnote w:type="continuationSeparator" w:id="0">
    <w:p w14:paraId="438153AC" w14:textId="77777777" w:rsidR="00B95803" w:rsidRDefault="00B95803" w:rsidP="00B9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F6FF" w14:textId="1591FC39" w:rsidR="00B95803" w:rsidRDefault="00DD75CC" w:rsidP="00DD75CC">
    <w:pPr>
      <w:pStyle w:val="Footer"/>
    </w:pPr>
    <w:r>
      <w:t xml:space="preserve">Written by Taneum Bambrick, CWU Instructor – English Department     </w:t>
    </w:r>
    <w:r w:rsidR="00B95803">
      <w:t>Last updated 03.14.2022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BAEED" w14:textId="77777777" w:rsidR="00B95803" w:rsidRDefault="00B95803" w:rsidP="00B95803">
      <w:r>
        <w:separator/>
      </w:r>
    </w:p>
  </w:footnote>
  <w:footnote w:type="continuationSeparator" w:id="0">
    <w:p w14:paraId="04B86CF1" w14:textId="77777777" w:rsidR="00B95803" w:rsidRDefault="00B95803" w:rsidP="00B95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B1267"/>
    <w:multiLevelType w:val="hybridMultilevel"/>
    <w:tmpl w:val="4D46DED0"/>
    <w:lvl w:ilvl="0" w:tplc="67C08906">
      <w:start w:val="1"/>
      <w:numFmt w:val="bullet"/>
      <w:lvlText w:val="●"/>
      <w:lvlJc w:val="left"/>
      <w:pPr>
        <w:tabs>
          <w:tab w:val="num" w:pos="720"/>
        </w:tabs>
        <w:ind w:left="720" w:hanging="360"/>
      </w:pPr>
      <w:rPr>
        <w:rFonts w:ascii="Times New Roman" w:hAnsi="Times New Roman" w:hint="default"/>
      </w:rPr>
    </w:lvl>
    <w:lvl w:ilvl="1" w:tplc="2A6A7E36" w:tentative="1">
      <w:start w:val="1"/>
      <w:numFmt w:val="bullet"/>
      <w:lvlText w:val="●"/>
      <w:lvlJc w:val="left"/>
      <w:pPr>
        <w:tabs>
          <w:tab w:val="num" w:pos="1440"/>
        </w:tabs>
        <w:ind w:left="1440" w:hanging="360"/>
      </w:pPr>
      <w:rPr>
        <w:rFonts w:ascii="Times New Roman" w:hAnsi="Times New Roman" w:hint="default"/>
      </w:rPr>
    </w:lvl>
    <w:lvl w:ilvl="2" w:tplc="7EB8BC98" w:tentative="1">
      <w:start w:val="1"/>
      <w:numFmt w:val="bullet"/>
      <w:lvlText w:val="●"/>
      <w:lvlJc w:val="left"/>
      <w:pPr>
        <w:tabs>
          <w:tab w:val="num" w:pos="2160"/>
        </w:tabs>
        <w:ind w:left="2160" w:hanging="360"/>
      </w:pPr>
      <w:rPr>
        <w:rFonts w:ascii="Times New Roman" w:hAnsi="Times New Roman" w:hint="default"/>
      </w:rPr>
    </w:lvl>
    <w:lvl w:ilvl="3" w:tplc="CDF6E3CA" w:tentative="1">
      <w:start w:val="1"/>
      <w:numFmt w:val="bullet"/>
      <w:lvlText w:val="●"/>
      <w:lvlJc w:val="left"/>
      <w:pPr>
        <w:tabs>
          <w:tab w:val="num" w:pos="2880"/>
        </w:tabs>
        <w:ind w:left="2880" w:hanging="360"/>
      </w:pPr>
      <w:rPr>
        <w:rFonts w:ascii="Times New Roman" w:hAnsi="Times New Roman" w:hint="default"/>
      </w:rPr>
    </w:lvl>
    <w:lvl w:ilvl="4" w:tplc="7E7CF218" w:tentative="1">
      <w:start w:val="1"/>
      <w:numFmt w:val="bullet"/>
      <w:lvlText w:val="●"/>
      <w:lvlJc w:val="left"/>
      <w:pPr>
        <w:tabs>
          <w:tab w:val="num" w:pos="3600"/>
        </w:tabs>
        <w:ind w:left="3600" w:hanging="360"/>
      </w:pPr>
      <w:rPr>
        <w:rFonts w:ascii="Times New Roman" w:hAnsi="Times New Roman" w:hint="default"/>
      </w:rPr>
    </w:lvl>
    <w:lvl w:ilvl="5" w:tplc="29AAA414" w:tentative="1">
      <w:start w:val="1"/>
      <w:numFmt w:val="bullet"/>
      <w:lvlText w:val="●"/>
      <w:lvlJc w:val="left"/>
      <w:pPr>
        <w:tabs>
          <w:tab w:val="num" w:pos="4320"/>
        </w:tabs>
        <w:ind w:left="4320" w:hanging="360"/>
      </w:pPr>
      <w:rPr>
        <w:rFonts w:ascii="Times New Roman" w:hAnsi="Times New Roman" w:hint="default"/>
      </w:rPr>
    </w:lvl>
    <w:lvl w:ilvl="6" w:tplc="459E4744" w:tentative="1">
      <w:start w:val="1"/>
      <w:numFmt w:val="bullet"/>
      <w:lvlText w:val="●"/>
      <w:lvlJc w:val="left"/>
      <w:pPr>
        <w:tabs>
          <w:tab w:val="num" w:pos="5040"/>
        </w:tabs>
        <w:ind w:left="5040" w:hanging="360"/>
      </w:pPr>
      <w:rPr>
        <w:rFonts w:ascii="Times New Roman" w:hAnsi="Times New Roman" w:hint="default"/>
      </w:rPr>
    </w:lvl>
    <w:lvl w:ilvl="7" w:tplc="6366A090" w:tentative="1">
      <w:start w:val="1"/>
      <w:numFmt w:val="bullet"/>
      <w:lvlText w:val="●"/>
      <w:lvlJc w:val="left"/>
      <w:pPr>
        <w:tabs>
          <w:tab w:val="num" w:pos="5760"/>
        </w:tabs>
        <w:ind w:left="5760" w:hanging="360"/>
      </w:pPr>
      <w:rPr>
        <w:rFonts w:ascii="Times New Roman" w:hAnsi="Times New Roman" w:hint="default"/>
      </w:rPr>
    </w:lvl>
    <w:lvl w:ilvl="8" w:tplc="30A8EC7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6C461A"/>
    <w:multiLevelType w:val="hybridMultilevel"/>
    <w:tmpl w:val="37807C32"/>
    <w:lvl w:ilvl="0" w:tplc="11E041E4">
      <w:start w:val="1"/>
      <w:numFmt w:val="bullet"/>
      <w:lvlText w:val="●"/>
      <w:lvlJc w:val="left"/>
      <w:pPr>
        <w:tabs>
          <w:tab w:val="num" w:pos="720"/>
        </w:tabs>
        <w:ind w:left="720" w:hanging="360"/>
      </w:pPr>
      <w:rPr>
        <w:rFonts w:ascii="Arial" w:hAnsi="Arial" w:hint="default"/>
      </w:rPr>
    </w:lvl>
    <w:lvl w:ilvl="1" w:tplc="2DD242AE" w:tentative="1">
      <w:start w:val="1"/>
      <w:numFmt w:val="bullet"/>
      <w:lvlText w:val="●"/>
      <w:lvlJc w:val="left"/>
      <w:pPr>
        <w:tabs>
          <w:tab w:val="num" w:pos="1440"/>
        </w:tabs>
        <w:ind w:left="1440" w:hanging="360"/>
      </w:pPr>
      <w:rPr>
        <w:rFonts w:ascii="Arial" w:hAnsi="Arial" w:hint="default"/>
      </w:rPr>
    </w:lvl>
    <w:lvl w:ilvl="2" w:tplc="9DAAFC1E" w:tentative="1">
      <w:start w:val="1"/>
      <w:numFmt w:val="bullet"/>
      <w:lvlText w:val="●"/>
      <w:lvlJc w:val="left"/>
      <w:pPr>
        <w:tabs>
          <w:tab w:val="num" w:pos="2160"/>
        </w:tabs>
        <w:ind w:left="2160" w:hanging="360"/>
      </w:pPr>
      <w:rPr>
        <w:rFonts w:ascii="Arial" w:hAnsi="Arial" w:hint="default"/>
      </w:rPr>
    </w:lvl>
    <w:lvl w:ilvl="3" w:tplc="D7A804C6" w:tentative="1">
      <w:start w:val="1"/>
      <w:numFmt w:val="bullet"/>
      <w:lvlText w:val="●"/>
      <w:lvlJc w:val="left"/>
      <w:pPr>
        <w:tabs>
          <w:tab w:val="num" w:pos="2880"/>
        </w:tabs>
        <w:ind w:left="2880" w:hanging="360"/>
      </w:pPr>
      <w:rPr>
        <w:rFonts w:ascii="Arial" w:hAnsi="Arial" w:hint="default"/>
      </w:rPr>
    </w:lvl>
    <w:lvl w:ilvl="4" w:tplc="687E1152" w:tentative="1">
      <w:start w:val="1"/>
      <w:numFmt w:val="bullet"/>
      <w:lvlText w:val="●"/>
      <w:lvlJc w:val="left"/>
      <w:pPr>
        <w:tabs>
          <w:tab w:val="num" w:pos="3600"/>
        </w:tabs>
        <w:ind w:left="3600" w:hanging="360"/>
      </w:pPr>
      <w:rPr>
        <w:rFonts w:ascii="Arial" w:hAnsi="Arial" w:hint="default"/>
      </w:rPr>
    </w:lvl>
    <w:lvl w:ilvl="5" w:tplc="E466A03A" w:tentative="1">
      <w:start w:val="1"/>
      <w:numFmt w:val="bullet"/>
      <w:lvlText w:val="●"/>
      <w:lvlJc w:val="left"/>
      <w:pPr>
        <w:tabs>
          <w:tab w:val="num" w:pos="4320"/>
        </w:tabs>
        <w:ind w:left="4320" w:hanging="360"/>
      </w:pPr>
      <w:rPr>
        <w:rFonts w:ascii="Arial" w:hAnsi="Arial" w:hint="default"/>
      </w:rPr>
    </w:lvl>
    <w:lvl w:ilvl="6" w:tplc="451CA1A0" w:tentative="1">
      <w:start w:val="1"/>
      <w:numFmt w:val="bullet"/>
      <w:lvlText w:val="●"/>
      <w:lvlJc w:val="left"/>
      <w:pPr>
        <w:tabs>
          <w:tab w:val="num" w:pos="5040"/>
        </w:tabs>
        <w:ind w:left="5040" w:hanging="360"/>
      </w:pPr>
      <w:rPr>
        <w:rFonts w:ascii="Arial" w:hAnsi="Arial" w:hint="default"/>
      </w:rPr>
    </w:lvl>
    <w:lvl w:ilvl="7" w:tplc="E7D81196" w:tentative="1">
      <w:start w:val="1"/>
      <w:numFmt w:val="bullet"/>
      <w:lvlText w:val="●"/>
      <w:lvlJc w:val="left"/>
      <w:pPr>
        <w:tabs>
          <w:tab w:val="num" w:pos="5760"/>
        </w:tabs>
        <w:ind w:left="5760" w:hanging="360"/>
      </w:pPr>
      <w:rPr>
        <w:rFonts w:ascii="Arial" w:hAnsi="Arial" w:hint="default"/>
      </w:rPr>
    </w:lvl>
    <w:lvl w:ilvl="8" w:tplc="122A41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91BDE"/>
    <w:multiLevelType w:val="hybridMultilevel"/>
    <w:tmpl w:val="93CCA27C"/>
    <w:lvl w:ilvl="0" w:tplc="F4E0B8D6">
      <w:start w:val="1"/>
      <w:numFmt w:val="bullet"/>
      <w:lvlText w:val="●"/>
      <w:lvlJc w:val="left"/>
      <w:pPr>
        <w:tabs>
          <w:tab w:val="num" w:pos="720"/>
        </w:tabs>
        <w:ind w:left="720" w:hanging="360"/>
      </w:pPr>
      <w:rPr>
        <w:rFonts w:ascii="Arial" w:hAnsi="Arial" w:hint="default"/>
      </w:rPr>
    </w:lvl>
    <w:lvl w:ilvl="1" w:tplc="69E62A3C" w:tentative="1">
      <w:start w:val="1"/>
      <w:numFmt w:val="bullet"/>
      <w:lvlText w:val="●"/>
      <w:lvlJc w:val="left"/>
      <w:pPr>
        <w:tabs>
          <w:tab w:val="num" w:pos="1440"/>
        </w:tabs>
        <w:ind w:left="1440" w:hanging="360"/>
      </w:pPr>
      <w:rPr>
        <w:rFonts w:ascii="Arial" w:hAnsi="Arial" w:hint="default"/>
      </w:rPr>
    </w:lvl>
    <w:lvl w:ilvl="2" w:tplc="971E0972" w:tentative="1">
      <w:start w:val="1"/>
      <w:numFmt w:val="bullet"/>
      <w:lvlText w:val="●"/>
      <w:lvlJc w:val="left"/>
      <w:pPr>
        <w:tabs>
          <w:tab w:val="num" w:pos="2160"/>
        </w:tabs>
        <w:ind w:left="2160" w:hanging="360"/>
      </w:pPr>
      <w:rPr>
        <w:rFonts w:ascii="Arial" w:hAnsi="Arial" w:hint="default"/>
      </w:rPr>
    </w:lvl>
    <w:lvl w:ilvl="3" w:tplc="9FC28250" w:tentative="1">
      <w:start w:val="1"/>
      <w:numFmt w:val="bullet"/>
      <w:lvlText w:val="●"/>
      <w:lvlJc w:val="left"/>
      <w:pPr>
        <w:tabs>
          <w:tab w:val="num" w:pos="2880"/>
        </w:tabs>
        <w:ind w:left="2880" w:hanging="360"/>
      </w:pPr>
      <w:rPr>
        <w:rFonts w:ascii="Arial" w:hAnsi="Arial" w:hint="default"/>
      </w:rPr>
    </w:lvl>
    <w:lvl w:ilvl="4" w:tplc="9570520A" w:tentative="1">
      <w:start w:val="1"/>
      <w:numFmt w:val="bullet"/>
      <w:lvlText w:val="●"/>
      <w:lvlJc w:val="left"/>
      <w:pPr>
        <w:tabs>
          <w:tab w:val="num" w:pos="3600"/>
        </w:tabs>
        <w:ind w:left="3600" w:hanging="360"/>
      </w:pPr>
      <w:rPr>
        <w:rFonts w:ascii="Arial" w:hAnsi="Arial" w:hint="default"/>
      </w:rPr>
    </w:lvl>
    <w:lvl w:ilvl="5" w:tplc="B778038C" w:tentative="1">
      <w:start w:val="1"/>
      <w:numFmt w:val="bullet"/>
      <w:lvlText w:val="●"/>
      <w:lvlJc w:val="left"/>
      <w:pPr>
        <w:tabs>
          <w:tab w:val="num" w:pos="4320"/>
        </w:tabs>
        <w:ind w:left="4320" w:hanging="360"/>
      </w:pPr>
      <w:rPr>
        <w:rFonts w:ascii="Arial" w:hAnsi="Arial" w:hint="default"/>
      </w:rPr>
    </w:lvl>
    <w:lvl w:ilvl="6" w:tplc="8DA6B19E" w:tentative="1">
      <w:start w:val="1"/>
      <w:numFmt w:val="bullet"/>
      <w:lvlText w:val="●"/>
      <w:lvlJc w:val="left"/>
      <w:pPr>
        <w:tabs>
          <w:tab w:val="num" w:pos="5040"/>
        </w:tabs>
        <w:ind w:left="5040" w:hanging="360"/>
      </w:pPr>
      <w:rPr>
        <w:rFonts w:ascii="Arial" w:hAnsi="Arial" w:hint="default"/>
      </w:rPr>
    </w:lvl>
    <w:lvl w:ilvl="7" w:tplc="6BFAC5A8" w:tentative="1">
      <w:start w:val="1"/>
      <w:numFmt w:val="bullet"/>
      <w:lvlText w:val="●"/>
      <w:lvlJc w:val="left"/>
      <w:pPr>
        <w:tabs>
          <w:tab w:val="num" w:pos="5760"/>
        </w:tabs>
        <w:ind w:left="5760" w:hanging="360"/>
      </w:pPr>
      <w:rPr>
        <w:rFonts w:ascii="Arial" w:hAnsi="Arial" w:hint="default"/>
      </w:rPr>
    </w:lvl>
    <w:lvl w:ilvl="8" w:tplc="3BFEE6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C20719"/>
    <w:multiLevelType w:val="hybridMultilevel"/>
    <w:tmpl w:val="D0BC680E"/>
    <w:lvl w:ilvl="0" w:tplc="6AF49E32">
      <w:start w:val="1"/>
      <w:numFmt w:val="bullet"/>
      <w:lvlText w:val="●"/>
      <w:lvlJc w:val="left"/>
      <w:pPr>
        <w:tabs>
          <w:tab w:val="num" w:pos="720"/>
        </w:tabs>
        <w:ind w:left="720" w:hanging="360"/>
      </w:pPr>
      <w:rPr>
        <w:rFonts w:ascii="Arial" w:hAnsi="Arial" w:hint="default"/>
      </w:rPr>
    </w:lvl>
    <w:lvl w:ilvl="1" w:tplc="929CCE54" w:tentative="1">
      <w:start w:val="1"/>
      <w:numFmt w:val="bullet"/>
      <w:lvlText w:val="●"/>
      <w:lvlJc w:val="left"/>
      <w:pPr>
        <w:tabs>
          <w:tab w:val="num" w:pos="1440"/>
        </w:tabs>
        <w:ind w:left="1440" w:hanging="360"/>
      </w:pPr>
      <w:rPr>
        <w:rFonts w:ascii="Arial" w:hAnsi="Arial" w:hint="default"/>
      </w:rPr>
    </w:lvl>
    <w:lvl w:ilvl="2" w:tplc="F77876CE" w:tentative="1">
      <w:start w:val="1"/>
      <w:numFmt w:val="bullet"/>
      <w:lvlText w:val="●"/>
      <w:lvlJc w:val="left"/>
      <w:pPr>
        <w:tabs>
          <w:tab w:val="num" w:pos="2160"/>
        </w:tabs>
        <w:ind w:left="2160" w:hanging="360"/>
      </w:pPr>
      <w:rPr>
        <w:rFonts w:ascii="Arial" w:hAnsi="Arial" w:hint="default"/>
      </w:rPr>
    </w:lvl>
    <w:lvl w:ilvl="3" w:tplc="3D6A8804" w:tentative="1">
      <w:start w:val="1"/>
      <w:numFmt w:val="bullet"/>
      <w:lvlText w:val="●"/>
      <w:lvlJc w:val="left"/>
      <w:pPr>
        <w:tabs>
          <w:tab w:val="num" w:pos="2880"/>
        </w:tabs>
        <w:ind w:left="2880" w:hanging="360"/>
      </w:pPr>
      <w:rPr>
        <w:rFonts w:ascii="Arial" w:hAnsi="Arial" w:hint="default"/>
      </w:rPr>
    </w:lvl>
    <w:lvl w:ilvl="4" w:tplc="8D24057C" w:tentative="1">
      <w:start w:val="1"/>
      <w:numFmt w:val="bullet"/>
      <w:lvlText w:val="●"/>
      <w:lvlJc w:val="left"/>
      <w:pPr>
        <w:tabs>
          <w:tab w:val="num" w:pos="3600"/>
        </w:tabs>
        <w:ind w:left="3600" w:hanging="360"/>
      </w:pPr>
      <w:rPr>
        <w:rFonts w:ascii="Arial" w:hAnsi="Arial" w:hint="default"/>
      </w:rPr>
    </w:lvl>
    <w:lvl w:ilvl="5" w:tplc="E6F0321E" w:tentative="1">
      <w:start w:val="1"/>
      <w:numFmt w:val="bullet"/>
      <w:lvlText w:val="●"/>
      <w:lvlJc w:val="left"/>
      <w:pPr>
        <w:tabs>
          <w:tab w:val="num" w:pos="4320"/>
        </w:tabs>
        <w:ind w:left="4320" w:hanging="360"/>
      </w:pPr>
      <w:rPr>
        <w:rFonts w:ascii="Arial" w:hAnsi="Arial" w:hint="default"/>
      </w:rPr>
    </w:lvl>
    <w:lvl w:ilvl="6" w:tplc="04546E9C" w:tentative="1">
      <w:start w:val="1"/>
      <w:numFmt w:val="bullet"/>
      <w:lvlText w:val="●"/>
      <w:lvlJc w:val="left"/>
      <w:pPr>
        <w:tabs>
          <w:tab w:val="num" w:pos="5040"/>
        </w:tabs>
        <w:ind w:left="5040" w:hanging="360"/>
      </w:pPr>
      <w:rPr>
        <w:rFonts w:ascii="Arial" w:hAnsi="Arial" w:hint="default"/>
      </w:rPr>
    </w:lvl>
    <w:lvl w:ilvl="7" w:tplc="B4DCEA5E" w:tentative="1">
      <w:start w:val="1"/>
      <w:numFmt w:val="bullet"/>
      <w:lvlText w:val="●"/>
      <w:lvlJc w:val="left"/>
      <w:pPr>
        <w:tabs>
          <w:tab w:val="num" w:pos="5760"/>
        </w:tabs>
        <w:ind w:left="5760" w:hanging="360"/>
      </w:pPr>
      <w:rPr>
        <w:rFonts w:ascii="Arial" w:hAnsi="Arial" w:hint="default"/>
      </w:rPr>
    </w:lvl>
    <w:lvl w:ilvl="8" w:tplc="A532E6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8E155B"/>
    <w:multiLevelType w:val="hybridMultilevel"/>
    <w:tmpl w:val="FBEAF424"/>
    <w:lvl w:ilvl="0" w:tplc="C2F24BAA">
      <w:start w:val="1"/>
      <w:numFmt w:val="bullet"/>
      <w:lvlText w:val="○"/>
      <w:lvlJc w:val="left"/>
      <w:pPr>
        <w:tabs>
          <w:tab w:val="num" w:pos="720"/>
        </w:tabs>
        <w:ind w:left="720" w:hanging="360"/>
      </w:pPr>
      <w:rPr>
        <w:rFonts w:ascii="Arial" w:hAnsi="Arial" w:hint="default"/>
      </w:rPr>
    </w:lvl>
    <w:lvl w:ilvl="1" w:tplc="28BC19EC">
      <w:start w:val="1"/>
      <w:numFmt w:val="bullet"/>
      <w:lvlText w:val="○"/>
      <w:lvlJc w:val="left"/>
      <w:pPr>
        <w:tabs>
          <w:tab w:val="num" w:pos="1440"/>
        </w:tabs>
        <w:ind w:left="1440" w:hanging="360"/>
      </w:pPr>
      <w:rPr>
        <w:rFonts w:ascii="Arial" w:hAnsi="Arial" w:hint="default"/>
      </w:rPr>
    </w:lvl>
    <w:lvl w:ilvl="2" w:tplc="BBAAE87C" w:tentative="1">
      <w:start w:val="1"/>
      <w:numFmt w:val="bullet"/>
      <w:lvlText w:val="○"/>
      <w:lvlJc w:val="left"/>
      <w:pPr>
        <w:tabs>
          <w:tab w:val="num" w:pos="2160"/>
        </w:tabs>
        <w:ind w:left="2160" w:hanging="360"/>
      </w:pPr>
      <w:rPr>
        <w:rFonts w:ascii="Arial" w:hAnsi="Arial" w:hint="default"/>
      </w:rPr>
    </w:lvl>
    <w:lvl w:ilvl="3" w:tplc="5AB678DE" w:tentative="1">
      <w:start w:val="1"/>
      <w:numFmt w:val="bullet"/>
      <w:lvlText w:val="○"/>
      <w:lvlJc w:val="left"/>
      <w:pPr>
        <w:tabs>
          <w:tab w:val="num" w:pos="2880"/>
        </w:tabs>
        <w:ind w:left="2880" w:hanging="360"/>
      </w:pPr>
      <w:rPr>
        <w:rFonts w:ascii="Arial" w:hAnsi="Arial" w:hint="default"/>
      </w:rPr>
    </w:lvl>
    <w:lvl w:ilvl="4" w:tplc="6E2637C8" w:tentative="1">
      <w:start w:val="1"/>
      <w:numFmt w:val="bullet"/>
      <w:lvlText w:val="○"/>
      <w:lvlJc w:val="left"/>
      <w:pPr>
        <w:tabs>
          <w:tab w:val="num" w:pos="3600"/>
        </w:tabs>
        <w:ind w:left="3600" w:hanging="360"/>
      </w:pPr>
      <w:rPr>
        <w:rFonts w:ascii="Arial" w:hAnsi="Arial" w:hint="default"/>
      </w:rPr>
    </w:lvl>
    <w:lvl w:ilvl="5" w:tplc="4088FDE4" w:tentative="1">
      <w:start w:val="1"/>
      <w:numFmt w:val="bullet"/>
      <w:lvlText w:val="○"/>
      <w:lvlJc w:val="left"/>
      <w:pPr>
        <w:tabs>
          <w:tab w:val="num" w:pos="4320"/>
        </w:tabs>
        <w:ind w:left="4320" w:hanging="360"/>
      </w:pPr>
      <w:rPr>
        <w:rFonts w:ascii="Arial" w:hAnsi="Arial" w:hint="default"/>
      </w:rPr>
    </w:lvl>
    <w:lvl w:ilvl="6" w:tplc="B156D73C" w:tentative="1">
      <w:start w:val="1"/>
      <w:numFmt w:val="bullet"/>
      <w:lvlText w:val="○"/>
      <w:lvlJc w:val="left"/>
      <w:pPr>
        <w:tabs>
          <w:tab w:val="num" w:pos="5040"/>
        </w:tabs>
        <w:ind w:left="5040" w:hanging="360"/>
      </w:pPr>
      <w:rPr>
        <w:rFonts w:ascii="Arial" w:hAnsi="Arial" w:hint="default"/>
      </w:rPr>
    </w:lvl>
    <w:lvl w:ilvl="7" w:tplc="BC349B5C" w:tentative="1">
      <w:start w:val="1"/>
      <w:numFmt w:val="bullet"/>
      <w:lvlText w:val="○"/>
      <w:lvlJc w:val="left"/>
      <w:pPr>
        <w:tabs>
          <w:tab w:val="num" w:pos="5760"/>
        </w:tabs>
        <w:ind w:left="5760" w:hanging="360"/>
      </w:pPr>
      <w:rPr>
        <w:rFonts w:ascii="Arial" w:hAnsi="Arial" w:hint="default"/>
      </w:rPr>
    </w:lvl>
    <w:lvl w:ilvl="8" w:tplc="C7581F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4342BB"/>
    <w:multiLevelType w:val="hybridMultilevel"/>
    <w:tmpl w:val="87C03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D7C5D"/>
    <w:multiLevelType w:val="hybridMultilevel"/>
    <w:tmpl w:val="A3C4FE52"/>
    <w:lvl w:ilvl="0" w:tplc="53426FEC">
      <w:start w:val="1"/>
      <w:numFmt w:val="bullet"/>
      <w:lvlText w:val="●"/>
      <w:lvlJc w:val="left"/>
      <w:pPr>
        <w:tabs>
          <w:tab w:val="num" w:pos="720"/>
        </w:tabs>
        <w:ind w:left="720" w:hanging="360"/>
      </w:pPr>
      <w:rPr>
        <w:rFonts w:ascii="Arial" w:hAnsi="Arial" w:hint="default"/>
      </w:rPr>
    </w:lvl>
    <w:lvl w:ilvl="1" w:tplc="4A841DA0" w:tentative="1">
      <w:start w:val="1"/>
      <w:numFmt w:val="bullet"/>
      <w:lvlText w:val="●"/>
      <w:lvlJc w:val="left"/>
      <w:pPr>
        <w:tabs>
          <w:tab w:val="num" w:pos="1440"/>
        </w:tabs>
        <w:ind w:left="1440" w:hanging="360"/>
      </w:pPr>
      <w:rPr>
        <w:rFonts w:ascii="Arial" w:hAnsi="Arial" w:hint="default"/>
      </w:rPr>
    </w:lvl>
    <w:lvl w:ilvl="2" w:tplc="D64255F0" w:tentative="1">
      <w:start w:val="1"/>
      <w:numFmt w:val="bullet"/>
      <w:lvlText w:val="●"/>
      <w:lvlJc w:val="left"/>
      <w:pPr>
        <w:tabs>
          <w:tab w:val="num" w:pos="2160"/>
        </w:tabs>
        <w:ind w:left="2160" w:hanging="360"/>
      </w:pPr>
      <w:rPr>
        <w:rFonts w:ascii="Arial" w:hAnsi="Arial" w:hint="default"/>
      </w:rPr>
    </w:lvl>
    <w:lvl w:ilvl="3" w:tplc="501C92F6" w:tentative="1">
      <w:start w:val="1"/>
      <w:numFmt w:val="bullet"/>
      <w:lvlText w:val="●"/>
      <w:lvlJc w:val="left"/>
      <w:pPr>
        <w:tabs>
          <w:tab w:val="num" w:pos="2880"/>
        </w:tabs>
        <w:ind w:left="2880" w:hanging="360"/>
      </w:pPr>
      <w:rPr>
        <w:rFonts w:ascii="Arial" w:hAnsi="Arial" w:hint="default"/>
      </w:rPr>
    </w:lvl>
    <w:lvl w:ilvl="4" w:tplc="6A549C02" w:tentative="1">
      <w:start w:val="1"/>
      <w:numFmt w:val="bullet"/>
      <w:lvlText w:val="●"/>
      <w:lvlJc w:val="left"/>
      <w:pPr>
        <w:tabs>
          <w:tab w:val="num" w:pos="3600"/>
        </w:tabs>
        <w:ind w:left="3600" w:hanging="360"/>
      </w:pPr>
      <w:rPr>
        <w:rFonts w:ascii="Arial" w:hAnsi="Arial" w:hint="default"/>
      </w:rPr>
    </w:lvl>
    <w:lvl w:ilvl="5" w:tplc="6AAA5304" w:tentative="1">
      <w:start w:val="1"/>
      <w:numFmt w:val="bullet"/>
      <w:lvlText w:val="●"/>
      <w:lvlJc w:val="left"/>
      <w:pPr>
        <w:tabs>
          <w:tab w:val="num" w:pos="4320"/>
        </w:tabs>
        <w:ind w:left="4320" w:hanging="360"/>
      </w:pPr>
      <w:rPr>
        <w:rFonts w:ascii="Arial" w:hAnsi="Arial" w:hint="default"/>
      </w:rPr>
    </w:lvl>
    <w:lvl w:ilvl="6" w:tplc="1A86D424" w:tentative="1">
      <w:start w:val="1"/>
      <w:numFmt w:val="bullet"/>
      <w:lvlText w:val="●"/>
      <w:lvlJc w:val="left"/>
      <w:pPr>
        <w:tabs>
          <w:tab w:val="num" w:pos="5040"/>
        </w:tabs>
        <w:ind w:left="5040" w:hanging="360"/>
      </w:pPr>
      <w:rPr>
        <w:rFonts w:ascii="Arial" w:hAnsi="Arial" w:hint="default"/>
      </w:rPr>
    </w:lvl>
    <w:lvl w:ilvl="7" w:tplc="071E86DC" w:tentative="1">
      <w:start w:val="1"/>
      <w:numFmt w:val="bullet"/>
      <w:lvlText w:val="●"/>
      <w:lvlJc w:val="left"/>
      <w:pPr>
        <w:tabs>
          <w:tab w:val="num" w:pos="5760"/>
        </w:tabs>
        <w:ind w:left="5760" w:hanging="360"/>
      </w:pPr>
      <w:rPr>
        <w:rFonts w:ascii="Arial" w:hAnsi="Arial" w:hint="default"/>
      </w:rPr>
    </w:lvl>
    <w:lvl w:ilvl="8" w:tplc="1F5098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5841CA"/>
    <w:multiLevelType w:val="hybridMultilevel"/>
    <w:tmpl w:val="27983704"/>
    <w:lvl w:ilvl="0" w:tplc="0A8AB270">
      <w:start w:val="1"/>
      <w:numFmt w:val="bullet"/>
      <w:lvlText w:val="●"/>
      <w:lvlJc w:val="left"/>
      <w:pPr>
        <w:tabs>
          <w:tab w:val="num" w:pos="720"/>
        </w:tabs>
        <w:ind w:left="720" w:hanging="360"/>
      </w:pPr>
      <w:rPr>
        <w:rFonts w:ascii="Arial" w:hAnsi="Arial" w:hint="default"/>
      </w:rPr>
    </w:lvl>
    <w:lvl w:ilvl="1" w:tplc="0FBAA4B8" w:tentative="1">
      <w:start w:val="1"/>
      <w:numFmt w:val="bullet"/>
      <w:lvlText w:val="●"/>
      <w:lvlJc w:val="left"/>
      <w:pPr>
        <w:tabs>
          <w:tab w:val="num" w:pos="1440"/>
        </w:tabs>
        <w:ind w:left="1440" w:hanging="360"/>
      </w:pPr>
      <w:rPr>
        <w:rFonts w:ascii="Arial" w:hAnsi="Arial" w:hint="default"/>
      </w:rPr>
    </w:lvl>
    <w:lvl w:ilvl="2" w:tplc="DAF44202" w:tentative="1">
      <w:start w:val="1"/>
      <w:numFmt w:val="bullet"/>
      <w:lvlText w:val="●"/>
      <w:lvlJc w:val="left"/>
      <w:pPr>
        <w:tabs>
          <w:tab w:val="num" w:pos="2160"/>
        </w:tabs>
        <w:ind w:left="2160" w:hanging="360"/>
      </w:pPr>
      <w:rPr>
        <w:rFonts w:ascii="Arial" w:hAnsi="Arial" w:hint="default"/>
      </w:rPr>
    </w:lvl>
    <w:lvl w:ilvl="3" w:tplc="A40AC43E" w:tentative="1">
      <w:start w:val="1"/>
      <w:numFmt w:val="bullet"/>
      <w:lvlText w:val="●"/>
      <w:lvlJc w:val="left"/>
      <w:pPr>
        <w:tabs>
          <w:tab w:val="num" w:pos="2880"/>
        </w:tabs>
        <w:ind w:left="2880" w:hanging="360"/>
      </w:pPr>
      <w:rPr>
        <w:rFonts w:ascii="Arial" w:hAnsi="Arial" w:hint="default"/>
      </w:rPr>
    </w:lvl>
    <w:lvl w:ilvl="4" w:tplc="F4CA7C72" w:tentative="1">
      <w:start w:val="1"/>
      <w:numFmt w:val="bullet"/>
      <w:lvlText w:val="●"/>
      <w:lvlJc w:val="left"/>
      <w:pPr>
        <w:tabs>
          <w:tab w:val="num" w:pos="3600"/>
        </w:tabs>
        <w:ind w:left="3600" w:hanging="360"/>
      </w:pPr>
      <w:rPr>
        <w:rFonts w:ascii="Arial" w:hAnsi="Arial" w:hint="default"/>
      </w:rPr>
    </w:lvl>
    <w:lvl w:ilvl="5" w:tplc="C49AFDDC" w:tentative="1">
      <w:start w:val="1"/>
      <w:numFmt w:val="bullet"/>
      <w:lvlText w:val="●"/>
      <w:lvlJc w:val="left"/>
      <w:pPr>
        <w:tabs>
          <w:tab w:val="num" w:pos="4320"/>
        </w:tabs>
        <w:ind w:left="4320" w:hanging="360"/>
      </w:pPr>
      <w:rPr>
        <w:rFonts w:ascii="Arial" w:hAnsi="Arial" w:hint="default"/>
      </w:rPr>
    </w:lvl>
    <w:lvl w:ilvl="6" w:tplc="96C0CCCA" w:tentative="1">
      <w:start w:val="1"/>
      <w:numFmt w:val="bullet"/>
      <w:lvlText w:val="●"/>
      <w:lvlJc w:val="left"/>
      <w:pPr>
        <w:tabs>
          <w:tab w:val="num" w:pos="5040"/>
        </w:tabs>
        <w:ind w:left="5040" w:hanging="360"/>
      </w:pPr>
      <w:rPr>
        <w:rFonts w:ascii="Arial" w:hAnsi="Arial" w:hint="default"/>
      </w:rPr>
    </w:lvl>
    <w:lvl w:ilvl="7" w:tplc="F3885B3C" w:tentative="1">
      <w:start w:val="1"/>
      <w:numFmt w:val="bullet"/>
      <w:lvlText w:val="●"/>
      <w:lvlJc w:val="left"/>
      <w:pPr>
        <w:tabs>
          <w:tab w:val="num" w:pos="5760"/>
        </w:tabs>
        <w:ind w:left="5760" w:hanging="360"/>
      </w:pPr>
      <w:rPr>
        <w:rFonts w:ascii="Arial" w:hAnsi="Arial" w:hint="default"/>
      </w:rPr>
    </w:lvl>
    <w:lvl w:ilvl="8" w:tplc="90023B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9057FD"/>
    <w:multiLevelType w:val="hybridMultilevel"/>
    <w:tmpl w:val="928687C6"/>
    <w:lvl w:ilvl="0" w:tplc="616CF2BC">
      <w:start w:val="1"/>
      <w:numFmt w:val="bullet"/>
      <w:lvlText w:val="●"/>
      <w:lvlJc w:val="left"/>
      <w:pPr>
        <w:tabs>
          <w:tab w:val="num" w:pos="720"/>
        </w:tabs>
        <w:ind w:left="720" w:hanging="360"/>
      </w:pPr>
      <w:rPr>
        <w:rFonts w:ascii="Arial" w:hAnsi="Arial" w:hint="default"/>
      </w:rPr>
    </w:lvl>
    <w:lvl w:ilvl="1" w:tplc="CCF8BF88" w:tentative="1">
      <w:start w:val="1"/>
      <w:numFmt w:val="bullet"/>
      <w:lvlText w:val="●"/>
      <w:lvlJc w:val="left"/>
      <w:pPr>
        <w:tabs>
          <w:tab w:val="num" w:pos="1440"/>
        </w:tabs>
        <w:ind w:left="1440" w:hanging="360"/>
      </w:pPr>
      <w:rPr>
        <w:rFonts w:ascii="Arial" w:hAnsi="Arial" w:hint="default"/>
      </w:rPr>
    </w:lvl>
    <w:lvl w:ilvl="2" w:tplc="3F0C1C7E" w:tentative="1">
      <w:start w:val="1"/>
      <w:numFmt w:val="bullet"/>
      <w:lvlText w:val="●"/>
      <w:lvlJc w:val="left"/>
      <w:pPr>
        <w:tabs>
          <w:tab w:val="num" w:pos="2160"/>
        </w:tabs>
        <w:ind w:left="2160" w:hanging="360"/>
      </w:pPr>
      <w:rPr>
        <w:rFonts w:ascii="Arial" w:hAnsi="Arial" w:hint="default"/>
      </w:rPr>
    </w:lvl>
    <w:lvl w:ilvl="3" w:tplc="848A24BC" w:tentative="1">
      <w:start w:val="1"/>
      <w:numFmt w:val="bullet"/>
      <w:lvlText w:val="●"/>
      <w:lvlJc w:val="left"/>
      <w:pPr>
        <w:tabs>
          <w:tab w:val="num" w:pos="2880"/>
        </w:tabs>
        <w:ind w:left="2880" w:hanging="360"/>
      </w:pPr>
      <w:rPr>
        <w:rFonts w:ascii="Arial" w:hAnsi="Arial" w:hint="default"/>
      </w:rPr>
    </w:lvl>
    <w:lvl w:ilvl="4" w:tplc="860608D2" w:tentative="1">
      <w:start w:val="1"/>
      <w:numFmt w:val="bullet"/>
      <w:lvlText w:val="●"/>
      <w:lvlJc w:val="left"/>
      <w:pPr>
        <w:tabs>
          <w:tab w:val="num" w:pos="3600"/>
        </w:tabs>
        <w:ind w:left="3600" w:hanging="360"/>
      </w:pPr>
      <w:rPr>
        <w:rFonts w:ascii="Arial" w:hAnsi="Arial" w:hint="default"/>
      </w:rPr>
    </w:lvl>
    <w:lvl w:ilvl="5" w:tplc="B07E88FE" w:tentative="1">
      <w:start w:val="1"/>
      <w:numFmt w:val="bullet"/>
      <w:lvlText w:val="●"/>
      <w:lvlJc w:val="left"/>
      <w:pPr>
        <w:tabs>
          <w:tab w:val="num" w:pos="4320"/>
        </w:tabs>
        <w:ind w:left="4320" w:hanging="360"/>
      </w:pPr>
      <w:rPr>
        <w:rFonts w:ascii="Arial" w:hAnsi="Arial" w:hint="default"/>
      </w:rPr>
    </w:lvl>
    <w:lvl w:ilvl="6" w:tplc="FD9CE3F2" w:tentative="1">
      <w:start w:val="1"/>
      <w:numFmt w:val="bullet"/>
      <w:lvlText w:val="●"/>
      <w:lvlJc w:val="left"/>
      <w:pPr>
        <w:tabs>
          <w:tab w:val="num" w:pos="5040"/>
        </w:tabs>
        <w:ind w:left="5040" w:hanging="360"/>
      </w:pPr>
      <w:rPr>
        <w:rFonts w:ascii="Arial" w:hAnsi="Arial" w:hint="default"/>
      </w:rPr>
    </w:lvl>
    <w:lvl w:ilvl="7" w:tplc="391EB8F4" w:tentative="1">
      <w:start w:val="1"/>
      <w:numFmt w:val="bullet"/>
      <w:lvlText w:val="●"/>
      <w:lvlJc w:val="left"/>
      <w:pPr>
        <w:tabs>
          <w:tab w:val="num" w:pos="5760"/>
        </w:tabs>
        <w:ind w:left="5760" w:hanging="360"/>
      </w:pPr>
      <w:rPr>
        <w:rFonts w:ascii="Arial" w:hAnsi="Arial" w:hint="default"/>
      </w:rPr>
    </w:lvl>
    <w:lvl w:ilvl="8" w:tplc="E1F618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7AF3C87"/>
    <w:multiLevelType w:val="hybridMultilevel"/>
    <w:tmpl w:val="9B602272"/>
    <w:lvl w:ilvl="0" w:tplc="D0D6611C">
      <w:start w:val="1"/>
      <w:numFmt w:val="bullet"/>
      <w:lvlText w:val="●"/>
      <w:lvlJc w:val="left"/>
      <w:pPr>
        <w:tabs>
          <w:tab w:val="num" w:pos="720"/>
        </w:tabs>
        <w:ind w:left="720" w:hanging="360"/>
      </w:pPr>
      <w:rPr>
        <w:rFonts w:ascii="Times New Roman" w:hAnsi="Times New Roman" w:hint="default"/>
      </w:rPr>
    </w:lvl>
    <w:lvl w:ilvl="1" w:tplc="F270535E">
      <w:numFmt w:val="bullet"/>
      <w:lvlText w:val="○"/>
      <w:lvlJc w:val="left"/>
      <w:pPr>
        <w:tabs>
          <w:tab w:val="num" w:pos="1440"/>
        </w:tabs>
        <w:ind w:left="1440" w:hanging="360"/>
      </w:pPr>
      <w:rPr>
        <w:rFonts w:ascii="Arial" w:hAnsi="Arial" w:hint="default"/>
      </w:rPr>
    </w:lvl>
    <w:lvl w:ilvl="2" w:tplc="9496B4A8" w:tentative="1">
      <w:start w:val="1"/>
      <w:numFmt w:val="bullet"/>
      <w:lvlText w:val="●"/>
      <w:lvlJc w:val="left"/>
      <w:pPr>
        <w:tabs>
          <w:tab w:val="num" w:pos="2160"/>
        </w:tabs>
        <w:ind w:left="2160" w:hanging="360"/>
      </w:pPr>
      <w:rPr>
        <w:rFonts w:ascii="Times New Roman" w:hAnsi="Times New Roman" w:hint="default"/>
      </w:rPr>
    </w:lvl>
    <w:lvl w:ilvl="3" w:tplc="08527050" w:tentative="1">
      <w:start w:val="1"/>
      <w:numFmt w:val="bullet"/>
      <w:lvlText w:val="●"/>
      <w:lvlJc w:val="left"/>
      <w:pPr>
        <w:tabs>
          <w:tab w:val="num" w:pos="2880"/>
        </w:tabs>
        <w:ind w:left="2880" w:hanging="360"/>
      </w:pPr>
      <w:rPr>
        <w:rFonts w:ascii="Times New Roman" w:hAnsi="Times New Roman" w:hint="default"/>
      </w:rPr>
    </w:lvl>
    <w:lvl w:ilvl="4" w:tplc="2D764CD0" w:tentative="1">
      <w:start w:val="1"/>
      <w:numFmt w:val="bullet"/>
      <w:lvlText w:val="●"/>
      <w:lvlJc w:val="left"/>
      <w:pPr>
        <w:tabs>
          <w:tab w:val="num" w:pos="3600"/>
        </w:tabs>
        <w:ind w:left="3600" w:hanging="360"/>
      </w:pPr>
      <w:rPr>
        <w:rFonts w:ascii="Times New Roman" w:hAnsi="Times New Roman" w:hint="default"/>
      </w:rPr>
    </w:lvl>
    <w:lvl w:ilvl="5" w:tplc="4F3E813A" w:tentative="1">
      <w:start w:val="1"/>
      <w:numFmt w:val="bullet"/>
      <w:lvlText w:val="●"/>
      <w:lvlJc w:val="left"/>
      <w:pPr>
        <w:tabs>
          <w:tab w:val="num" w:pos="4320"/>
        </w:tabs>
        <w:ind w:left="4320" w:hanging="360"/>
      </w:pPr>
      <w:rPr>
        <w:rFonts w:ascii="Times New Roman" w:hAnsi="Times New Roman" w:hint="default"/>
      </w:rPr>
    </w:lvl>
    <w:lvl w:ilvl="6" w:tplc="FF8C3AD0" w:tentative="1">
      <w:start w:val="1"/>
      <w:numFmt w:val="bullet"/>
      <w:lvlText w:val="●"/>
      <w:lvlJc w:val="left"/>
      <w:pPr>
        <w:tabs>
          <w:tab w:val="num" w:pos="5040"/>
        </w:tabs>
        <w:ind w:left="5040" w:hanging="360"/>
      </w:pPr>
      <w:rPr>
        <w:rFonts w:ascii="Times New Roman" w:hAnsi="Times New Roman" w:hint="default"/>
      </w:rPr>
    </w:lvl>
    <w:lvl w:ilvl="7" w:tplc="85AC7BFE" w:tentative="1">
      <w:start w:val="1"/>
      <w:numFmt w:val="bullet"/>
      <w:lvlText w:val="●"/>
      <w:lvlJc w:val="left"/>
      <w:pPr>
        <w:tabs>
          <w:tab w:val="num" w:pos="5760"/>
        </w:tabs>
        <w:ind w:left="5760" w:hanging="360"/>
      </w:pPr>
      <w:rPr>
        <w:rFonts w:ascii="Times New Roman" w:hAnsi="Times New Roman" w:hint="default"/>
      </w:rPr>
    </w:lvl>
    <w:lvl w:ilvl="8" w:tplc="4D9250B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30B16DF"/>
    <w:multiLevelType w:val="hybridMultilevel"/>
    <w:tmpl w:val="376C89FE"/>
    <w:lvl w:ilvl="0" w:tplc="3B54773A">
      <w:start w:val="1"/>
      <w:numFmt w:val="bullet"/>
      <w:lvlText w:val="●"/>
      <w:lvlJc w:val="left"/>
      <w:pPr>
        <w:tabs>
          <w:tab w:val="num" w:pos="720"/>
        </w:tabs>
        <w:ind w:left="720" w:hanging="360"/>
      </w:pPr>
      <w:rPr>
        <w:rFonts w:ascii="Arial" w:hAnsi="Arial" w:hint="default"/>
      </w:rPr>
    </w:lvl>
    <w:lvl w:ilvl="1" w:tplc="6DF0F190" w:tentative="1">
      <w:start w:val="1"/>
      <w:numFmt w:val="bullet"/>
      <w:lvlText w:val="●"/>
      <w:lvlJc w:val="left"/>
      <w:pPr>
        <w:tabs>
          <w:tab w:val="num" w:pos="1440"/>
        </w:tabs>
        <w:ind w:left="1440" w:hanging="360"/>
      </w:pPr>
      <w:rPr>
        <w:rFonts w:ascii="Arial" w:hAnsi="Arial" w:hint="default"/>
      </w:rPr>
    </w:lvl>
    <w:lvl w:ilvl="2" w:tplc="CF38374A" w:tentative="1">
      <w:start w:val="1"/>
      <w:numFmt w:val="bullet"/>
      <w:lvlText w:val="●"/>
      <w:lvlJc w:val="left"/>
      <w:pPr>
        <w:tabs>
          <w:tab w:val="num" w:pos="2160"/>
        </w:tabs>
        <w:ind w:left="2160" w:hanging="360"/>
      </w:pPr>
      <w:rPr>
        <w:rFonts w:ascii="Arial" w:hAnsi="Arial" w:hint="default"/>
      </w:rPr>
    </w:lvl>
    <w:lvl w:ilvl="3" w:tplc="6BF03424" w:tentative="1">
      <w:start w:val="1"/>
      <w:numFmt w:val="bullet"/>
      <w:lvlText w:val="●"/>
      <w:lvlJc w:val="left"/>
      <w:pPr>
        <w:tabs>
          <w:tab w:val="num" w:pos="2880"/>
        </w:tabs>
        <w:ind w:left="2880" w:hanging="360"/>
      </w:pPr>
      <w:rPr>
        <w:rFonts w:ascii="Arial" w:hAnsi="Arial" w:hint="default"/>
      </w:rPr>
    </w:lvl>
    <w:lvl w:ilvl="4" w:tplc="BD62E7CC" w:tentative="1">
      <w:start w:val="1"/>
      <w:numFmt w:val="bullet"/>
      <w:lvlText w:val="●"/>
      <w:lvlJc w:val="left"/>
      <w:pPr>
        <w:tabs>
          <w:tab w:val="num" w:pos="3600"/>
        </w:tabs>
        <w:ind w:left="3600" w:hanging="360"/>
      </w:pPr>
      <w:rPr>
        <w:rFonts w:ascii="Arial" w:hAnsi="Arial" w:hint="default"/>
      </w:rPr>
    </w:lvl>
    <w:lvl w:ilvl="5" w:tplc="08480AAC" w:tentative="1">
      <w:start w:val="1"/>
      <w:numFmt w:val="bullet"/>
      <w:lvlText w:val="●"/>
      <w:lvlJc w:val="left"/>
      <w:pPr>
        <w:tabs>
          <w:tab w:val="num" w:pos="4320"/>
        </w:tabs>
        <w:ind w:left="4320" w:hanging="360"/>
      </w:pPr>
      <w:rPr>
        <w:rFonts w:ascii="Arial" w:hAnsi="Arial" w:hint="default"/>
      </w:rPr>
    </w:lvl>
    <w:lvl w:ilvl="6" w:tplc="A65A480C" w:tentative="1">
      <w:start w:val="1"/>
      <w:numFmt w:val="bullet"/>
      <w:lvlText w:val="●"/>
      <w:lvlJc w:val="left"/>
      <w:pPr>
        <w:tabs>
          <w:tab w:val="num" w:pos="5040"/>
        </w:tabs>
        <w:ind w:left="5040" w:hanging="360"/>
      </w:pPr>
      <w:rPr>
        <w:rFonts w:ascii="Arial" w:hAnsi="Arial" w:hint="default"/>
      </w:rPr>
    </w:lvl>
    <w:lvl w:ilvl="7" w:tplc="507C2282" w:tentative="1">
      <w:start w:val="1"/>
      <w:numFmt w:val="bullet"/>
      <w:lvlText w:val="●"/>
      <w:lvlJc w:val="left"/>
      <w:pPr>
        <w:tabs>
          <w:tab w:val="num" w:pos="5760"/>
        </w:tabs>
        <w:ind w:left="5760" w:hanging="360"/>
      </w:pPr>
      <w:rPr>
        <w:rFonts w:ascii="Arial" w:hAnsi="Arial" w:hint="default"/>
      </w:rPr>
    </w:lvl>
    <w:lvl w:ilvl="8" w:tplc="2EE0A9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FB440E"/>
    <w:multiLevelType w:val="hybridMultilevel"/>
    <w:tmpl w:val="31D419A2"/>
    <w:lvl w:ilvl="0" w:tplc="CD722D2E">
      <w:start w:val="1"/>
      <w:numFmt w:val="bullet"/>
      <w:lvlText w:val="●"/>
      <w:lvlJc w:val="left"/>
      <w:pPr>
        <w:tabs>
          <w:tab w:val="num" w:pos="720"/>
        </w:tabs>
        <w:ind w:left="720" w:hanging="360"/>
      </w:pPr>
      <w:rPr>
        <w:rFonts w:ascii="Arial" w:hAnsi="Arial" w:hint="default"/>
      </w:rPr>
    </w:lvl>
    <w:lvl w:ilvl="1" w:tplc="C4AA57AE">
      <w:numFmt w:val="bullet"/>
      <w:lvlText w:val="○"/>
      <w:lvlJc w:val="left"/>
      <w:pPr>
        <w:tabs>
          <w:tab w:val="num" w:pos="1440"/>
        </w:tabs>
        <w:ind w:left="1440" w:hanging="360"/>
      </w:pPr>
      <w:rPr>
        <w:rFonts w:ascii="Arial" w:hAnsi="Arial" w:hint="default"/>
      </w:rPr>
    </w:lvl>
    <w:lvl w:ilvl="2" w:tplc="18A0F610" w:tentative="1">
      <w:start w:val="1"/>
      <w:numFmt w:val="bullet"/>
      <w:lvlText w:val="●"/>
      <w:lvlJc w:val="left"/>
      <w:pPr>
        <w:tabs>
          <w:tab w:val="num" w:pos="2160"/>
        </w:tabs>
        <w:ind w:left="2160" w:hanging="360"/>
      </w:pPr>
      <w:rPr>
        <w:rFonts w:ascii="Arial" w:hAnsi="Arial" w:hint="default"/>
      </w:rPr>
    </w:lvl>
    <w:lvl w:ilvl="3" w:tplc="82FED9DA" w:tentative="1">
      <w:start w:val="1"/>
      <w:numFmt w:val="bullet"/>
      <w:lvlText w:val="●"/>
      <w:lvlJc w:val="left"/>
      <w:pPr>
        <w:tabs>
          <w:tab w:val="num" w:pos="2880"/>
        </w:tabs>
        <w:ind w:left="2880" w:hanging="360"/>
      </w:pPr>
      <w:rPr>
        <w:rFonts w:ascii="Arial" w:hAnsi="Arial" w:hint="default"/>
      </w:rPr>
    </w:lvl>
    <w:lvl w:ilvl="4" w:tplc="3F587F32" w:tentative="1">
      <w:start w:val="1"/>
      <w:numFmt w:val="bullet"/>
      <w:lvlText w:val="●"/>
      <w:lvlJc w:val="left"/>
      <w:pPr>
        <w:tabs>
          <w:tab w:val="num" w:pos="3600"/>
        </w:tabs>
        <w:ind w:left="3600" w:hanging="360"/>
      </w:pPr>
      <w:rPr>
        <w:rFonts w:ascii="Arial" w:hAnsi="Arial" w:hint="default"/>
      </w:rPr>
    </w:lvl>
    <w:lvl w:ilvl="5" w:tplc="0624E502" w:tentative="1">
      <w:start w:val="1"/>
      <w:numFmt w:val="bullet"/>
      <w:lvlText w:val="●"/>
      <w:lvlJc w:val="left"/>
      <w:pPr>
        <w:tabs>
          <w:tab w:val="num" w:pos="4320"/>
        </w:tabs>
        <w:ind w:left="4320" w:hanging="360"/>
      </w:pPr>
      <w:rPr>
        <w:rFonts w:ascii="Arial" w:hAnsi="Arial" w:hint="default"/>
      </w:rPr>
    </w:lvl>
    <w:lvl w:ilvl="6" w:tplc="0B46F798" w:tentative="1">
      <w:start w:val="1"/>
      <w:numFmt w:val="bullet"/>
      <w:lvlText w:val="●"/>
      <w:lvlJc w:val="left"/>
      <w:pPr>
        <w:tabs>
          <w:tab w:val="num" w:pos="5040"/>
        </w:tabs>
        <w:ind w:left="5040" w:hanging="360"/>
      </w:pPr>
      <w:rPr>
        <w:rFonts w:ascii="Arial" w:hAnsi="Arial" w:hint="default"/>
      </w:rPr>
    </w:lvl>
    <w:lvl w:ilvl="7" w:tplc="4E964E3E" w:tentative="1">
      <w:start w:val="1"/>
      <w:numFmt w:val="bullet"/>
      <w:lvlText w:val="●"/>
      <w:lvlJc w:val="left"/>
      <w:pPr>
        <w:tabs>
          <w:tab w:val="num" w:pos="5760"/>
        </w:tabs>
        <w:ind w:left="5760" w:hanging="360"/>
      </w:pPr>
      <w:rPr>
        <w:rFonts w:ascii="Arial" w:hAnsi="Arial" w:hint="default"/>
      </w:rPr>
    </w:lvl>
    <w:lvl w:ilvl="8" w:tplc="F0245F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0"/>
  </w:num>
  <w:num w:numId="3">
    <w:abstractNumId w:val="1"/>
  </w:num>
  <w:num w:numId="4">
    <w:abstractNumId w:val="3"/>
  </w:num>
  <w:num w:numId="5">
    <w:abstractNumId w:val="0"/>
  </w:num>
  <w:num w:numId="6">
    <w:abstractNumId w:val="4"/>
  </w:num>
  <w:num w:numId="7">
    <w:abstractNumId w:val="6"/>
  </w:num>
  <w:num w:numId="8">
    <w:abstractNumId w:val="9"/>
  </w:num>
  <w:num w:numId="9">
    <w:abstractNumId w:val="7"/>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A6"/>
    <w:rsid w:val="00011CF2"/>
    <w:rsid w:val="00211CA6"/>
    <w:rsid w:val="00422525"/>
    <w:rsid w:val="00874543"/>
    <w:rsid w:val="00A342EA"/>
    <w:rsid w:val="00B95803"/>
    <w:rsid w:val="00CD047A"/>
    <w:rsid w:val="00DD75CC"/>
    <w:rsid w:val="00E2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798E"/>
  <w15:chartTrackingRefBased/>
  <w15:docId w15:val="{1642170B-4544-E24F-BE17-A8FAE594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CA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CA6"/>
  </w:style>
  <w:style w:type="character" w:customStyle="1" w:styleId="Heading1Char">
    <w:name w:val="Heading 1 Char"/>
    <w:basedOn w:val="DefaultParagraphFont"/>
    <w:link w:val="Heading1"/>
    <w:uiPriority w:val="9"/>
    <w:rsid w:val="00211CA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11CA6"/>
    <w:pPr>
      <w:ind w:left="720"/>
      <w:contextualSpacing/>
    </w:pPr>
  </w:style>
  <w:style w:type="character" w:styleId="Hyperlink">
    <w:name w:val="Hyperlink"/>
    <w:basedOn w:val="DefaultParagraphFont"/>
    <w:uiPriority w:val="99"/>
    <w:unhideWhenUsed/>
    <w:rsid w:val="00A342EA"/>
    <w:rPr>
      <w:color w:val="0563C1" w:themeColor="hyperlink"/>
      <w:u w:val="single"/>
    </w:rPr>
  </w:style>
  <w:style w:type="character" w:styleId="UnresolvedMention">
    <w:name w:val="Unresolved Mention"/>
    <w:basedOn w:val="DefaultParagraphFont"/>
    <w:uiPriority w:val="99"/>
    <w:semiHidden/>
    <w:unhideWhenUsed/>
    <w:rsid w:val="00A342EA"/>
    <w:rPr>
      <w:color w:val="605E5C"/>
      <w:shd w:val="clear" w:color="auto" w:fill="E1DFDD"/>
    </w:rPr>
  </w:style>
  <w:style w:type="paragraph" w:styleId="Header">
    <w:name w:val="header"/>
    <w:basedOn w:val="Normal"/>
    <w:link w:val="HeaderChar"/>
    <w:uiPriority w:val="99"/>
    <w:unhideWhenUsed/>
    <w:rsid w:val="00B95803"/>
    <w:pPr>
      <w:tabs>
        <w:tab w:val="center" w:pos="4680"/>
        <w:tab w:val="right" w:pos="9360"/>
      </w:tabs>
    </w:pPr>
  </w:style>
  <w:style w:type="character" w:customStyle="1" w:styleId="HeaderChar">
    <w:name w:val="Header Char"/>
    <w:basedOn w:val="DefaultParagraphFont"/>
    <w:link w:val="Header"/>
    <w:uiPriority w:val="99"/>
    <w:rsid w:val="00B95803"/>
  </w:style>
  <w:style w:type="paragraph" w:styleId="Footer">
    <w:name w:val="footer"/>
    <w:basedOn w:val="Normal"/>
    <w:link w:val="FooterChar"/>
    <w:uiPriority w:val="99"/>
    <w:unhideWhenUsed/>
    <w:rsid w:val="00B95803"/>
    <w:pPr>
      <w:tabs>
        <w:tab w:val="center" w:pos="4680"/>
        <w:tab w:val="right" w:pos="9360"/>
      </w:tabs>
    </w:pPr>
  </w:style>
  <w:style w:type="character" w:customStyle="1" w:styleId="FooterChar">
    <w:name w:val="Footer Char"/>
    <w:basedOn w:val="DefaultParagraphFont"/>
    <w:link w:val="Footer"/>
    <w:uiPriority w:val="99"/>
    <w:rsid w:val="00B95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54153">
      <w:bodyDiv w:val="1"/>
      <w:marLeft w:val="0"/>
      <w:marRight w:val="0"/>
      <w:marTop w:val="0"/>
      <w:marBottom w:val="0"/>
      <w:divBdr>
        <w:top w:val="none" w:sz="0" w:space="0" w:color="auto"/>
        <w:left w:val="none" w:sz="0" w:space="0" w:color="auto"/>
        <w:bottom w:val="none" w:sz="0" w:space="0" w:color="auto"/>
        <w:right w:val="none" w:sz="0" w:space="0" w:color="auto"/>
      </w:divBdr>
    </w:div>
    <w:div w:id="256066335">
      <w:bodyDiv w:val="1"/>
      <w:marLeft w:val="0"/>
      <w:marRight w:val="0"/>
      <w:marTop w:val="0"/>
      <w:marBottom w:val="0"/>
      <w:divBdr>
        <w:top w:val="none" w:sz="0" w:space="0" w:color="auto"/>
        <w:left w:val="none" w:sz="0" w:space="0" w:color="auto"/>
        <w:bottom w:val="none" w:sz="0" w:space="0" w:color="auto"/>
        <w:right w:val="none" w:sz="0" w:space="0" w:color="auto"/>
      </w:divBdr>
      <w:divsChild>
        <w:div w:id="1963728319">
          <w:marLeft w:val="720"/>
          <w:marRight w:val="0"/>
          <w:marTop w:val="0"/>
          <w:marBottom w:val="0"/>
          <w:divBdr>
            <w:top w:val="none" w:sz="0" w:space="0" w:color="auto"/>
            <w:left w:val="none" w:sz="0" w:space="0" w:color="auto"/>
            <w:bottom w:val="none" w:sz="0" w:space="0" w:color="auto"/>
            <w:right w:val="none" w:sz="0" w:space="0" w:color="auto"/>
          </w:divBdr>
        </w:div>
        <w:div w:id="1116171571">
          <w:marLeft w:val="1440"/>
          <w:marRight w:val="0"/>
          <w:marTop w:val="0"/>
          <w:marBottom w:val="0"/>
          <w:divBdr>
            <w:top w:val="none" w:sz="0" w:space="0" w:color="auto"/>
            <w:left w:val="none" w:sz="0" w:space="0" w:color="auto"/>
            <w:bottom w:val="none" w:sz="0" w:space="0" w:color="auto"/>
            <w:right w:val="none" w:sz="0" w:space="0" w:color="auto"/>
          </w:divBdr>
        </w:div>
        <w:div w:id="1880581792">
          <w:marLeft w:val="720"/>
          <w:marRight w:val="0"/>
          <w:marTop w:val="0"/>
          <w:marBottom w:val="0"/>
          <w:divBdr>
            <w:top w:val="none" w:sz="0" w:space="0" w:color="auto"/>
            <w:left w:val="none" w:sz="0" w:space="0" w:color="auto"/>
            <w:bottom w:val="none" w:sz="0" w:space="0" w:color="auto"/>
            <w:right w:val="none" w:sz="0" w:space="0" w:color="auto"/>
          </w:divBdr>
        </w:div>
        <w:div w:id="922690620">
          <w:marLeft w:val="720"/>
          <w:marRight w:val="0"/>
          <w:marTop w:val="0"/>
          <w:marBottom w:val="0"/>
          <w:divBdr>
            <w:top w:val="none" w:sz="0" w:space="0" w:color="auto"/>
            <w:left w:val="none" w:sz="0" w:space="0" w:color="auto"/>
            <w:bottom w:val="none" w:sz="0" w:space="0" w:color="auto"/>
            <w:right w:val="none" w:sz="0" w:space="0" w:color="auto"/>
          </w:divBdr>
        </w:div>
        <w:div w:id="213397902">
          <w:marLeft w:val="720"/>
          <w:marRight w:val="0"/>
          <w:marTop w:val="0"/>
          <w:marBottom w:val="0"/>
          <w:divBdr>
            <w:top w:val="none" w:sz="0" w:space="0" w:color="auto"/>
            <w:left w:val="none" w:sz="0" w:space="0" w:color="auto"/>
            <w:bottom w:val="none" w:sz="0" w:space="0" w:color="auto"/>
            <w:right w:val="none" w:sz="0" w:space="0" w:color="auto"/>
          </w:divBdr>
        </w:div>
        <w:div w:id="1511799962">
          <w:marLeft w:val="720"/>
          <w:marRight w:val="0"/>
          <w:marTop w:val="0"/>
          <w:marBottom w:val="0"/>
          <w:divBdr>
            <w:top w:val="none" w:sz="0" w:space="0" w:color="auto"/>
            <w:left w:val="none" w:sz="0" w:space="0" w:color="auto"/>
            <w:bottom w:val="none" w:sz="0" w:space="0" w:color="auto"/>
            <w:right w:val="none" w:sz="0" w:space="0" w:color="auto"/>
          </w:divBdr>
        </w:div>
        <w:div w:id="2112890200">
          <w:marLeft w:val="720"/>
          <w:marRight w:val="0"/>
          <w:marTop w:val="0"/>
          <w:marBottom w:val="0"/>
          <w:divBdr>
            <w:top w:val="none" w:sz="0" w:space="0" w:color="auto"/>
            <w:left w:val="none" w:sz="0" w:space="0" w:color="auto"/>
            <w:bottom w:val="none" w:sz="0" w:space="0" w:color="auto"/>
            <w:right w:val="none" w:sz="0" w:space="0" w:color="auto"/>
          </w:divBdr>
        </w:div>
        <w:div w:id="1304627461">
          <w:marLeft w:val="720"/>
          <w:marRight w:val="0"/>
          <w:marTop w:val="0"/>
          <w:marBottom w:val="0"/>
          <w:divBdr>
            <w:top w:val="none" w:sz="0" w:space="0" w:color="auto"/>
            <w:left w:val="none" w:sz="0" w:space="0" w:color="auto"/>
            <w:bottom w:val="none" w:sz="0" w:space="0" w:color="auto"/>
            <w:right w:val="none" w:sz="0" w:space="0" w:color="auto"/>
          </w:divBdr>
        </w:div>
      </w:divsChild>
    </w:div>
    <w:div w:id="271597155">
      <w:bodyDiv w:val="1"/>
      <w:marLeft w:val="0"/>
      <w:marRight w:val="0"/>
      <w:marTop w:val="0"/>
      <w:marBottom w:val="0"/>
      <w:divBdr>
        <w:top w:val="none" w:sz="0" w:space="0" w:color="auto"/>
        <w:left w:val="none" w:sz="0" w:space="0" w:color="auto"/>
        <w:bottom w:val="none" w:sz="0" w:space="0" w:color="auto"/>
        <w:right w:val="none" w:sz="0" w:space="0" w:color="auto"/>
      </w:divBdr>
      <w:divsChild>
        <w:div w:id="1556089690">
          <w:marLeft w:val="720"/>
          <w:marRight w:val="0"/>
          <w:marTop w:val="0"/>
          <w:marBottom w:val="0"/>
          <w:divBdr>
            <w:top w:val="none" w:sz="0" w:space="0" w:color="auto"/>
            <w:left w:val="none" w:sz="0" w:space="0" w:color="auto"/>
            <w:bottom w:val="none" w:sz="0" w:space="0" w:color="auto"/>
            <w:right w:val="none" w:sz="0" w:space="0" w:color="auto"/>
          </w:divBdr>
        </w:div>
        <w:div w:id="1249116191">
          <w:marLeft w:val="1440"/>
          <w:marRight w:val="0"/>
          <w:marTop w:val="0"/>
          <w:marBottom w:val="0"/>
          <w:divBdr>
            <w:top w:val="none" w:sz="0" w:space="0" w:color="auto"/>
            <w:left w:val="none" w:sz="0" w:space="0" w:color="auto"/>
            <w:bottom w:val="none" w:sz="0" w:space="0" w:color="auto"/>
            <w:right w:val="none" w:sz="0" w:space="0" w:color="auto"/>
          </w:divBdr>
        </w:div>
        <w:div w:id="68236657">
          <w:marLeft w:val="1440"/>
          <w:marRight w:val="0"/>
          <w:marTop w:val="0"/>
          <w:marBottom w:val="0"/>
          <w:divBdr>
            <w:top w:val="none" w:sz="0" w:space="0" w:color="auto"/>
            <w:left w:val="none" w:sz="0" w:space="0" w:color="auto"/>
            <w:bottom w:val="none" w:sz="0" w:space="0" w:color="auto"/>
            <w:right w:val="none" w:sz="0" w:space="0" w:color="auto"/>
          </w:divBdr>
        </w:div>
        <w:div w:id="241959333">
          <w:marLeft w:val="720"/>
          <w:marRight w:val="0"/>
          <w:marTop w:val="0"/>
          <w:marBottom w:val="0"/>
          <w:divBdr>
            <w:top w:val="none" w:sz="0" w:space="0" w:color="auto"/>
            <w:left w:val="none" w:sz="0" w:space="0" w:color="auto"/>
            <w:bottom w:val="none" w:sz="0" w:space="0" w:color="auto"/>
            <w:right w:val="none" w:sz="0" w:space="0" w:color="auto"/>
          </w:divBdr>
        </w:div>
      </w:divsChild>
    </w:div>
    <w:div w:id="528027704">
      <w:bodyDiv w:val="1"/>
      <w:marLeft w:val="0"/>
      <w:marRight w:val="0"/>
      <w:marTop w:val="0"/>
      <w:marBottom w:val="0"/>
      <w:divBdr>
        <w:top w:val="none" w:sz="0" w:space="0" w:color="auto"/>
        <w:left w:val="none" w:sz="0" w:space="0" w:color="auto"/>
        <w:bottom w:val="none" w:sz="0" w:space="0" w:color="auto"/>
        <w:right w:val="none" w:sz="0" w:space="0" w:color="auto"/>
      </w:divBdr>
    </w:div>
    <w:div w:id="687220169">
      <w:bodyDiv w:val="1"/>
      <w:marLeft w:val="0"/>
      <w:marRight w:val="0"/>
      <w:marTop w:val="0"/>
      <w:marBottom w:val="0"/>
      <w:divBdr>
        <w:top w:val="none" w:sz="0" w:space="0" w:color="auto"/>
        <w:left w:val="none" w:sz="0" w:space="0" w:color="auto"/>
        <w:bottom w:val="none" w:sz="0" w:space="0" w:color="auto"/>
        <w:right w:val="none" w:sz="0" w:space="0" w:color="auto"/>
      </w:divBdr>
      <w:divsChild>
        <w:div w:id="1773433013">
          <w:marLeft w:val="1440"/>
          <w:marRight w:val="0"/>
          <w:marTop w:val="0"/>
          <w:marBottom w:val="0"/>
          <w:divBdr>
            <w:top w:val="none" w:sz="0" w:space="0" w:color="auto"/>
            <w:left w:val="none" w:sz="0" w:space="0" w:color="auto"/>
            <w:bottom w:val="none" w:sz="0" w:space="0" w:color="auto"/>
            <w:right w:val="none" w:sz="0" w:space="0" w:color="auto"/>
          </w:divBdr>
        </w:div>
        <w:div w:id="528681832">
          <w:marLeft w:val="1440"/>
          <w:marRight w:val="0"/>
          <w:marTop w:val="0"/>
          <w:marBottom w:val="0"/>
          <w:divBdr>
            <w:top w:val="none" w:sz="0" w:space="0" w:color="auto"/>
            <w:left w:val="none" w:sz="0" w:space="0" w:color="auto"/>
            <w:bottom w:val="none" w:sz="0" w:space="0" w:color="auto"/>
            <w:right w:val="none" w:sz="0" w:space="0" w:color="auto"/>
          </w:divBdr>
        </w:div>
      </w:divsChild>
    </w:div>
    <w:div w:id="872420431">
      <w:bodyDiv w:val="1"/>
      <w:marLeft w:val="0"/>
      <w:marRight w:val="0"/>
      <w:marTop w:val="0"/>
      <w:marBottom w:val="0"/>
      <w:divBdr>
        <w:top w:val="none" w:sz="0" w:space="0" w:color="auto"/>
        <w:left w:val="none" w:sz="0" w:space="0" w:color="auto"/>
        <w:bottom w:val="none" w:sz="0" w:space="0" w:color="auto"/>
        <w:right w:val="none" w:sz="0" w:space="0" w:color="auto"/>
      </w:divBdr>
      <w:divsChild>
        <w:div w:id="1211262835">
          <w:marLeft w:val="720"/>
          <w:marRight w:val="0"/>
          <w:marTop w:val="0"/>
          <w:marBottom w:val="0"/>
          <w:divBdr>
            <w:top w:val="none" w:sz="0" w:space="0" w:color="auto"/>
            <w:left w:val="none" w:sz="0" w:space="0" w:color="auto"/>
            <w:bottom w:val="none" w:sz="0" w:space="0" w:color="auto"/>
            <w:right w:val="none" w:sz="0" w:space="0" w:color="auto"/>
          </w:divBdr>
        </w:div>
        <w:div w:id="1697926664">
          <w:marLeft w:val="720"/>
          <w:marRight w:val="0"/>
          <w:marTop w:val="0"/>
          <w:marBottom w:val="0"/>
          <w:divBdr>
            <w:top w:val="none" w:sz="0" w:space="0" w:color="auto"/>
            <w:left w:val="none" w:sz="0" w:space="0" w:color="auto"/>
            <w:bottom w:val="none" w:sz="0" w:space="0" w:color="auto"/>
            <w:right w:val="none" w:sz="0" w:space="0" w:color="auto"/>
          </w:divBdr>
        </w:div>
      </w:divsChild>
    </w:div>
    <w:div w:id="1434744872">
      <w:bodyDiv w:val="1"/>
      <w:marLeft w:val="0"/>
      <w:marRight w:val="0"/>
      <w:marTop w:val="0"/>
      <w:marBottom w:val="0"/>
      <w:divBdr>
        <w:top w:val="none" w:sz="0" w:space="0" w:color="auto"/>
        <w:left w:val="none" w:sz="0" w:space="0" w:color="auto"/>
        <w:bottom w:val="none" w:sz="0" w:space="0" w:color="auto"/>
        <w:right w:val="none" w:sz="0" w:space="0" w:color="auto"/>
      </w:divBdr>
      <w:divsChild>
        <w:div w:id="77792877">
          <w:marLeft w:val="720"/>
          <w:marRight w:val="0"/>
          <w:marTop w:val="0"/>
          <w:marBottom w:val="0"/>
          <w:divBdr>
            <w:top w:val="none" w:sz="0" w:space="0" w:color="auto"/>
            <w:left w:val="none" w:sz="0" w:space="0" w:color="auto"/>
            <w:bottom w:val="none" w:sz="0" w:space="0" w:color="auto"/>
            <w:right w:val="none" w:sz="0" w:space="0" w:color="auto"/>
          </w:divBdr>
        </w:div>
        <w:div w:id="621301931">
          <w:marLeft w:val="720"/>
          <w:marRight w:val="0"/>
          <w:marTop w:val="0"/>
          <w:marBottom w:val="0"/>
          <w:divBdr>
            <w:top w:val="none" w:sz="0" w:space="0" w:color="auto"/>
            <w:left w:val="none" w:sz="0" w:space="0" w:color="auto"/>
            <w:bottom w:val="none" w:sz="0" w:space="0" w:color="auto"/>
            <w:right w:val="none" w:sz="0" w:space="0" w:color="auto"/>
          </w:divBdr>
        </w:div>
      </w:divsChild>
    </w:div>
    <w:div w:id="2116558301">
      <w:bodyDiv w:val="1"/>
      <w:marLeft w:val="0"/>
      <w:marRight w:val="0"/>
      <w:marTop w:val="0"/>
      <w:marBottom w:val="0"/>
      <w:divBdr>
        <w:top w:val="none" w:sz="0" w:space="0" w:color="auto"/>
        <w:left w:val="none" w:sz="0" w:space="0" w:color="auto"/>
        <w:bottom w:val="none" w:sz="0" w:space="0" w:color="auto"/>
        <w:right w:val="none" w:sz="0" w:space="0" w:color="auto"/>
      </w:divBdr>
      <w:divsChild>
        <w:div w:id="416899914">
          <w:marLeft w:val="720"/>
          <w:marRight w:val="0"/>
          <w:marTop w:val="0"/>
          <w:marBottom w:val="0"/>
          <w:divBdr>
            <w:top w:val="none" w:sz="0" w:space="0" w:color="auto"/>
            <w:left w:val="none" w:sz="0" w:space="0" w:color="auto"/>
            <w:bottom w:val="none" w:sz="0" w:space="0" w:color="auto"/>
            <w:right w:val="none" w:sz="0" w:space="0" w:color="auto"/>
          </w:divBdr>
        </w:div>
        <w:div w:id="239946996">
          <w:marLeft w:val="720"/>
          <w:marRight w:val="0"/>
          <w:marTop w:val="0"/>
          <w:marBottom w:val="0"/>
          <w:divBdr>
            <w:top w:val="none" w:sz="0" w:space="0" w:color="auto"/>
            <w:left w:val="none" w:sz="0" w:space="0" w:color="auto"/>
            <w:bottom w:val="none" w:sz="0" w:space="0" w:color="auto"/>
            <w:right w:val="none" w:sz="0" w:space="0" w:color="auto"/>
          </w:divBdr>
        </w:div>
        <w:div w:id="259411266">
          <w:marLeft w:val="720"/>
          <w:marRight w:val="0"/>
          <w:marTop w:val="0"/>
          <w:marBottom w:val="0"/>
          <w:divBdr>
            <w:top w:val="none" w:sz="0" w:space="0" w:color="auto"/>
            <w:left w:val="none" w:sz="0" w:space="0" w:color="auto"/>
            <w:bottom w:val="none" w:sz="0" w:space="0" w:color="auto"/>
            <w:right w:val="none" w:sz="0" w:space="0" w:color="auto"/>
          </w:divBdr>
        </w:div>
      </w:divsChild>
    </w:div>
    <w:div w:id="2128235555">
      <w:bodyDiv w:val="1"/>
      <w:marLeft w:val="0"/>
      <w:marRight w:val="0"/>
      <w:marTop w:val="0"/>
      <w:marBottom w:val="0"/>
      <w:divBdr>
        <w:top w:val="none" w:sz="0" w:space="0" w:color="auto"/>
        <w:left w:val="none" w:sz="0" w:space="0" w:color="auto"/>
        <w:bottom w:val="none" w:sz="0" w:space="0" w:color="auto"/>
        <w:right w:val="none" w:sz="0" w:space="0" w:color="auto"/>
      </w:divBdr>
      <w:divsChild>
        <w:div w:id="1586767165">
          <w:marLeft w:val="720"/>
          <w:marRight w:val="0"/>
          <w:marTop w:val="0"/>
          <w:marBottom w:val="0"/>
          <w:divBdr>
            <w:top w:val="none" w:sz="0" w:space="0" w:color="auto"/>
            <w:left w:val="none" w:sz="0" w:space="0" w:color="auto"/>
            <w:bottom w:val="none" w:sz="0" w:space="0" w:color="auto"/>
            <w:right w:val="none" w:sz="0" w:space="0" w:color="auto"/>
          </w:divBdr>
        </w:div>
        <w:div w:id="1593469253">
          <w:marLeft w:val="720"/>
          <w:marRight w:val="0"/>
          <w:marTop w:val="0"/>
          <w:marBottom w:val="0"/>
          <w:divBdr>
            <w:top w:val="none" w:sz="0" w:space="0" w:color="auto"/>
            <w:left w:val="none" w:sz="0" w:space="0" w:color="auto"/>
            <w:bottom w:val="none" w:sz="0" w:space="0" w:color="auto"/>
            <w:right w:val="none" w:sz="0" w:space="0" w:color="auto"/>
          </w:divBdr>
        </w:div>
        <w:div w:id="1358577865">
          <w:marLeft w:val="720"/>
          <w:marRight w:val="0"/>
          <w:marTop w:val="0"/>
          <w:marBottom w:val="0"/>
          <w:divBdr>
            <w:top w:val="none" w:sz="0" w:space="0" w:color="auto"/>
            <w:left w:val="none" w:sz="0" w:space="0" w:color="auto"/>
            <w:bottom w:val="none" w:sz="0" w:space="0" w:color="auto"/>
            <w:right w:val="none" w:sz="0" w:space="0" w:color="auto"/>
          </w:divBdr>
        </w:div>
        <w:div w:id="180966538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lsa.umich.edu/inclusive-teaching-sandbox/wp-content/uploads/sites/853/2021/02/An-Introduction-to-Content-Warnings-and-Trigger-Warnings-Draft.pdf" TargetMode="External"/><Relationship Id="rId3" Type="http://schemas.openxmlformats.org/officeDocument/2006/relationships/settings" Target="settings.xml"/><Relationship Id="rId7" Type="http://schemas.openxmlformats.org/officeDocument/2006/relationships/hyperlink" Target="https://sites.lsa.umich.edu/inclusive-teaching-sandbox/wp-content/uploads/sites/853/2021/02/An-Introduction-to-Content-Warnings-and-Trigger-Warnings-Draf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Taneum Bambrick</dc:creator>
  <cp:keywords/>
  <dc:description/>
  <cp:lastModifiedBy>Krislon Rhynes</cp:lastModifiedBy>
  <cp:revision>2</cp:revision>
  <dcterms:created xsi:type="dcterms:W3CDTF">2022-03-14T21:36:00Z</dcterms:created>
  <dcterms:modified xsi:type="dcterms:W3CDTF">2022-03-14T21:36:00Z</dcterms:modified>
</cp:coreProperties>
</file>