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FDF26" w14:textId="77777777" w:rsidR="00A23705" w:rsidRDefault="0097700D">
      <w:pPr>
        <w:rPr>
          <w:rFonts w:ascii="Times New Roman" w:hAnsi="Times New Roman" w:cs="Times New Roman"/>
          <w:b/>
        </w:rPr>
      </w:pPr>
      <w:r w:rsidRPr="0097700D">
        <w:rPr>
          <w:rFonts w:ascii="Times New Roman" w:hAnsi="Times New Roman" w:cs="Times New Roman"/>
          <w:b/>
        </w:rPr>
        <w:t>PSY 333 Social Justice: The Psychology of Stereotyping, Prejudice, and Discrimination</w:t>
      </w:r>
    </w:p>
    <w:p w14:paraId="38580B0F" w14:textId="77777777" w:rsidR="00E14FE4" w:rsidRDefault="00E14FE4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339" w:type="dxa"/>
        <w:tblLook w:val="04A0" w:firstRow="1" w:lastRow="0" w:firstColumn="1" w:lastColumn="0" w:noHBand="0" w:noVBand="1"/>
      </w:tblPr>
      <w:tblGrid>
        <w:gridCol w:w="3006"/>
        <w:gridCol w:w="3005"/>
        <w:gridCol w:w="3000"/>
      </w:tblGrid>
      <w:tr w:rsidR="00E14FE4" w14:paraId="23CB3FC6" w14:textId="77777777" w:rsidTr="000163D6">
        <w:tc>
          <w:tcPr>
            <w:tcW w:w="3043" w:type="dxa"/>
          </w:tcPr>
          <w:p w14:paraId="35E38EA4" w14:textId="78A52078" w:rsidR="00E14FE4" w:rsidRDefault="00E14FE4" w:rsidP="00E14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00D">
              <w:rPr>
                <w:rFonts w:ascii="Times New Roman" w:hAnsi="Times New Roman" w:cs="Times New Roman"/>
                <w:b/>
              </w:rPr>
              <w:t>Student Learner Outcomes</w:t>
            </w:r>
          </w:p>
        </w:tc>
        <w:tc>
          <w:tcPr>
            <w:tcW w:w="3043" w:type="dxa"/>
          </w:tcPr>
          <w:p w14:paraId="75E3EA3D" w14:textId="71DBA4EA" w:rsidR="00E14FE4" w:rsidRDefault="00E14FE4" w:rsidP="00E14F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Activities</w:t>
            </w:r>
          </w:p>
        </w:tc>
        <w:tc>
          <w:tcPr>
            <w:tcW w:w="3038" w:type="dxa"/>
          </w:tcPr>
          <w:p w14:paraId="439E1CFF" w14:textId="1252AB0F" w:rsidR="00E14FE4" w:rsidRDefault="00E14FE4" w:rsidP="00E14F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Assessment Strategies</w:t>
            </w:r>
          </w:p>
        </w:tc>
      </w:tr>
      <w:tr w:rsidR="00E14FE4" w14:paraId="7E7AC888" w14:textId="77777777" w:rsidTr="000163D6">
        <w:tc>
          <w:tcPr>
            <w:tcW w:w="3043" w:type="dxa"/>
          </w:tcPr>
          <w:p w14:paraId="475A604D" w14:textId="65E57F5C" w:rsidR="00E14FE4" w:rsidRDefault="00E14FE4">
            <w:pPr>
              <w:rPr>
                <w:rFonts w:ascii="Times New Roman" w:hAnsi="Times New Roman" w:cs="Times New Roman"/>
                <w:b/>
              </w:rPr>
            </w:pPr>
            <w:r w:rsidRPr="0097700D">
              <w:rPr>
                <w:rFonts w:ascii="Times New Roman" w:eastAsia="Times New Roman" w:hAnsi="Times New Roman" w:cs="Times New Roman"/>
                <w:color w:val="000000"/>
              </w:rPr>
              <w:t>Develop an in-depth and integrative understanding of how approaching the issues of stereotyping, prejudice, and minority experience from a psychological perspective improves our understanding of human behavior</w:t>
            </w:r>
          </w:p>
        </w:tc>
        <w:tc>
          <w:tcPr>
            <w:tcW w:w="3043" w:type="dxa"/>
          </w:tcPr>
          <w:p w14:paraId="712D4DD9" w14:textId="34509BA6" w:rsidR="00E14FE4" w:rsidRPr="00E14FE4" w:rsidRDefault="00E14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“Test it!” quiz questions to diagnose your understanding of the material</w:t>
            </w:r>
            <w:bookmarkStart w:id="0" w:name="_GoBack"/>
            <w:bookmarkEnd w:id="0"/>
          </w:p>
        </w:tc>
        <w:tc>
          <w:tcPr>
            <w:tcW w:w="3038" w:type="dxa"/>
          </w:tcPr>
          <w:p w14:paraId="721082E7" w14:textId="5C98C78D" w:rsidR="00E14FE4" w:rsidRPr="00E14FE4" w:rsidRDefault="00E14FE4" w:rsidP="00E14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Graded in-class activities, worksheets with rubrics, quizzes</w:t>
            </w:r>
          </w:p>
        </w:tc>
      </w:tr>
      <w:tr w:rsidR="00E14FE4" w14:paraId="59D6F659" w14:textId="77777777" w:rsidTr="000163D6">
        <w:tc>
          <w:tcPr>
            <w:tcW w:w="3043" w:type="dxa"/>
          </w:tcPr>
          <w:p w14:paraId="476C09E8" w14:textId="4AB85D0A" w:rsidR="00E14FE4" w:rsidRDefault="00E14FE4">
            <w:pPr>
              <w:rPr>
                <w:rFonts w:ascii="Times New Roman" w:hAnsi="Times New Roman" w:cs="Times New Roman"/>
                <w:b/>
              </w:rPr>
            </w:pPr>
            <w:r w:rsidRPr="0097700D">
              <w:rPr>
                <w:rFonts w:ascii="Times New Roman" w:eastAsia="Times New Roman" w:hAnsi="Times New Roman" w:cs="Times New Roman"/>
                <w:color w:val="000000"/>
              </w:rPr>
              <w:t>Analyze how theory helps to frame issues associated with stereotypes, prejudice, and minority experience and how research that examines these issues speak to basic psychological theory</w:t>
            </w:r>
          </w:p>
        </w:tc>
        <w:tc>
          <w:tcPr>
            <w:tcW w:w="3043" w:type="dxa"/>
          </w:tcPr>
          <w:p w14:paraId="16C4F6E7" w14:textId="67739119" w:rsidR="00E14FE4" w:rsidRPr="00E14FE4" w:rsidRDefault="00E14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“Summarize it!” lists to reiterate the take-home points of the session</w:t>
            </w:r>
          </w:p>
        </w:tc>
        <w:tc>
          <w:tcPr>
            <w:tcW w:w="3038" w:type="dxa"/>
          </w:tcPr>
          <w:p w14:paraId="1D40CBCB" w14:textId="6B97CFAE" w:rsidR="00E14FE4" w:rsidRPr="00E14FE4" w:rsidRDefault="00E14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Graded in-class activities, worksheets with rubrics, quizzes</w:t>
            </w:r>
          </w:p>
        </w:tc>
      </w:tr>
      <w:tr w:rsidR="00E14FE4" w14:paraId="7E178F0C" w14:textId="77777777" w:rsidTr="000163D6">
        <w:tc>
          <w:tcPr>
            <w:tcW w:w="3043" w:type="dxa"/>
          </w:tcPr>
          <w:p w14:paraId="26B598BD" w14:textId="4093458B" w:rsidR="00E14FE4" w:rsidRDefault="00E14FE4">
            <w:pPr>
              <w:rPr>
                <w:rFonts w:ascii="Times New Roman" w:hAnsi="Times New Roman" w:cs="Times New Roman"/>
                <w:b/>
              </w:rPr>
            </w:pPr>
            <w:r w:rsidRPr="0097700D">
              <w:rPr>
                <w:rFonts w:ascii="Times New Roman" w:eastAsia="Times New Roman" w:hAnsi="Times New Roman" w:cs="Times New Roman"/>
                <w:color w:val="000000"/>
              </w:rPr>
              <w:t>Identify and analyze the techniques and findings of psychology relating to stereotyping and prejudice to facilitate the application of psychological research and theory to the solution of real-world problems</w:t>
            </w:r>
          </w:p>
        </w:tc>
        <w:tc>
          <w:tcPr>
            <w:tcW w:w="3043" w:type="dxa"/>
          </w:tcPr>
          <w:p w14:paraId="61FFFC45" w14:textId="77777777" w:rsidR="00E14FE4" w:rsidRDefault="00E14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“Apply it!” exercises to relate the material to real-world issues in various domains of society</w:t>
            </w:r>
          </w:p>
          <w:p w14:paraId="347DBD82" w14:textId="77777777" w:rsidR="00816B75" w:rsidRDefault="00816B75">
            <w:pPr>
              <w:rPr>
                <w:rFonts w:ascii="Times New Roman" w:hAnsi="Times New Roman" w:cs="Times New Roman"/>
              </w:rPr>
            </w:pPr>
          </w:p>
          <w:p w14:paraId="1FB14D6C" w14:textId="56DBE0EB" w:rsidR="00816B75" w:rsidRPr="00E14FE4" w:rsidRDefault="00816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“Summarize it!” lists to reiterate the take-home points of the session</w:t>
            </w:r>
          </w:p>
        </w:tc>
        <w:tc>
          <w:tcPr>
            <w:tcW w:w="3038" w:type="dxa"/>
          </w:tcPr>
          <w:p w14:paraId="6FF3FC00" w14:textId="24A0DF76" w:rsidR="00E14FE4" w:rsidRPr="00E14FE4" w:rsidRDefault="00E14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Graded in-class activities, worksheets with rubrics, quizzes</w:t>
            </w:r>
          </w:p>
        </w:tc>
      </w:tr>
      <w:tr w:rsidR="00E14FE4" w:rsidRPr="00816B75" w14:paraId="78E96343" w14:textId="77777777" w:rsidTr="000163D6">
        <w:tc>
          <w:tcPr>
            <w:tcW w:w="3043" w:type="dxa"/>
          </w:tcPr>
          <w:p w14:paraId="68D7B3B9" w14:textId="79D97155" w:rsidR="00E14FE4" w:rsidRPr="00816B75" w:rsidRDefault="00816B75">
            <w:pPr>
              <w:rPr>
                <w:rFonts w:ascii="Times New Roman" w:hAnsi="Times New Roman" w:cs="Times New Roman"/>
              </w:rPr>
            </w:pPr>
            <w:r w:rsidRPr="00816B75">
              <w:rPr>
                <w:rFonts w:ascii="Times New Roman" w:eastAsia="Times New Roman" w:hAnsi="Times New Roman" w:cs="Times New Roman"/>
                <w:color w:val="000000"/>
              </w:rPr>
              <w:t>Evaluate the influence of group-relevant psychological processes on human behavior in the real world</w:t>
            </w:r>
          </w:p>
        </w:tc>
        <w:tc>
          <w:tcPr>
            <w:tcW w:w="3043" w:type="dxa"/>
          </w:tcPr>
          <w:p w14:paraId="7264EE63" w14:textId="77777777" w:rsidR="00E14FE4" w:rsidRDefault="00816B75">
            <w:pPr>
              <w:rPr>
                <w:rFonts w:ascii="Times New Roman" w:hAnsi="Times New Roman" w:cs="Times New Roman"/>
              </w:rPr>
            </w:pPr>
            <w:r w:rsidRPr="00816B75">
              <w:rPr>
                <w:rFonts w:ascii="Times New Roman" w:hAnsi="Times New Roman" w:cs="Times New Roman"/>
              </w:rPr>
              <w:t>“Questi</w:t>
            </w:r>
            <w:r>
              <w:rPr>
                <w:rFonts w:ascii="Times New Roman" w:hAnsi="Times New Roman" w:cs="Times New Roman"/>
              </w:rPr>
              <w:t>on it!” prompts to critically assess the merits of the evidence and solicit unanswered questions</w:t>
            </w:r>
          </w:p>
          <w:p w14:paraId="251A4919" w14:textId="77777777" w:rsidR="00816B75" w:rsidRDefault="00816B75">
            <w:pPr>
              <w:rPr>
                <w:rFonts w:ascii="Times New Roman" w:hAnsi="Times New Roman" w:cs="Times New Roman"/>
              </w:rPr>
            </w:pPr>
          </w:p>
          <w:p w14:paraId="36169D7E" w14:textId="7C7304BE" w:rsidR="00816B75" w:rsidRPr="00816B75" w:rsidRDefault="00816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“Summarize it!” lists to reiterate the take-home points of the session</w:t>
            </w:r>
          </w:p>
        </w:tc>
        <w:tc>
          <w:tcPr>
            <w:tcW w:w="3038" w:type="dxa"/>
          </w:tcPr>
          <w:p w14:paraId="1CA4CA16" w14:textId="192DACD3" w:rsidR="00E14FE4" w:rsidRPr="00816B75" w:rsidRDefault="00816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Graded in-class activities, worksheets with rubrics, quizzes</w:t>
            </w:r>
          </w:p>
        </w:tc>
      </w:tr>
      <w:tr w:rsidR="00E14FE4" w:rsidRPr="00816B75" w14:paraId="63B52E74" w14:textId="77777777" w:rsidTr="000163D6">
        <w:tc>
          <w:tcPr>
            <w:tcW w:w="3043" w:type="dxa"/>
          </w:tcPr>
          <w:p w14:paraId="2C92072A" w14:textId="3F4361F2" w:rsidR="00E14FE4" w:rsidRPr="00816B75" w:rsidRDefault="000163D6">
            <w:pPr>
              <w:rPr>
                <w:rFonts w:ascii="Times New Roman" w:hAnsi="Times New Roman" w:cs="Times New Roman"/>
              </w:rPr>
            </w:pPr>
            <w:r w:rsidRPr="0097700D">
              <w:rPr>
                <w:rFonts w:ascii="Times New Roman" w:eastAsia="Times New Roman" w:hAnsi="Times New Roman" w:cs="Times New Roman"/>
                <w:color w:val="000000"/>
              </w:rPr>
              <w:t>Apply findings and theories to “make sense” of why people do the things they do, and further appreciate the importance of social groups in society</w:t>
            </w:r>
          </w:p>
        </w:tc>
        <w:tc>
          <w:tcPr>
            <w:tcW w:w="3043" w:type="dxa"/>
          </w:tcPr>
          <w:p w14:paraId="3C5926A0" w14:textId="77777777" w:rsidR="000163D6" w:rsidRDefault="000163D6" w:rsidP="000163D6">
            <w:pPr>
              <w:rPr>
                <w:rFonts w:ascii="Times New Roman" w:hAnsi="Times New Roman" w:cs="Times New Roman"/>
              </w:rPr>
            </w:pPr>
            <w:r w:rsidRPr="00816B75">
              <w:rPr>
                <w:rFonts w:ascii="Times New Roman" w:hAnsi="Times New Roman" w:cs="Times New Roman"/>
              </w:rPr>
              <w:t>“Questi</w:t>
            </w:r>
            <w:r>
              <w:rPr>
                <w:rFonts w:ascii="Times New Roman" w:hAnsi="Times New Roman" w:cs="Times New Roman"/>
              </w:rPr>
              <w:t>on it!” prompts to critically assess the merits of the evidence and solicit unanswered questions</w:t>
            </w:r>
          </w:p>
          <w:p w14:paraId="432B92E7" w14:textId="77777777" w:rsidR="00E14FE4" w:rsidRDefault="00E14FE4">
            <w:pPr>
              <w:rPr>
                <w:rFonts w:ascii="Times New Roman" w:hAnsi="Times New Roman" w:cs="Times New Roman"/>
              </w:rPr>
            </w:pPr>
          </w:p>
          <w:p w14:paraId="7929999D" w14:textId="3334D12F" w:rsidR="000163D6" w:rsidRPr="00816B75" w:rsidRDefault="00016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“Apply it!” exercises to relate the material to real-world issues in various domains of society</w:t>
            </w:r>
          </w:p>
        </w:tc>
        <w:tc>
          <w:tcPr>
            <w:tcW w:w="3038" w:type="dxa"/>
          </w:tcPr>
          <w:p w14:paraId="4BF7278D" w14:textId="04B6AA53" w:rsidR="00E14FE4" w:rsidRPr="00816B75" w:rsidRDefault="00016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Graded in-class activities, worksheets with rubrics, quizzes</w:t>
            </w:r>
          </w:p>
        </w:tc>
      </w:tr>
      <w:tr w:rsidR="00E14FE4" w:rsidRPr="00816B75" w14:paraId="19E70B17" w14:textId="77777777" w:rsidTr="000163D6">
        <w:tc>
          <w:tcPr>
            <w:tcW w:w="3043" w:type="dxa"/>
          </w:tcPr>
          <w:p w14:paraId="38C3F700" w14:textId="608A204E" w:rsidR="00E14FE4" w:rsidRPr="00816B75" w:rsidRDefault="000163D6">
            <w:pPr>
              <w:rPr>
                <w:rFonts w:ascii="Times New Roman" w:hAnsi="Times New Roman" w:cs="Times New Roman"/>
              </w:rPr>
            </w:pPr>
            <w:r w:rsidRPr="009770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Cultivate your abilities to think critically, to formulate arguments, and to express reasoned ideas</w:t>
            </w:r>
          </w:p>
        </w:tc>
        <w:tc>
          <w:tcPr>
            <w:tcW w:w="3043" w:type="dxa"/>
          </w:tcPr>
          <w:p w14:paraId="28E086E0" w14:textId="77777777" w:rsidR="000163D6" w:rsidRDefault="000163D6" w:rsidP="000163D6">
            <w:pPr>
              <w:rPr>
                <w:rFonts w:ascii="Times New Roman" w:hAnsi="Times New Roman" w:cs="Times New Roman"/>
              </w:rPr>
            </w:pPr>
            <w:r w:rsidRPr="00816B75">
              <w:rPr>
                <w:rFonts w:ascii="Times New Roman" w:hAnsi="Times New Roman" w:cs="Times New Roman"/>
              </w:rPr>
              <w:t>“Questi</w:t>
            </w:r>
            <w:r>
              <w:rPr>
                <w:rFonts w:ascii="Times New Roman" w:hAnsi="Times New Roman" w:cs="Times New Roman"/>
              </w:rPr>
              <w:t>on it!” prompts to critically assess the merits of the evidence and solicit unanswered questions</w:t>
            </w:r>
          </w:p>
          <w:p w14:paraId="50E79331" w14:textId="77777777" w:rsidR="00E14FE4" w:rsidRPr="00816B75" w:rsidRDefault="00E14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5F06909F" w14:textId="3202DC10" w:rsidR="00E14FE4" w:rsidRPr="00816B75" w:rsidRDefault="00016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Graded in-class activities, worksheets with rubrics, quizzes</w:t>
            </w:r>
          </w:p>
        </w:tc>
      </w:tr>
    </w:tbl>
    <w:p w14:paraId="0AD7A91A" w14:textId="77777777" w:rsidR="000163D6" w:rsidRDefault="000163D6">
      <w:pPr>
        <w:rPr>
          <w:rFonts w:ascii="Times New Roman" w:eastAsia="Times New Roman" w:hAnsi="Times New Roman" w:cs="Times New Roman"/>
          <w:color w:val="000000"/>
        </w:rPr>
        <w:sectPr w:rsidR="000163D6" w:rsidSect="00387DB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767" w:type="pct"/>
        <w:tblInd w:w="226" w:type="dxa"/>
        <w:tblLook w:val="04A0" w:firstRow="1" w:lastRow="0" w:firstColumn="1" w:lastColumn="0" w:noHBand="0" w:noVBand="1"/>
      </w:tblPr>
      <w:tblGrid>
        <w:gridCol w:w="4461"/>
        <w:gridCol w:w="4453"/>
      </w:tblGrid>
      <w:tr w:rsidR="000163D6" w:rsidRPr="000163D6" w14:paraId="6D548E9B" w14:textId="77777777" w:rsidTr="000163D6">
        <w:tc>
          <w:tcPr>
            <w:tcW w:w="5000" w:type="pct"/>
            <w:gridSpan w:val="2"/>
          </w:tcPr>
          <w:p w14:paraId="7C83F4D5" w14:textId="17B813DB" w:rsidR="000163D6" w:rsidRPr="000163D6" w:rsidRDefault="000163D6">
            <w:pPr>
              <w:rPr>
                <w:rFonts w:ascii="Times New Roman" w:hAnsi="Times New Roman" w:cs="Times New Roman"/>
              </w:rPr>
            </w:pPr>
            <w:r w:rsidRPr="000163D6">
              <w:rPr>
                <w:rFonts w:ascii="Times New Roman" w:hAnsi="Times New Roman" w:cs="Times New Roman"/>
                <w:b/>
              </w:rPr>
              <w:t xml:space="preserve">Psychology Department Student Learner Outcomes - Knowledge Base in Psychology: </w:t>
            </w:r>
            <w:r w:rsidRPr="000163D6">
              <w:rPr>
                <w:rFonts w:ascii="Times New Roman" w:hAnsi="Times New Roman" w:cs="Times New Roman"/>
              </w:rPr>
              <w:t>Students should demonstrate fundamental knowledge and comprehension of the major concepts, theoretical perspectives, historical trends, and empirical findings to discuss how psychological principles apply to behavioral problems. Specifically, students should:</w:t>
            </w:r>
          </w:p>
        </w:tc>
      </w:tr>
      <w:tr w:rsidR="000163D6" w:rsidRPr="000163D6" w14:paraId="2E6CBBF7" w14:textId="77777777" w:rsidTr="000163D6">
        <w:tc>
          <w:tcPr>
            <w:tcW w:w="2502" w:type="pct"/>
          </w:tcPr>
          <w:p w14:paraId="37908150" w14:textId="505BB897" w:rsidR="000163D6" w:rsidRPr="000163D6" w:rsidRDefault="000163D6">
            <w:pPr>
              <w:rPr>
                <w:rFonts w:ascii="Times New Roman" w:hAnsi="Times New Roman" w:cs="Times New Roman"/>
                <w:b/>
              </w:rPr>
            </w:pPr>
            <w:r w:rsidRPr="000163D6">
              <w:rPr>
                <w:rFonts w:ascii="Times New Roman" w:hAnsi="Times New Roman" w:cs="Times New Roman"/>
              </w:rPr>
              <w:t>Describe key concepts, principles, and overarching themes in psychology</w:t>
            </w:r>
          </w:p>
        </w:tc>
        <w:tc>
          <w:tcPr>
            <w:tcW w:w="2498" w:type="pct"/>
          </w:tcPr>
          <w:p w14:paraId="3DBD9E3F" w14:textId="77777777" w:rsidR="000163D6" w:rsidRPr="000163D6" w:rsidRDefault="000163D6">
            <w:pPr>
              <w:rPr>
                <w:rFonts w:ascii="Times New Roman" w:hAnsi="Times New Roman" w:cs="Times New Roman"/>
              </w:rPr>
            </w:pPr>
          </w:p>
        </w:tc>
      </w:tr>
      <w:tr w:rsidR="000163D6" w:rsidRPr="000163D6" w14:paraId="6E1B5D3D" w14:textId="77777777" w:rsidTr="000163D6">
        <w:tc>
          <w:tcPr>
            <w:tcW w:w="2502" w:type="pct"/>
          </w:tcPr>
          <w:p w14:paraId="7862FDA5" w14:textId="69C54EF2" w:rsidR="000163D6" w:rsidRPr="000163D6" w:rsidRDefault="000163D6">
            <w:pPr>
              <w:rPr>
                <w:rFonts w:ascii="Times New Roman" w:hAnsi="Times New Roman" w:cs="Times New Roman"/>
                <w:b/>
              </w:rPr>
            </w:pPr>
            <w:r w:rsidRPr="000163D6">
              <w:rPr>
                <w:rFonts w:ascii="Times New Roman" w:hAnsi="Times New Roman" w:cs="Times New Roman"/>
              </w:rPr>
              <w:t xml:space="preserve">Develop a working knowledge of psychology’s content domains </w:t>
            </w:r>
          </w:p>
        </w:tc>
        <w:tc>
          <w:tcPr>
            <w:tcW w:w="2498" w:type="pct"/>
          </w:tcPr>
          <w:p w14:paraId="08A99DE7" w14:textId="77777777" w:rsidR="000163D6" w:rsidRPr="000163D6" w:rsidRDefault="000163D6">
            <w:pPr>
              <w:rPr>
                <w:rFonts w:ascii="Times New Roman" w:hAnsi="Times New Roman" w:cs="Times New Roman"/>
              </w:rPr>
            </w:pPr>
          </w:p>
        </w:tc>
      </w:tr>
      <w:tr w:rsidR="000163D6" w:rsidRPr="000163D6" w14:paraId="37E4BEF4" w14:textId="77777777" w:rsidTr="000163D6">
        <w:tc>
          <w:tcPr>
            <w:tcW w:w="2502" w:type="pct"/>
          </w:tcPr>
          <w:p w14:paraId="15E7CF48" w14:textId="51728ECD" w:rsidR="000163D6" w:rsidRPr="000163D6" w:rsidRDefault="000163D6">
            <w:pPr>
              <w:rPr>
                <w:rFonts w:ascii="Times New Roman" w:hAnsi="Times New Roman" w:cs="Times New Roman"/>
                <w:b/>
              </w:rPr>
            </w:pPr>
            <w:r w:rsidRPr="000163D6">
              <w:rPr>
                <w:rFonts w:ascii="Times New Roman" w:hAnsi="Times New Roman" w:cs="Times New Roman"/>
              </w:rPr>
              <w:t>Describe applications of psychology</w:t>
            </w:r>
          </w:p>
        </w:tc>
        <w:tc>
          <w:tcPr>
            <w:tcW w:w="2498" w:type="pct"/>
          </w:tcPr>
          <w:p w14:paraId="7907B62C" w14:textId="77777777" w:rsidR="000163D6" w:rsidRPr="000163D6" w:rsidRDefault="000163D6">
            <w:pPr>
              <w:rPr>
                <w:rFonts w:ascii="Times New Roman" w:hAnsi="Times New Roman" w:cs="Times New Roman"/>
              </w:rPr>
            </w:pPr>
          </w:p>
        </w:tc>
      </w:tr>
    </w:tbl>
    <w:p w14:paraId="24AD03AF" w14:textId="77777777" w:rsidR="00E14FE4" w:rsidRPr="00816B75" w:rsidRDefault="00E14FE4">
      <w:pPr>
        <w:rPr>
          <w:rFonts w:ascii="Times New Roman" w:hAnsi="Times New Roman" w:cs="Times New Roman"/>
        </w:rPr>
      </w:pPr>
    </w:p>
    <w:p w14:paraId="5D407FF5" w14:textId="77777777" w:rsidR="0097700D" w:rsidRPr="0097700D" w:rsidRDefault="0097700D">
      <w:pPr>
        <w:rPr>
          <w:rFonts w:ascii="Times New Roman" w:hAnsi="Times New Roman" w:cs="Times New Roman"/>
        </w:rPr>
      </w:pPr>
    </w:p>
    <w:p w14:paraId="5BBD9EAF" w14:textId="77777777" w:rsidR="0097700D" w:rsidRPr="0097700D" w:rsidRDefault="0097700D">
      <w:pPr>
        <w:rPr>
          <w:rFonts w:ascii="Times New Roman" w:hAnsi="Times New Roman" w:cs="Times New Roman"/>
        </w:rPr>
      </w:pPr>
    </w:p>
    <w:sectPr w:rsidR="0097700D" w:rsidRPr="0097700D" w:rsidSect="000163D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30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0D"/>
    <w:rsid w:val="000163D6"/>
    <w:rsid w:val="00387DB4"/>
    <w:rsid w:val="00816B75"/>
    <w:rsid w:val="0097700D"/>
    <w:rsid w:val="00A23705"/>
    <w:rsid w:val="00E14FE4"/>
    <w:rsid w:val="00FC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769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2367</Characters>
  <Application>Microsoft Macintosh Word</Application>
  <DocSecurity>0</DocSecurity>
  <Lines>19</Lines>
  <Paragraphs>5</Paragraphs>
  <ScaleCrop>false</ScaleCrop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Stein</dc:creator>
  <cp:keywords/>
  <dc:description/>
  <cp:lastModifiedBy>Stephanie Stein</cp:lastModifiedBy>
  <cp:revision>2</cp:revision>
  <dcterms:created xsi:type="dcterms:W3CDTF">2018-08-07T22:27:00Z</dcterms:created>
  <dcterms:modified xsi:type="dcterms:W3CDTF">2018-08-07T22:27:00Z</dcterms:modified>
</cp:coreProperties>
</file>