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w:hAnsi="Times"/>
          <w:b/>
          <w:sz w:val="28"/>
        </w:rPr>
        <w:id w:val="-390813662"/>
        <w:docPartObj>
          <w:docPartGallery w:val="Cover Pages"/>
          <w:docPartUnique/>
        </w:docPartObj>
      </w:sdtPr>
      <w:sdtContent>
        <w:p w14:paraId="7FEEA20D" w14:textId="6A7DBA22" w:rsidR="00584D20" w:rsidRDefault="00584D20">
          <w:pPr>
            <w:rPr>
              <w:rFonts w:ascii="Times" w:hAnsi="Times"/>
              <w:b/>
              <w:sz w:val="28"/>
            </w:rPr>
          </w:pPr>
          <w:r w:rsidRPr="00584D20">
            <w:rPr>
              <w:rFonts w:ascii="Times" w:hAnsi="Times"/>
              <w:b/>
              <w:noProof/>
              <w:sz w:val="28"/>
            </w:rPr>
            <mc:AlternateContent>
              <mc:Choice Requires="wps">
                <w:drawing>
                  <wp:anchor distT="0" distB="0" distL="114300" distR="114300" simplePos="0" relativeHeight="251659264" behindDoc="0" locked="0" layoutInCell="1" allowOverlap="1" wp14:anchorId="65DB4502" wp14:editId="27F34EA5">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850" w:type="pct"/>
                                  <w:jc w:val="center"/>
                                  <w:tblBorders>
                                    <w:insideV w:val="single" w:sz="12" w:space="0" w:color="FAA93A" w:themeColor="accent2"/>
                                  </w:tblBorders>
                                  <w:tblCellMar>
                                    <w:top w:w="1296" w:type="dxa"/>
                                    <w:left w:w="360" w:type="dxa"/>
                                    <w:bottom w:w="1296" w:type="dxa"/>
                                    <w:right w:w="360" w:type="dxa"/>
                                  </w:tblCellMar>
                                  <w:tblLook w:val="04A0" w:firstRow="1" w:lastRow="0" w:firstColumn="1" w:lastColumn="0" w:noHBand="0" w:noVBand="1"/>
                                </w:tblPr>
                                <w:tblGrid>
                                  <w:gridCol w:w="6870"/>
                                  <w:gridCol w:w="1836"/>
                                </w:tblGrid>
                                <w:tr w:rsidR="00584D20" w14:paraId="67592501" w14:textId="77777777" w:rsidTr="000E0B30">
                                  <w:trPr>
                                    <w:jc w:val="center"/>
                                  </w:trPr>
                                  <w:tc>
                                    <w:tcPr>
                                      <w:tcW w:w="3877" w:type="pct"/>
                                      <w:vAlign w:val="center"/>
                                    </w:tcPr>
                                    <w:p w14:paraId="2716BF89" w14:textId="77777777" w:rsidR="00584D20" w:rsidRDefault="00584D20">
                                      <w:pPr>
                                        <w:jc w:val="right"/>
                                      </w:pPr>
                                      <w:r>
                                        <w:rPr>
                                          <w:noProof/>
                                        </w:rPr>
                                        <w:drawing>
                                          <wp:inline distT="0" distB="0" distL="0" distR="0" wp14:anchorId="6F52AC3A" wp14:editId="39C0452A">
                                            <wp:extent cx="3898602" cy="2956560"/>
                                            <wp:effectExtent l="0" t="0" r="6985"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a:blip r:embed="rId9"/>
                                                    <a:stretch>
                                                      <a:fillRect/>
                                                    </a:stretch>
                                                  </pic:blipFill>
                                                  <pic:spPr>
                                                    <a:xfrm>
                                                      <a:off x="0" y="0"/>
                                                      <a:ext cx="3907305" cy="2963160"/>
                                                    </a:xfrm>
                                                    <a:prstGeom prst="rect">
                                                      <a:avLst/>
                                                    </a:prstGeom>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2EBEBE8B" w14:textId="29E49E1C" w:rsidR="00584D20" w:rsidRDefault="00584D20">
                                          <w:pPr>
                                            <w:pStyle w:val="NoSpacing"/>
                                            <w:spacing w:line="312" w:lineRule="auto"/>
                                            <w:jc w:val="right"/>
                                            <w:rPr>
                                              <w:caps/>
                                              <w:color w:val="191919" w:themeColor="text1" w:themeTint="E6"/>
                                              <w:sz w:val="72"/>
                                              <w:szCs w:val="72"/>
                                            </w:rPr>
                                          </w:pPr>
                                          <w:r>
                                            <w:rPr>
                                              <w:caps/>
                                              <w:color w:val="191919" w:themeColor="text1" w:themeTint="E6"/>
                                              <w:sz w:val="72"/>
                                              <w:szCs w:val="72"/>
                                            </w:rPr>
                                            <w:t>Graduate Student Handbook</w:t>
                                          </w:r>
                                        </w:p>
                                      </w:sdtContent>
                                    </w:sdt>
                                    <w:sdt>
                                      <w:sdtPr>
                                        <w:rPr>
                                          <w:rFonts w:ascii="Corbel" w:hAnsi="Corbel"/>
                                          <w:color w:val="000000" w:themeColor="text1"/>
                                          <w:sz w:val="40"/>
                                          <w:szCs w:val="40"/>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66A09C52" w14:textId="5E8BE259" w:rsidR="00584D20" w:rsidRDefault="00584D20">
                                          <w:pPr>
                                            <w:jc w:val="right"/>
                                            <w:rPr>
                                              <w:szCs w:val="24"/>
                                            </w:rPr>
                                          </w:pPr>
                                          <w:r w:rsidRPr="00A609DC">
                                            <w:rPr>
                                              <w:rFonts w:ascii="Corbel" w:hAnsi="Corbel"/>
                                              <w:color w:val="000000" w:themeColor="text1"/>
                                              <w:sz w:val="40"/>
                                              <w:szCs w:val="40"/>
                                            </w:rPr>
                                            <w:t>CWU Department of Psychology</w:t>
                                          </w:r>
                                        </w:p>
                                      </w:sdtContent>
                                    </w:sdt>
                                  </w:tc>
                                  <w:tc>
                                    <w:tcPr>
                                      <w:tcW w:w="1123" w:type="pct"/>
                                      <w:vAlign w:val="center"/>
                                    </w:tcPr>
                                    <w:p w14:paraId="3A99D25D" w14:textId="30BA0085" w:rsidR="00584D20" w:rsidRDefault="00584D20">
                                      <w:pPr>
                                        <w:pStyle w:val="NoSpacing"/>
                                        <w:rPr>
                                          <w:caps/>
                                          <w:color w:val="FAA93A" w:themeColor="accent2"/>
                                          <w:sz w:val="26"/>
                                          <w:szCs w:val="26"/>
                                        </w:rPr>
                                      </w:pPr>
                                      <w:r>
                                        <w:rPr>
                                          <w:caps/>
                                          <w:color w:val="FAA93A" w:themeColor="accent2"/>
                                          <w:sz w:val="26"/>
                                          <w:szCs w:val="26"/>
                                        </w:rPr>
                                        <w:t>Learn with Us!</w:t>
                                      </w:r>
                                    </w:p>
                                    <w:sdt>
                                      <w:sdtPr>
                                        <w:rPr>
                                          <w:rFonts w:ascii="Corbel" w:hAnsi="Corbel"/>
                                          <w:color w:val="000000" w:themeColor="text1"/>
                                          <w:sz w:val="22"/>
                                          <w:szCs w:val="22"/>
                                        </w:rPr>
                                        <w:alias w:val="Abstract"/>
                                        <w:tag w:val=""/>
                                        <w:id w:val="-2036181933"/>
                                        <w:dataBinding w:prefixMappings="xmlns:ns0='http://schemas.microsoft.com/office/2006/coverPageProps' " w:xpath="/ns0:CoverPageProperties[1]/ns0:Abstract[1]" w:storeItemID="{55AF091B-3C7A-41E3-B477-F2FDAA23CFDA}"/>
                                        <w:text/>
                                      </w:sdtPr>
                                      <w:sdtContent>
                                        <w:p w14:paraId="3A281067" w14:textId="4385771B" w:rsidR="00584D20" w:rsidRPr="00A609DC" w:rsidRDefault="00584D20">
                                          <w:pPr>
                                            <w:rPr>
                                              <w:rFonts w:ascii="Corbel" w:hAnsi="Corbel"/>
                                              <w:color w:val="000000" w:themeColor="text1"/>
                                              <w:sz w:val="22"/>
                                              <w:szCs w:val="22"/>
                                            </w:rPr>
                                          </w:pPr>
                                          <w:r w:rsidRPr="00A609DC">
                                            <w:rPr>
                                              <w:rFonts w:ascii="Corbel" w:hAnsi="Corbel"/>
                                              <w:color w:val="000000" w:themeColor="text1"/>
                                              <w:sz w:val="22"/>
                                              <w:szCs w:val="22"/>
                                            </w:rPr>
                                            <w:t>This handbook will provide information related to your graduate studies in the Department of Psychology at Central Washington University.</w:t>
                                          </w:r>
                                        </w:p>
                                      </w:sdtContent>
                                    </w:sdt>
                                    <w:p w14:paraId="2E0A185C" w14:textId="75E346B5" w:rsidR="00584D20" w:rsidRDefault="00584D20">
                                      <w:pPr>
                                        <w:pStyle w:val="NoSpacing"/>
                                        <w:rPr>
                                          <w:color w:val="FAA93A" w:themeColor="accent2"/>
                                          <w:sz w:val="26"/>
                                          <w:szCs w:val="26"/>
                                        </w:rPr>
                                      </w:pPr>
                                    </w:p>
                                    <w:p w14:paraId="54554C33" w14:textId="5E608577" w:rsidR="00584D20" w:rsidRDefault="00584D20" w:rsidP="000E0B30">
                                      <w:pPr>
                                        <w:pStyle w:val="NoSpacing"/>
                                        <w:ind w:right="1266"/>
                                      </w:pPr>
                                    </w:p>
                                  </w:tc>
                                </w:tr>
                              </w:tbl>
                              <w:p w14:paraId="61ED8774" w14:textId="77777777" w:rsidR="00584D20" w:rsidRDefault="00584D20"/>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65DB4502" id="_x0000_t202" coordsize="21600,21600" o:spt="202" path="m,l,21600r21600,l21600,xe">
                    <v:stroke joinstyle="miter"/>
                    <v:path gradientshapeok="t" o:connecttype="rect"/>
                  </v:shapetype>
                  <v:shape id="Text Box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4850" w:type="pct"/>
                            <w:jc w:val="center"/>
                            <w:tblBorders>
                              <w:insideV w:val="single" w:sz="12" w:space="0" w:color="FAA93A" w:themeColor="accent2"/>
                            </w:tblBorders>
                            <w:tblCellMar>
                              <w:top w:w="1296" w:type="dxa"/>
                              <w:left w:w="360" w:type="dxa"/>
                              <w:bottom w:w="1296" w:type="dxa"/>
                              <w:right w:w="360" w:type="dxa"/>
                            </w:tblCellMar>
                            <w:tblLook w:val="04A0" w:firstRow="1" w:lastRow="0" w:firstColumn="1" w:lastColumn="0" w:noHBand="0" w:noVBand="1"/>
                          </w:tblPr>
                          <w:tblGrid>
                            <w:gridCol w:w="6870"/>
                            <w:gridCol w:w="1836"/>
                          </w:tblGrid>
                          <w:tr w:rsidR="00584D20" w14:paraId="67592501" w14:textId="77777777" w:rsidTr="000E0B30">
                            <w:trPr>
                              <w:jc w:val="center"/>
                            </w:trPr>
                            <w:tc>
                              <w:tcPr>
                                <w:tcW w:w="3877" w:type="pct"/>
                                <w:vAlign w:val="center"/>
                              </w:tcPr>
                              <w:p w14:paraId="2716BF89" w14:textId="77777777" w:rsidR="00584D20" w:rsidRDefault="00584D20">
                                <w:pPr>
                                  <w:jc w:val="right"/>
                                </w:pPr>
                                <w:r>
                                  <w:rPr>
                                    <w:noProof/>
                                  </w:rPr>
                                  <w:drawing>
                                    <wp:inline distT="0" distB="0" distL="0" distR="0" wp14:anchorId="6F52AC3A" wp14:editId="39C0452A">
                                      <wp:extent cx="3898602" cy="2956560"/>
                                      <wp:effectExtent l="0" t="0" r="6985"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a:blip r:embed="rId9"/>
                                              <a:stretch>
                                                <a:fillRect/>
                                              </a:stretch>
                                            </pic:blipFill>
                                            <pic:spPr>
                                              <a:xfrm>
                                                <a:off x="0" y="0"/>
                                                <a:ext cx="3907305" cy="2963160"/>
                                              </a:xfrm>
                                              <a:prstGeom prst="rect">
                                                <a:avLst/>
                                              </a:prstGeom>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2EBEBE8B" w14:textId="29E49E1C" w:rsidR="00584D20" w:rsidRDefault="00584D20">
                                    <w:pPr>
                                      <w:pStyle w:val="NoSpacing"/>
                                      <w:spacing w:line="312" w:lineRule="auto"/>
                                      <w:jc w:val="right"/>
                                      <w:rPr>
                                        <w:caps/>
                                        <w:color w:val="191919" w:themeColor="text1" w:themeTint="E6"/>
                                        <w:sz w:val="72"/>
                                        <w:szCs w:val="72"/>
                                      </w:rPr>
                                    </w:pPr>
                                    <w:r>
                                      <w:rPr>
                                        <w:caps/>
                                        <w:color w:val="191919" w:themeColor="text1" w:themeTint="E6"/>
                                        <w:sz w:val="72"/>
                                        <w:szCs w:val="72"/>
                                      </w:rPr>
                                      <w:t>Graduate Student Handbook</w:t>
                                    </w:r>
                                  </w:p>
                                </w:sdtContent>
                              </w:sdt>
                              <w:sdt>
                                <w:sdtPr>
                                  <w:rPr>
                                    <w:rFonts w:ascii="Corbel" w:hAnsi="Corbel"/>
                                    <w:color w:val="000000" w:themeColor="text1"/>
                                    <w:sz w:val="40"/>
                                    <w:szCs w:val="40"/>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66A09C52" w14:textId="5E8BE259" w:rsidR="00584D20" w:rsidRDefault="00584D20">
                                    <w:pPr>
                                      <w:jc w:val="right"/>
                                      <w:rPr>
                                        <w:szCs w:val="24"/>
                                      </w:rPr>
                                    </w:pPr>
                                    <w:r w:rsidRPr="00A609DC">
                                      <w:rPr>
                                        <w:rFonts w:ascii="Corbel" w:hAnsi="Corbel"/>
                                        <w:color w:val="000000" w:themeColor="text1"/>
                                        <w:sz w:val="40"/>
                                        <w:szCs w:val="40"/>
                                      </w:rPr>
                                      <w:t>CWU Department of Psychology</w:t>
                                    </w:r>
                                  </w:p>
                                </w:sdtContent>
                              </w:sdt>
                            </w:tc>
                            <w:tc>
                              <w:tcPr>
                                <w:tcW w:w="1123" w:type="pct"/>
                                <w:vAlign w:val="center"/>
                              </w:tcPr>
                              <w:p w14:paraId="3A99D25D" w14:textId="30BA0085" w:rsidR="00584D20" w:rsidRDefault="00584D20">
                                <w:pPr>
                                  <w:pStyle w:val="NoSpacing"/>
                                  <w:rPr>
                                    <w:caps/>
                                    <w:color w:val="FAA93A" w:themeColor="accent2"/>
                                    <w:sz w:val="26"/>
                                    <w:szCs w:val="26"/>
                                  </w:rPr>
                                </w:pPr>
                                <w:r>
                                  <w:rPr>
                                    <w:caps/>
                                    <w:color w:val="FAA93A" w:themeColor="accent2"/>
                                    <w:sz w:val="26"/>
                                    <w:szCs w:val="26"/>
                                  </w:rPr>
                                  <w:t>Learn with Us!</w:t>
                                </w:r>
                              </w:p>
                              <w:sdt>
                                <w:sdtPr>
                                  <w:rPr>
                                    <w:rFonts w:ascii="Corbel" w:hAnsi="Corbel"/>
                                    <w:color w:val="000000" w:themeColor="text1"/>
                                    <w:sz w:val="22"/>
                                    <w:szCs w:val="22"/>
                                  </w:rPr>
                                  <w:alias w:val="Abstract"/>
                                  <w:tag w:val=""/>
                                  <w:id w:val="-2036181933"/>
                                  <w:dataBinding w:prefixMappings="xmlns:ns0='http://schemas.microsoft.com/office/2006/coverPageProps' " w:xpath="/ns0:CoverPageProperties[1]/ns0:Abstract[1]" w:storeItemID="{55AF091B-3C7A-41E3-B477-F2FDAA23CFDA}"/>
                                  <w:text/>
                                </w:sdtPr>
                                <w:sdtContent>
                                  <w:p w14:paraId="3A281067" w14:textId="4385771B" w:rsidR="00584D20" w:rsidRPr="00A609DC" w:rsidRDefault="00584D20">
                                    <w:pPr>
                                      <w:rPr>
                                        <w:rFonts w:ascii="Corbel" w:hAnsi="Corbel"/>
                                        <w:color w:val="000000" w:themeColor="text1"/>
                                        <w:sz w:val="22"/>
                                        <w:szCs w:val="22"/>
                                      </w:rPr>
                                    </w:pPr>
                                    <w:r w:rsidRPr="00A609DC">
                                      <w:rPr>
                                        <w:rFonts w:ascii="Corbel" w:hAnsi="Corbel"/>
                                        <w:color w:val="000000" w:themeColor="text1"/>
                                        <w:sz w:val="22"/>
                                        <w:szCs w:val="22"/>
                                      </w:rPr>
                                      <w:t>This handbook will provide information related to your graduate studies in the Department of Psychology at Central Washington University.</w:t>
                                    </w:r>
                                  </w:p>
                                </w:sdtContent>
                              </w:sdt>
                              <w:p w14:paraId="2E0A185C" w14:textId="75E346B5" w:rsidR="00584D20" w:rsidRDefault="00584D20">
                                <w:pPr>
                                  <w:pStyle w:val="NoSpacing"/>
                                  <w:rPr>
                                    <w:color w:val="FAA93A" w:themeColor="accent2"/>
                                    <w:sz w:val="26"/>
                                    <w:szCs w:val="26"/>
                                  </w:rPr>
                                </w:pPr>
                              </w:p>
                              <w:p w14:paraId="54554C33" w14:textId="5E608577" w:rsidR="00584D20" w:rsidRDefault="00584D20" w:rsidP="000E0B30">
                                <w:pPr>
                                  <w:pStyle w:val="NoSpacing"/>
                                  <w:ind w:right="1266"/>
                                </w:pPr>
                              </w:p>
                            </w:tc>
                          </w:tr>
                        </w:tbl>
                        <w:p w14:paraId="61ED8774" w14:textId="77777777" w:rsidR="00584D20" w:rsidRDefault="00584D20"/>
                      </w:txbxContent>
                    </v:textbox>
                    <w10:wrap anchorx="page" anchory="page"/>
                  </v:shape>
                </w:pict>
              </mc:Fallback>
            </mc:AlternateContent>
          </w:r>
          <w:r>
            <w:rPr>
              <w:rFonts w:ascii="Times" w:hAnsi="Times"/>
              <w:b/>
              <w:sz w:val="28"/>
            </w:rPr>
            <w:br w:type="page"/>
          </w:r>
        </w:p>
      </w:sdtContent>
    </w:sdt>
    <w:p w14:paraId="151A664B" w14:textId="1A386104" w:rsidR="00AE5BFE" w:rsidRDefault="00AE5BFE" w:rsidP="001107B2">
      <w:pPr>
        <w:pStyle w:val="Heading1"/>
        <w:jc w:val="center"/>
      </w:pPr>
      <w:r>
        <w:lastRenderedPageBreak/>
        <w:t>Guidelines for Graduate Students</w:t>
      </w:r>
    </w:p>
    <w:p w14:paraId="2B9DF2B7" w14:textId="2779705D" w:rsidR="00346AF8" w:rsidRDefault="00346AF8" w:rsidP="001107B2">
      <w:pPr>
        <w:pStyle w:val="Heading1"/>
        <w:jc w:val="center"/>
      </w:pPr>
      <w:r>
        <w:t>202</w:t>
      </w:r>
      <w:r w:rsidR="009F68A3">
        <w:t>5</w:t>
      </w:r>
      <w:r>
        <w:t>-202</w:t>
      </w:r>
      <w:r w:rsidR="009F68A3">
        <w:t>6</w:t>
      </w:r>
    </w:p>
    <w:p w14:paraId="30D301F2" w14:textId="77777777" w:rsidR="00AE5BFE" w:rsidRDefault="00AE5BFE">
      <w:pPr>
        <w:tabs>
          <w:tab w:val="left" w:pos="540"/>
          <w:tab w:val="left" w:pos="980"/>
        </w:tabs>
        <w:jc w:val="center"/>
        <w:rPr>
          <w:rFonts w:ascii="Times" w:hAnsi="Times"/>
          <w:b/>
        </w:rPr>
      </w:pPr>
    </w:p>
    <w:p w14:paraId="29FE6B52" w14:textId="77777777" w:rsidR="00AE5BFE" w:rsidRPr="00A609DC" w:rsidRDefault="00AE5BFE" w:rsidP="001107B2">
      <w:pPr>
        <w:pStyle w:val="Subtitle"/>
        <w:jc w:val="center"/>
        <w:rPr>
          <w:rFonts w:ascii="Corbel" w:hAnsi="Corbel"/>
        </w:rPr>
      </w:pPr>
      <w:r w:rsidRPr="00A609DC">
        <w:rPr>
          <w:rFonts w:ascii="Corbel" w:hAnsi="Corbel"/>
        </w:rPr>
        <w:t>The Graduate Programs in Psychology</w:t>
      </w:r>
    </w:p>
    <w:p w14:paraId="2067EA6E" w14:textId="77777777" w:rsidR="00AE5BFE" w:rsidRPr="00A609DC" w:rsidRDefault="00AE5BFE" w:rsidP="001107B2">
      <w:pPr>
        <w:pStyle w:val="Subtitle"/>
        <w:jc w:val="center"/>
        <w:rPr>
          <w:rFonts w:ascii="Corbel" w:hAnsi="Corbel"/>
        </w:rPr>
      </w:pPr>
      <w:r w:rsidRPr="00A609DC">
        <w:rPr>
          <w:rFonts w:ascii="Corbel" w:hAnsi="Corbel"/>
        </w:rPr>
        <w:t>at Central Washington University</w:t>
      </w:r>
    </w:p>
    <w:p w14:paraId="4D9935EF" w14:textId="77777777" w:rsidR="00AE5BFE" w:rsidRPr="00A72FDC" w:rsidRDefault="00AE5BFE">
      <w:pPr>
        <w:tabs>
          <w:tab w:val="left" w:pos="540"/>
          <w:tab w:val="left" w:pos="980"/>
        </w:tabs>
        <w:jc w:val="center"/>
        <w:rPr>
          <w:rFonts w:ascii="Times" w:hAnsi="Times"/>
          <w:b/>
          <w:sz w:val="24"/>
          <w:szCs w:val="24"/>
        </w:rPr>
      </w:pPr>
      <w:r w:rsidRPr="00A72FDC">
        <w:rPr>
          <w:rFonts w:ascii="Times" w:hAnsi="Times"/>
          <w:b/>
          <w:sz w:val="24"/>
          <w:szCs w:val="24"/>
        </w:rPr>
        <w:t xml:space="preserve"> </w:t>
      </w:r>
    </w:p>
    <w:p w14:paraId="09B6DF9A" w14:textId="77777777" w:rsidR="00AE5BFE" w:rsidRPr="00AB56F7" w:rsidRDefault="00EA7820" w:rsidP="00EA7820">
      <w:pPr>
        <w:tabs>
          <w:tab w:val="left" w:pos="540"/>
          <w:tab w:val="right" w:leader="dot" w:pos="7440"/>
        </w:tabs>
        <w:rPr>
          <w:rFonts w:ascii="Corbel" w:hAnsi="Corbel"/>
          <w:sz w:val="24"/>
          <w:szCs w:val="24"/>
        </w:rPr>
      </w:pPr>
      <w:r w:rsidRPr="00AB56F7">
        <w:rPr>
          <w:rFonts w:ascii="Corbel" w:hAnsi="Corbel"/>
          <w:sz w:val="24"/>
          <w:szCs w:val="24"/>
        </w:rPr>
        <w:t>Contents</w:t>
      </w:r>
      <w:r w:rsidR="00AE5BFE" w:rsidRPr="00AB56F7">
        <w:rPr>
          <w:rFonts w:ascii="Corbel" w:hAnsi="Corbel"/>
          <w:sz w:val="24"/>
          <w:szCs w:val="24"/>
        </w:rPr>
        <w:tab/>
        <w:t>Page</w:t>
      </w:r>
      <w:r w:rsidR="00AE5BFE" w:rsidRPr="00AB56F7">
        <w:rPr>
          <w:rFonts w:ascii="Corbel" w:hAnsi="Corbel"/>
          <w:sz w:val="24"/>
          <w:szCs w:val="24"/>
        </w:rPr>
        <w:tab/>
      </w:r>
      <w:r w:rsidR="00BC1EE7" w:rsidRPr="00AB56F7">
        <w:rPr>
          <w:rFonts w:ascii="Corbel" w:hAnsi="Corbel"/>
          <w:sz w:val="24"/>
          <w:szCs w:val="24"/>
        </w:rPr>
        <w:t>Introduction</w:t>
      </w:r>
      <w:r w:rsidR="00AE5BFE" w:rsidRPr="00AB56F7">
        <w:rPr>
          <w:rFonts w:ascii="Corbel" w:hAnsi="Corbel"/>
          <w:sz w:val="24"/>
          <w:szCs w:val="24"/>
        </w:rPr>
        <w:tab/>
        <w:t>1</w:t>
      </w:r>
    </w:p>
    <w:p w14:paraId="47ACDF40" w14:textId="77777777" w:rsidR="0013509E" w:rsidRPr="00AB56F7" w:rsidRDefault="0013509E" w:rsidP="00EA7820">
      <w:pPr>
        <w:tabs>
          <w:tab w:val="left" w:pos="540"/>
          <w:tab w:val="right" w:leader="dot" w:pos="7440"/>
        </w:tabs>
        <w:rPr>
          <w:rFonts w:ascii="Corbel" w:hAnsi="Corbel"/>
          <w:sz w:val="24"/>
          <w:szCs w:val="24"/>
        </w:rPr>
      </w:pPr>
      <w:r w:rsidRPr="00AB56F7">
        <w:rPr>
          <w:rFonts w:ascii="Corbel" w:hAnsi="Corbel"/>
          <w:sz w:val="24"/>
          <w:szCs w:val="24"/>
        </w:rPr>
        <w:tab/>
        <w:t>Our Department’s Mission</w:t>
      </w:r>
      <w:r w:rsidR="00EA7820" w:rsidRPr="00AB56F7">
        <w:rPr>
          <w:rFonts w:ascii="Corbel" w:hAnsi="Corbel"/>
          <w:sz w:val="24"/>
          <w:szCs w:val="24"/>
        </w:rPr>
        <w:tab/>
      </w:r>
      <w:r w:rsidRPr="00AB56F7">
        <w:rPr>
          <w:rFonts w:ascii="Corbel" w:hAnsi="Corbel"/>
          <w:sz w:val="24"/>
          <w:szCs w:val="24"/>
        </w:rPr>
        <w:t>1</w:t>
      </w:r>
    </w:p>
    <w:p w14:paraId="4DFD7EF4" w14:textId="15D09E9A" w:rsidR="00AE5BFE" w:rsidRPr="00AB56F7" w:rsidRDefault="00EA7820" w:rsidP="00EA7820">
      <w:pPr>
        <w:tabs>
          <w:tab w:val="left" w:pos="540"/>
          <w:tab w:val="right" w:leader="dot" w:pos="7440"/>
        </w:tabs>
        <w:rPr>
          <w:rFonts w:ascii="Corbel" w:hAnsi="Corbel"/>
          <w:sz w:val="24"/>
          <w:szCs w:val="24"/>
        </w:rPr>
      </w:pPr>
      <w:r w:rsidRPr="00AB56F7">
        <w:rPr>
          <w:rFonts w:ascii="Corbel" w:hAnsi="Corbel"/>
          <w:sz w:val="24"/>
          <w:szCs w:val="24"/>
        </w:rPr>
        <w:tab/>
      </w:r>
      <w:r w:rsidR="00011131">
        <w:rPr>
          <w:rFonts w:ascii="Corbel" w:hAnsi="Corbel"/>
          <w:sz w:val="24"/>
          <w:szCs w:val="24"/>
        </w:rPr>
        <w:t>Graduate</w:t>
      </w:r>
      <w:r w:rsidRPr="00AB56F7">
        <w:rPr>
          <w:rFonts w:ascii="Corbel" w:hAnsi="Corbel"/>
          <w:sz w:val="24"/>
          <w:szCs w:val="24"/>
        </w:rPr>
        <w:t xml:space="preserve"> Programs</w:t>
      </w:r>
      <w:r w:rsidRPr="00AB56F7">
        <w:rPr>
          <w:rFonts w:ascii="Corbel" w:hAnsi="Corbel"/>
          <w:sz w:val="24"/>
          <w:szCs w:val="24"/>
        </w:rPr>
        <w:tab/>
      </w:r>
      <w:r w:rsidR="0013509E" w:rsidRPr="00AB56F7">
        <w:rPr>
          <w:rFonts w:ascii="Corbel" w:hAnsi="Corbel"/>
          <w:sz w:val="24"/>
          <w:szCs w:val="24"/>
        </w:rPr>
        <w:t>2</w:t>
      </w:r>
    </w:p>
    <w:p w14:paraId="3694A814" w14:textId="7C517DF9" w:rsidR="00AE5BFE" w:rsidRPr="00AB56F7" w:rsidRDefault="00AE5BFE" w:rsidP="00EA7820">
      <w:pPr>
        <w:tabs>
          <w:tab w:val="left" w:pos="540"/>
          <w:tab w:val="right" w:leader="dot" w:pos="7440"/>
        </w:tabs>
        <w:rPr>
          <w:rFonts w:ascii="Corbel" w:hAnsi="Corbel"/>
          <w:sz w:val="24"/>
          <w:szCs w:val="24"/>
        </w:rPr>
      </w:pPr>
      <w:r w:rsidRPr="00AB56F7">
        <w:rPr>
          <w:rFonts w:ascii="Corbel" w:hAnsi="Corbel"/>
          <w:sz w:val="24"/>
          <w:szCs w:val="24"/>
        </w:rPr>
        <w:tab/>
        <w:t>Who Can Help?</w:t>
      </w:r>
      <w:r w:rsidRPr="00AB56F7">
        <w:rPr>
          <w:rFonts w:ascii="Corbel" w:hAnsi="Corbel"/>
          <w:sz w:val="24"/>
          <w:szCs w:val="24"/>
        </w:rPr>
        <w:tab/>
      </w:r>
      <w:r w:rsidR="0013509E" w:rsidRPr="00AB56F7">
        <w:rPr>
          <w:rFonts w:ascii="Corbel" w:hAnsi="Corbel"/>
          <w:sz w:val="24"/>
          <w:szCs w:val="24"/>
        </w:rPr>
        <w:t>2</w:t>
      </w:r>
    </w:p>
    <w:p w14:paraId="0000E574" w14:textId="218C5E5B" w:rsidR="00AE5BFE" w:rsidRPr="00AB56F7" w:rsidRDefault="00AE5BFE" w:rsidP="00EA7820">
      <w:pPr>
        <w:tabs>
          <w:tab w:val="left" w:pos="540"/>
          <w:tab w:val="right" w:leader="dot" w:pos="7440"/>
        </w:tabs>
        <w:rPr>
          <w:rFonts w:ascii="Corbel" w:hAnsi="Corbel"/>
          <w:sz w:val="24"/>
          <w:szCs w:val="24"/>
        </w:rPr>
      </w:pPr>
      <w:r w:rsidRPr="00AB56F7">
        <w:rPr>
          <w:rFonts w:ascii="Corbel" w:hAnsi="Corbel"/>
          <w:sz w:val="24"/>
          <w:szCs w:val="24"/>
        </w:rPr>
        <w:tab/>
        <w:t>Course of Study</w:t>
      </w:r>
      <w:r w:rsidR="00C73249" w:rsidRPr="00AB56F7">
        <w:rPr>
          <w:rFonts w:ascii="Corbel" w:hAnsi="Corbel"/>
          <w:sz w:val="24"/>
          <w:szCs w:val="24"/>
        </w:rPr>
        <w:tab/>
      </w:r>
      <w:r w:rsidR="00FD3EFD">
        <w:rPr>
          <w:rFonts w:ascii="Corbel" w:hAnsi="Corbel"/>
          <w:sz w:val="24"/>
          <w:szCs w:val="24"/>
        </w:rPr>
        <w:t>3</w:t>
      </w:r>
    </w:p>
    <w:p w14:paraId="3D6F52FB" w14:textId="5DB6F073" w:rsidR="00AE5BFE" w:rsidRPr="00AB56F7" w:rsidRDefault="00AE5BFE" w:rsidP="00EA7820">
      <w:pPr>
        <w:tabs>
          <w:tab w:val="left" w:pos="540"/>
          <w:tab w:val="right" w:leader="dot" w:pos="7440"/>
        </w:tabs>
        <w:rPr>
          <w:rFonts w:ascii="Corbel" w:hAnsi="Corbel"/>
          <w:sz w:val="24"/>
          <w:szCs w:val="24"/>
        </w:rPr>
      </w:pPr>
      <w:r w:rsidRPr="00AB56F7">
        <w:rPr>
          <w:rFonts w:ascii="Corbel" w:hAnsi="Corbel"/>
          <w:sz w:val="24"/>
          <w:szCs w:val="24"/>
        </w:rPr>
        <w:tab/>
        <w:t>Credit Restrictions</w:t>
      </w:r>
      <w:r w:rsidR="00484DC6" w:rsidRPr="00AB56F7">
        <w:rPr>
          <w:rFonts w:ascii="Corbel" w:hAnsi="Corbel"/>
          <w:sz w:val="24"/>
          <w:szCs w:val="24"/>
        </w:rPr>
        <w:tab/>
      </w:r>
      <w:r w:rsidR="00FD3EFD">
        <w:rPr>
          <w:rFonts w:ascii="Corbel" w:hAnsi="Corbel"/>
          <w:sz w:val="24"/>
          <w:szCs w:val="24"/>
        </w:rPr>
        <w:t>3</w:t>
      </w:r>
    </w:p>
    <w:p w14:paraId="72CF37BB" w14:textId="3E24B531" w:rsidR="004B5CF8" w:rsidRPr="00AB56F7" w:rsidRDefault="00AE5BFE" w:rsidP="00EA7820">
      <w:pPr>
        <w:tabs>
          <w:tab w:val="left" w:pos="540"/>
          <w:tab w:val="right" w:leader="dot" w:pos="7440"/>
        </w:tabs>
        <w:rPr>
          <w:rFonts w:ascii="Corbel" w:hAnsi="Corbel"/>
          <w:sz w:val="24"/>
          <w:szCs w:val="24"/>
        </w:rPr>
      </w:pPr>
      <w:r w:rsidRPr="00AB56F7">
        <w:rPr>
          <w:rFonts w:ascii="Corbel" w:hAnsi="Corbel"/>
          <w:sz w:val="24"/>
          <w:szCs w:val="24"/>
        </w:rPr>
        <w:tab/>
        <w:t>Changing Programs</w:t>
      </w:r>
      <w:r w:rsidRPr="00AB56F7">
        <w:rPr>
          <w:rFonts w:ascii="Corbel" w:hAnsi="Corbel"/>
          <w:sz w:val="24"/>
          <w:szCs w:val="24"/>
        </w:rPr>
        <w:tab/>
      </w:r>
      <w:r w:rsidR="00FD3EFD">
        <w:rPr>
          <w:rFonts w:ascii="Corbel" w:hAnsi="Corbel"/>
          <w:sz w:val="24"/>
          <w:szCs w:val="24"/>
        </w:rPr>
        <w:t>3</w:t>
      </w:r>
    </w:p>
    <w:p w14:paraId="1299F2AE" w14:textId="04D83D77" w:rsidR="00AE5BFE" w:rsidRPr="00AB56F7" w:rsidRDefault="00AE5BFE" w:rsidP="00EA7820">
      <w:pPr>
        <w:tabs>
          <w:tab w:val="left" w:pos="540"/>
          <w:tab w:val="right" w:leader="dot" w:pos="7440"/>
        </w:tabs>
        <w:rPr>
          <w:rFonts w:ascii="Corbel" w:hAnsi="Corbel"/>
          <w:sz w:val="24"/>
          <w:szCs w:val="24"/>
        </w:rPr>
      </w:pPr>
      <w:r w:rsidRPr="00AB56F7">
        <w:rPr>
          <w:rFonts w:ascii="Corbel" w:hAnsi="Corbel"/>
          <w:sz w:val="24"/>
          <w:szCs w:val="24"/>
        </w:rPr>
        <w:tab/>
        <w:t>Academic Standing</w:t>
      </w:r>
      <w:r w:rsidR="00AD5CD5" w:rsidRPr="00AB56F7">
        <w:rPr>
          <w:rFonts w:ascii="Corbel" w:hAnsi="Corbel"/>
          <w:sz w:val="24"/>
          <w:szCs w:val="24"/>
        </w:rPr>
        <w:tab/>
      </w:r>
      <w:r w:rsidR="00FD3EFD">
        <w:rPr>
          <w:rFonts w:ascii="Corbel" w:hAnsi="Corbel"/>
          <w:sz w:val="24"/>
          <w:szCs w:val="24"/>
        </w:rPr>
        <w:t>4</w:t>
      </w:r>
    </w:p>
    <w:p w14:paraId="36FFA67F" w14:textId="1B988F1B" w:rsidR="00AE5BFE" w:rsidRPr="00AB56F7" w:rsidRDefault="00AE5BFE" w:rsidP="00EA7820">
      <w:pPr>
        <w:tabs>
          <w:tab w:val="left" w:pos="540"/>
          <w:tab w:val="right" w:leader="dot" w:pos="7440"/>
        </w:tabs>
        <w:rPr>
          <w:rFonts w:ascii="Corbel" w:hAnsi="Corbel"/>
          <w:sz w:val="24"/>
          <w:szCs w:val="24"/>
        </w:rPr>
      </w:pPr>
      <w:r w:rsidRPr="00AB56F7">
        <w:rPr>
          <w:rFonts w:ascii="Corbel" w:hAnsi="Corbel"/>
          <w:sz w:val="24"/>
          <w:szCs w:val="24"/>
        </w:rPr>
        <w:tab/>
        <w:t>Continuous Registration / Leaves of Absenc</w:t>
      </w:r>
      <w:r w:rsidR="00301FB7" w:rsidRPr="00AB56F7">
        <w:rPr>
          <w:rFonts w:ascii="Corbel" w:hAnsi="Corbel"/>
          <w:sz w:val="24"/>
          <w:szCs w:val="24"/>
        </w:rPr>
        <w:t>e</w:t>
      </w:r>
      <w:r w:rsidR="00301FB7" w:rsidRPr="00AB56F7">
        <w:rPr>
          <w:rFonts w:ascii="Corbel" w:hAnsi="Corbel"/>
          <w:sz w:val="24"/>
          <w:szCs w:val="24"/>
        </w:rPr>
        <w:tab/>
      </w:r>
      <w:r w:rsidR="00FD3EFD">
        <w:rPr>
          <w:rFonts w:ascii="Corbel" w:hAnsi="Corbel"/>
          <w:sz w:val="24"/>
          <w:szCs w:val="24"/>
        </w:rPr>
        <w:t>4</w:t>
      </w:r>
    </w:p>
    <w:p w14:paraId="08A33334" w14:textId="39097279" w:rsidR="004B5CF8" w:rsidRPr="00AB56F7" w:rsidRDefault="00AE5BFE" w:rsidP="00EA7820">
      <w:pPr>
        <w:tabs>
          <w:tab w:val="left" w:pos="540"/>
          <w:tab w:val="right" w:leader="dot" w:pos="7440"/>
        </w:tabs>
        <w:rPr>
          <w:rFonts w:ascii="Corbel" w:hAnsi="Corbel"/>
          <w:sz w:val="24"/>
          <w:szCs w:val="24"/>
        </w:rPr>
      </w:pPr>
      <w:r w:rsidRPr="00AB56F7">
        <w:rPr>
          <w:rFonts w:ascii="Corbel" w:hAnsi="Corbel"/>
          <w:sz w:val="24"/>
          <w:szCs w:val="24"/>
        </w:rPr>
        <w:tab/>
        <w:t>Academic Appeals</w:t>
      </w:r>
      <w:r w:rsidR="00301FB7" w:rsidRPr="00AB56F7">
        <w:rPr>
          <w:rFonts w:ascii="Corbel" w:hAnsi="Corbel"/>
          <w:sz w:val="24"/>
          <w:szCs w:val="24"/>
        </w:rPr>
        <w:tab/>
      </w:r>
      <w:r w:rsidR="00FD3EFD">
        <w:rPr>
          <w:rFonts w:ascii="Corbel" w:hAnsi="Corbel"/>
          <w:sz w:val="24"/>
          <w:szCs w:val="24"/>
        </w:rPr>
        <w:t>5</w:t>
      </w:r>
    </w:p>
    <w:p w14:paraId="77EFF5EE" w14:textId="14BDC8E0" w:rsidR="00AE5BFE" w:rsidRPr="00AB56F7" w:rsidRDefault="00AE5BFE" w:rsidP="00EA7820">
      <w:pPr>
        <w:tabs>
          <w:tab w:val="left" w:pos="540"/>
          <w:tab w:val="right" w:leader="dot" w:pos="7440"/>
        </w:tabs>
        <w:rPr>
          <w:rFonts w:ascii="Corbel" w:hAnsi="Corbel"/>
          <w:sz w:val="24"/>
          <w:szCs w:val="24"/>
        </w:rPr>
      </w:pPr>
      <w:r w:rsidRPr="00AB56F7">
        <w:rPr>
          <w:rFonts w:ascii="Corbel" w:hAnsi="Corbel"/>
          <w:sz w:val="24"/>
          <w:szCs w:val="24"/>
        </w:rPr>
        <w:tab/>
        <w:t>Research Involvement</w:t>
      </w:r>
      <w:r w:rsidR="00301FB7" w:rsidRPr="00AB56F7">
        <w:rPr>
          <w:rFonts w:ascii="Corbel" w:hAnsi="Corbel"/>
          <w:sz w:val="24"/>
          <w:szCs w:val="24"/>
        </w:rPr>
        <w:tab/>
      </w:r>
      <w:r w:rsidR="00FD3EFD">
        <w:rPr>
          <w:rFonts w:ascii="Corbel" w:hAnsi="Corbel"/>
          <w:sz w:val="24"/>
          <w:szCs w:val="24"/>
        </w:rPr>
        <w:t>5</w:t>
      </w:r>
    </w:p>
    <w:p w14:paraId="4BBA9376" w14:textId="577CFC8E" w:rsidR="004B5CF8" w:rsidRPr="00AB56F7" w:rsidRDefault="00AE5BFE" w:rsidP="00EA7820">
      <w:pPr>
        <w:tabs>
          <w:tab w:val="left" w:pos="540"/>
          <w:tab w:val="right" w:leader="dot" w:pos="7440"/>
        </w:tabs>
        <w:rPr>
          <w:rFonts w:ascii="Corbel" w:hAnsi="Corbel"/>
          <w:sz w:val="24"/>
          <w:szCs w:val="24"/>
        </w:rPr>
      </w:pPr>
      <w:r w:rsidRPr="00AB56F7">
        <w:rPr>
          <w:rFonts w:ascii="Corbel" w:hAnsi="Corbel"/>
          <w:sz w:val="24"/>
          <w:szCs w:val="24"/>
        </w:rPr>
        <w:tab/>
      </w:r>
      <w:r w:rsidR="00A60EB7" w:rsidRPr="00AB56F7">
        <w:rPr>
          <w:rFonts w:ascii="Corbel" w:hAnsi="Corbel"/>
          <w:sz w:val="24"/>
          <w:szCs w:val="24"/>
        </w:rPr>
        <w:t xml:space="preserve">Graduate </w:t>
      </w:r>
      <w:r w:rsidRPr="00AB56F7">
        <w:rPr>
          <w:rFonts w:ascii="Corbel" w:hAnsi="Corbel"/>
          <w:sz w:val="24"/>
          <w:szCs w:val="24"/>
        </w:rPr>
        <w:t>Assistantships</w:t>
      </w:r>
      <w:r w:rsidR="00301FB7" w:rsidRPr="00AB56F7">
        <w:rPr>
          <w:rFonts w:ascii="Corbel" w:hAnsi="Corbel"/>
          <w:sz w:val="24"/>
          <w:szCs w:val="24"/>
        </w:rPr>
        <w:tab/>
      </w:r>
      <w:r w:rsidR="00FD3EFD">
        <w:rPr>
          <w:rFonts w:ascii="Corbel" w:hAnsi="Corbel"/>
          <w:sz w:val="24"/>
          <w:szCs w:val="24"/>
        </w:rPr>
        <w:t>6</w:t>
      </w:r>
    </w:p>
    <w:p w14:paraId="4FB7F434" w14:textId="177B4C35" w:rsidR="00AE5BFE" w:rsidRPr="00AB56F7" w:rsidRDefault="00AE5BFE" w:rsidP="00EA7820">
      <w:pPr>
        <w:tabs>
          <w:tab w:val="left" w:pos="540"/>
          <w:tab w:val="right" w:leader="dot" w:pos="7440"/>
        </w:tabs>
        <w:rPr>
          <w:rFonts w:ascii="Corbel" w:hAnsi="Corbel"/>
          <w:sz w:val="24"/>
          <w:szCs w:val="24"/>
        </w:rPr>
      </w:pPr>
      <w:r w:rsidRPr="00AB56F7">
        <w:rPr>
          <w:rFonts w:ascii="Corbel" w:hAnsi="Corbel"/>
          <w:sz w:val="24"/>
          <w:szCs w:val="24"/>
        </w:rPr>
        <w:tab/>
        <w:t>The Thesis</w:t>
      </w:r>
      <w:r w:rsidR="00484DC6" w:rsidRPr="00AB56F7">
        <w:rPr>
          <w:rFonts w:ascii="Corbel" w:hAnsi="Corbel"/>
          <w:sz w:val="24"/>
          <w:szCs w:val="24"/>
        </w:rPr>
        <w:t>/Project</w:t>
      </w:r>
      <w:r w:rsidR="00A60EB7" w:rsidRPr="00AB56F7">
        <w:rPr>
          <w:rFonts w:ascii="Corbel" w:hAnsi="Corbel"/>
          <w:sz w:val="24"/>
          <w:szCs w:val="24"/>
        </w:rPr>
        <w:t>/Portfolio</w:t>
      </w:r>
      <w:r w:rsidR="00301FB7" w:rsidRPr="00AB56F7">
        <w:rPr>
          <w:rFonts w:ascii="Corbel" w:hAnsi="Corbel"/>
          <w:sz w:val="24"/>
          <w:szCs w:val="24"/>
        </w:rPr>
        <w:tab/>
      </w:r>
      <w:r w:rsidR="00FD3EFD">
        <w:rPr>
          <w:rFonts w:ascii="Corbel" w:hAnsi="Corbel"/>
          <w:sz w:val="24"/>
          <w:szCs w:val="24"/>
        </w:rPr>
        <w:t>6</w:t>
      </w:r>
    </w:p>
    <w:p w14:paraId="288BDAFC" w14:textId="49E80D58" w:rsidR="00A60EB7" w:rsidRPr="00AB56F7" w:rsidRDefault="00A60EB7" w:rsidP="00EA7820">
      <w:pPr>
        <w:tabs>
          <w:tab w:val="left" w:pos="540"/>
          <w:tab w:val="right" w:leader="dot" w:pos="7440"/>
        </w:tabs>
        <w:rPr>
          <w:rFonts w:ascii="Corbel" w:hAnsi="Corbel"/>
          <w:sz w:val="24"/>
          <w:szCs w:val="24"/>
        </w:rPr>
      </w:pPr>
      <w:r w:rsidRPr="00AB56F7">
        <w:rPr>
          <w:rFonts w:ascii="Corbel" w:hAnsi="Corbel"/>
          <w:sz w:val="24"/>
          <w:szCs w:val="24"/>
        </w:rPr>
        <w:tab/>
        <w:t>Guidelines for the Thesis</w:t>
      </w:r>
      <w:r w:rsidRPr="00AB56F7">
        <w:rPr>
          <w:rFonts w:ascii="Corbel" w:hAnsi="Corbel"/>
          <w:sz w:val="24"/>
          <w:szCs w:val="24"/>
        </w:rPr>
        <w:tab/>
      </w:r>
      <w:r w:rsidR="00FD3EFD">
        <w:rPr>
          <w:rFonts w:ascii="Corbel" w:hAnsi="Corbel"/>
          <w:sz w:val="24"/>
          <w:szCs w:val="24"/>
        </w:rPr>
        <w:t>7</w:t>
      </w:r>
    </w:p>
    <w:p w14:paraId="50F40AFB" w14:textId="01A21B47" w:rsidR="00301FB7" w:rsidRPr="00AB56F7" w:rsidRDefault="00AE5BFE" w:rsidP="00EA7820">
      <w:pPr>
        <w:tabs>
          <w:tab w:val="left" w:pos="540"/>
          <w:tab w:val="right" w:leader="dot" w:pos="7440"/>
        </w:tabs>
        <w:rPr>
          <w:rFonts w:ascii="Corbel" w:hAnsi="Corbel"/>
          <w:sz w:val="24"/>
          <w:szCs w:val="24"/>
        </w:rPr>
      </w:pPr>
      <w:r w:rsidRPr="00AB56F7">
        <w:rPr>
          <w:rFonts w:ascii="Corbel" w:hAnsi="Corbel"/>
          <w:sz w:val="24"/>
          <w:szCs w:val="24"/>
        </w:rPr>
        <w:tab/>
        <w:t>The Thesis Defense</w:t>
      </w:r>
      <w:r w:rsidR="00C73249" w:rsidRPr="00AB56F7">
        <w:rPr>
          <w:rFonts w:ascii="Corbel" w:hAnsi="Corbel"/>
          <w:sz w:val="24"/>
          <w:szCs w:val="24"/>
        </w:rPr>
        <w:tab/>
      </w:r>
      <w:r w:rsidR="00FD3EFD">
        <w:rPr>
          <w:rFonts w:ascii="Corbel" w:hAnsi="Corbel"/>
          <w:sz w:val="24"/>
          <w:szCs w:val="24"/>
        </w:rPr>
        <w:t>9</w:t>
      </w:r>
    </w:p>
    <w:p w14:paraId="72C4346D" w14:textId="048157C9" w:rsidR="00AE5BFE" w:rsidRPr="00AB56F7" w:rsidRDefault="00AE5BFE" w:rsidP="00EA7820">
      <w:pPr>
        <w:tabs>
          <w:tab w:val="left" w:pos="540"/>
          <w:tab w:val="right" w:leader="dot" w:pos="7440"/>
        </w:tabs>
        <w:rPr>
          <w:rFonts w:ascii="Corbel" w:hAnsi="Corbel"/>
          <w:sz w:val="24"/>
          <w:szCs w:val="24"/>
        </w:rPr>
      </w:pPr>
      <w:r w:rsidRPr="00AB56F7">
        <w:rPr>
          <w:rFonts w:ascii="Corbel" w:hAnsi="Corbel"/>
          <w:sz w:val="24"/>
          <w:szCs w:val="24"/>
        </w:rPr>
        <w:tab/>
        <w:t>Getting Ready to Graduate</w:t>
      </w:r>
      <w:r w:rsidR="00301FB7" w:rsidRPr="00AB56F7">
        <w:rPr>
          <w:rFonts w:ascii="Corbel" w:hAnsi="Corbel"/>
          <w:sz w:val="24"/>
          <w:szCs w:val="24"/>
        </w:rPr>
        <w:tab/>
      </w:r>
      <w:r w:rsidR="00FD3EFD">
        <w:rPr>
          <w:rFonts w:ascii="Corbel" w:hAnsi="Corbel"/>
          <w:sz w:val="24"/>
          <w:szCs w:val="24"/>
        </w:rPr>
        <w:t>9</w:t>
      </w:r>
    </w:p>
    <w:p w14:paraId="6C1C1E4D" w14:textId="6951EA83" w:rsidR="00AE5BFE" w:rsidRPr="00AB56F7" w:rsidRDefault="00AE5BFE" w:rsidP="00EA7820">
      <w:pPr>
        <w:tabs>
          <w:tab w:val="left" w:pos="540"/>
          <w:tab w:val="right" w:leader="dot" w:pos="7440"/>
        </w:tabs>
        <w:rPr>
          <w:rFonts w:ascii="Corbel" w:hAnsi="Corbel"/>
          <w:sz w:val="24"/>
          <w:szCs w:val="24"/>
        </w:rPr>
      </w:pPr>
      <w:r w:rsidRPr="00AB56F7">
        <w:rPr>
          <w:rFonts w:ascii="Corbel" w:hAnsi="Corbel"/>
          <w:sz w:val="24"/>
          <w:szCs w:val="24"/>
        </w:rPr>
        <w:tab/>
      </w:r>
      <w:r w:rsidR="00A60EB7" w:rsidRPr="00AB56F7">
        <w:rPr>
          <w:rFonts w:ascii="Corbel" w:hAnsi="Corbel"/>
          <w:sz w:val="24"/>
          <w:szCs w:val="24"/>
        </w:rPr>
        <w:t xml:space="preserve">Psychology </w:t>
      </w:r>
      <w:r w:rsidRPr="00AB56F7">
        <w:rPr>
          <w:rFonts w:ascii="Corbel" w:hAnsi="Corbel"/>
          <w:sz w:val="24"/>
          <w:szCs w:val="24"/>
        </w:rPr>
        <w:t>Department Office</w:t>
      </w:r>
      <w:r w:rsidR="004B5CF8" w:rsidRPr="00AB56F7">
        <w:rPr>
          <w:rFonts w:ascii="Corbel" w:hAnsi="Corbel"/>
          <w:sz w:val="24"/>
          <w:szCs w:val="24"/>
        </w:rPr>
        <w:tab/>
      </w:r>
      <w:r w:rsidR="00FD3EFD">
        <w:rPr>
          <w:rFonts w:ascii="Corbel" w:hAnsi="Corbel"/>
          <w:sz w:val="24"/>
          <w:szCs w:val="24"/>
        </w:rPr>
        <w:t>10</w:t>
      </w:r>
    </w:p>
    <w:p w14:paraId="0DC34E9C" w14:textId="549FE706" w:rsidR="00AE5BFE" w:rsidRPr="00AB56F7" w:rsidRDefault="00AE5BFE" w:rsidP="00EA7820">
      <w:pPr>
        <w:tabs>
          <w:tab w:val="left" w:pos="540"/>
          <w:tab w:val="right" w:leader="dot" w:pos="7440"/>
        </w:tabs>
        <w:rPr>
          <w:rFonts w:ascii="Corbel" w:hAnsi="Corbel"/>
          <w:sz w:val="24"/>
          <w:szCs w:val="24"/>
        </w:rPr>
      </w:pPr>
      <w:r w:rsidRPr="00AB56F7">
        <w:rPr>
          <w:rFonts w:ascii="Corbel" w:hAnsi="Corbel"/>
          <w:sz w:val="24"/>
          <w:szCs w:val="24"/>
        </w:rPr>
        <w:tab/>
        <w:t>Building Security</w:t>
      </w:r>
      <w:r w:rsidR="00301FB7" w:rsidRPr="00AB56F7">
        <w:rPr>
          <w:rFonts w:ascii="Corbel" w:hAnsi="Corbel"/>
          <w:sz w:val="24"/>
          <w:szCs w:val="24"/>
        </w:rPr>
        <w:tab/>
      </w:r>
      <w:r w:rsidR="00FD3EFD">
        <w:rPr>
          <w:rFonts w:ascii="Corbel" w:hAnsi="Corbel"/>
          <w:sz w:val="24"/>
          <w:szCs w:val="24"/>
        </w:rPr>
        <w:t>10</w:t>
      </w:r>
    </w:p>
    <w:p w14:paraId="6B0C78DD" w14:textId="00FD5231" w:rsidR="00AE5BFE" w:rsidRPr="0093571A" w:rsidRDefault="00AE5BFE" w:rsidP="0093571A">
      <w:pPr>
        <w:tabs>
          <w:tab w:val="left" w:pos="540"/>
          <w:tab w:val="left" w:pos="1700"/>
          <w:tab w:val="left" w:pos="5760"/>
          <w:tab w:val="left" w:pos="7200"/>
        </w:tabs>
        <w:rPr>
          <w:rFonts w:ascii="Times" w:hAnsi="Times"/>
          <w:szCs w:val="24"/>
        </w:rPr>
        <w:sectPr w:rsidR="00AE5BFE" w:rsidRPr="0093571A" w:rsidSect="00584D20">
          <w:type w:val="continuous"/>
          <w:pgSz w:w="12240" w:h="15840"/>
          <w:pgMar w:top="1440" w:right="1800" w:bottom="1440" w:left="1800" w:header="720" w:footer="720" w:gutter="0"/>
          <w:pgNumType w:start="0"/>
          <w:cols w:space="720"/>
          <w:titlePg/>
          <w:docGrid w:linePitch="326"/>
        </w:sectPr>
      </w:pPr>
    </w:p>
    <w:p w14:paraId="178C66A6" w14:textId="560E81F8" w:rsidR="00AE5BFE" w:rsidRPr="00E2154A" w:rsidRDefault="00AE5BFE" w:rsidP="000E0B30">
      <w:pPr>
        <w:tabs>
          <w:tab w:val="left" w:pos="540"/>
          <w:tab w:val="left" w:pos="980"/>
        </w:tabs>
        <w:jc w:val="center"/>
        <w:rPr>
          <w:rFonts w:ascii="Corbel" w:hAnsi="Corbel"/>
          <w:b/>
          <w:sz w:val="24"/>
          <w:szCs w:val="24"/>
        </w:rPr>
      </w:pPr>
      <w:r w:rsidRPr="00E2154A">
        <w:rPr>
          <w:rFonts w:ascii="Corbel" w:hAnsi="Corbel"/>
          <w:b/>
          <w:sz w:val="24"/>
          <w:szCs w:val="24"/>
        </w:rPr>
        <w:lastRenderedPageBreak/>
        <w:t>Introduction</w:t>
      </w:r>
    </w:p>
    <w:p w14:paraId="78472D17" w14:textId="3DC51C5C" w:rsidR="006A5C5C" w:rsidRPr="00A609DC" w:rsidRDefault="00AE5BFE">
      <w:pPr>
        <w:tabs>
          <w:tab w:val="left" w:pos="540"/>
          <w:tab w:val="left" w:pos="980"/>
        </w:tabs>
        <w:rPr>
          <w:rFonts w:ascii="Corbel" w:hAnsi="Corbel"/>
          <w:sz w:val="24"/>
          <w:szCs w:val="24"/>
        </w:rPr>
      </w:pPr>
      <w:r w:rsidRPr="00A609DC">
        <w:rPr>
          <w:rFonts w:ascii="Corbel" w:hAnsi="Corbel"/>
          <w:sz w:val="24"/>
          <w:szCs w:val="24"/>
        </w:rPr>
        <w:t xml:space="preserve">Welcome to the Central Washington University Department of Psychology.  The department shares </w:t>
      </w:r>
      <w:r w:rsidR="006A5C5C" w:rsidRPr="00A609DC">
        <w:rPr>
          <w:rFonts w:ascii="Corbel" w:hAnsi="Corbel"/>
          <w:sz w:val="24"/>
          <w:szCs w:val="24"/>
        </w:rPr>
        <w:t xml:space="preserve">a </w:t>
      </w:r>
      <w:r w:rsidRPr="00A609DC">
        <w:rPr>
          <w:rFonts w:ascii="Corbel" w:hAnsi="Corbel"/>
          <w:sz w:val="24"/>
          <w:szCs w:val="24"/>
        </w:rPr>
        <w:t xml:space="preserve">commitment to the discovery, dissemination, and application of knowledge; and it shares with other science departments a commitment to empirical research as the means of developing and validating that knowledge.  The goals of our graduate programs are (a) to facilitate the development of practitioners who have significant expertise in their fields of specialization and who can be expected to carry out their work with high ethical and professional standards; and (b) to provide courses and research opportunities that will support application to doctoral-level programs.  </w:t>
      </w:r>
    </w:p>
    <w:p w14:paraId="38005F85" w14:textId="6B552DA6" w:rsidR="00AE5BFE" w:rsidRPr="00A609DC" w:rsidRDefault="006A5C5C">
      <w:pPr>
        <w:tabs>
          <w:tab w:val="left" w:pos="540"/>
          <w:tab w:val="left" w:pos="980"/>
        </w:tabs>
        <w:rPr>
          <w:rFonts w:ascii="Times" w:hAnsi="Times"/>
          <w:color w:val="134770" w:themeColor="text2"/>
          <w:sz w:val="36"/>
          <w:szCs w:val="36"/>
        </w:rPr>
      </w:pPr>
      <w:r w:rsidRPr="00A609DC">
        <w:rPr>
          <w:rFonts w:ascii="Lora" w:hAnsi="Lora"/>
          <w:color w:val="134770" w:themeColor="text2"/>
          <w:sz w:val="36"/>
          <w:szCs w:val="36"/>
          <w:shd w:val="clear" w:color="auto" w:fill="FEFEFE"/>
        </w:rPr>
        <w:t>In the Psychology Department at CWU, discover the intriguing realms of behavior, cognition, and emotion through our courses that expand your knowledge.</w:t>
      </w:r>
    </w:p>
    <w:p w14:paraId="73722B31" w14:textId="1ACBC21A" w:rsidR="00AE5BFE" w:rsidRPr="00011131" w:rsidRDefault="00AE5BFE" w:rsidP="00011131">
      <w:pPr>
        <w:tabs>
          <w:tab w:val="left" w:pos="540"/>
          <w:tab w:val="left" w:pos="980"/>
        </w:tabs>
        <w:spacing w:after="240"/>
        <w:rPr>
          <w:rFonts w:ascii="Corbel" w:hAnsi="Corbel"/>
          <w:sz w:val="24"/>
          <w:szCs w:val="24"/>
        </w:rPr>
      </w:pPr>
      <w:r w:rsidRPr="00A609DC">
        <w:rPr>
          <w:rFonts w:ascii="Corbel" w:hAnsi="Corbel"/>
          <w:sz w:val="24"/>
          <w:szCs w:val="24"/>
        </w:rPr>
        <w:t xml:space="preserve">The purpose of this handbook is to acquaint you with the requirements of the department and the graduate school and to help you plan your graduate education. The guidelines contained in this handbook explain current general policies and requirements. Keep in mind that our policies may be revised from time to time. We will attempt to keep you apprised of any changes.  </w:t>
      </w:r>
    </w:p>
    <w:p w14:paraId="77ECB534" w14:textId="424823BD" w:rsidR="005F1EFE" w:rsidRPr="00A609DC" w:rsidRDefault="0013509E" w:rsidP="00A41198">
      <w:pPr>
        <w:tabs>
          <w:tab w:val="left" w:pos="540"/>
          <w:tab w:val="left" w:pos="980"/>
        </w:tabs>
        <w:jc w:val="center"/>
        <w:rPr>
          <w:rFonts w:ascii="Corbel" w:hAnsi="Corbel"/>
          <w:b/>
          <w:sz w:val="24"/>
          <w:szCs w:val="24"/>
        </w:rPr>
      </w:pPr>
      <w:r w:rsidRPr="00A609DC">
        <w:rPr>
          <w:rFonts w:ascii="Corbel" w:hAnsi="Corbel"/>
          <w:b/>
          <w:sz w:val="24"/>
          <w:szCs w:val="24"/>
        </w:rPr>
        <w:t>Our Department’s Mission</w:t>
      </w:r>
    </w:p>
    <w:p w14:paraId="4EF082F3" w14:textId="09A8674F" w:rsidR="0013509E" w:rsidRPr="00A609DC" w:rsidRDefault="005F1EFE" w:rsidP="005F1EFE">
      <w:pPr>
        <w:tabs>
          <w:tab w:val="left" w:pos="540"/>
          <w:tab w:val="left" w:pos="980"/>
        </w:tabs>
        <w:rPr>
          <w:rFonts w:ascii="Corbel" w:hAnsi="Corbel"/>
          <w:sz w:val="24"/>
          <w:szCs w:val="24"/>
        </w:rPr>
      </w:pPr>
      <w:r w:rsidRPr="00A609DC">
        <w:rPr>
          <w:rFonts w:ascii="Corbel" w:hAnsi="Corbel"/>
          <w:sz w:val="24"/>
          <w:szCs w:val="24"/>
        </w:rPr>
        <w:t xml:space="preserve">Central Washington University's Department of Psychology provides learning opportunities and experiences through which undergraduate and graduate students develop an understanding of the perspectives, content, methodology, and technology of the science of human and nonhuman behavior and mental processes. Undergraduate and graduate programs prepare students for life-long learning and advanced study in psychology, as well as providing professional preparation for careers in research, business, industry, education, and social service. The department is a major participant in the general education and undergraduate teacher education sequences of the university and provides selected courses for other majors and programs as appropriate to the discipline. Specialized </w:t>
      </w:r>
      <w:r w:rsidR="00354D15" w:rsidRPr="00A609DC">
        <w:rPr>
          <w:rFonts w:ascii="Corbel" w:hAnsi="Corbel"/>
          <w:sz w:val="24"/>
          <w:szCs w:val="24"/>
        </w:rPr>
        <w:t>graduate</w:t>
      </w:r>
      <w:r w:rsidRPr="00A609DC">
        <w:rPr>
          <w:rFonts w:ascii="Corbel" w:hAnsi="Corbel"/>
          <w:sz w:val="24"/>
          <w:szCs w:val="24"/>
        </w:rPr>
        <w:t xml:space="preserve"> degrees are available in </w:t>
      </w:r>
      <w:r w:rsidR="009F68A3">
        <w:rPr>
          <w:rFonts w:ascii="Corbel" w:hAnsi="Corbel"/>
          <w:sz w:val="24"/>
          <w:szCs w:val="24"/>
        </w:rPr>
        <w:t>clinical mental health counseling,</w:t>
      </w:r>
      <w:r w:rsidRPr="00A609DC">
        <w:rPr>
          <w:rFonts w:ascii="Corbel" w:hAnsi="Corbel"/>
          <w:sz w:val="24"/>
          <w:szCs w:val="24"/>
        </w:rPr>
        <w:t xml:space="preserve"> psycholog</w:t>
      </w:r>
      <w:r w:rsidR="009F68A3">
        <w:rPr>
          <w:rFonts w:ascii="Corbel" w:hAnsi="Corbel"/>
          <w:sz w:val="24"/>
          <w:szCs w:val="24"/>
        </w:rPr>
        <w:t>ical sciences, and</w:t>
      </w:r>
      <w:r w:rsidRPr="00A609DC">
        <w:rPr>
          <w:rFonts w:ascii="Corbel" w:hAnsi="Corbel"/>
          <w:sz w:val="24"/>
          <w:szCs w:val="24"/>
        </w:rPr>
        <w:t xml:space="preserve"> school psychology. </w:t>
      </w:r>
    </w:p>
    <w:p w14:paraId="587CACED" w14:textId="647F874B" w:rsidR="00AE5BFE" w:rsidRPr="00A609DC" w:rsidRDefault="0013509E" w:rsidP="000E0B30">
      <w:pPr>
        <w:tabs>
          <w:tab w:val="left" w:pos="540"/>
          <w:tab w:val="left" w:pos="980"/>
        </w:tabs>
        <w:jc w:val="center"/>
        <w:rPr>
          <w:rFonts w:ascii="Corbel" w:hAnsi="Corbel"/>
          <w:sz w:val="24"/>
          <w:szCs w:val="24"/>
        </w:rPr>
      </w:pPr>
      <w:r w:rsidRPr="00A609DC">
        <w:rPr>
          <w:rFonts w:ascii="Corbel" w:hAnsi="Corbel"/>
          <w:b/>
          <w:sz w:val="24"/>
          <w:szCs w:val="24"/>
        </w:rPr>
        <w:br w:type="page"/>
      </w:r>
      <w:r w:rsidR="00AE5BFE" w:rsidRPr="00A609DC">
        <w:rPr>
          <w:rFonts w:ascii="Corbel" w:hAnsi="Corbel"/>
          <w:b/>
          <w:sz w:val="24"/>
          <w:szCs w:val="24"/>
        </w:rPr>
        <w:lastRenderedPageBreak/>
        <w:t xml:space="preserve"> </w:t>
      </w:r>
      <w:r w:rsidR="00684214" w:rsidRPr="00A609DC">
        <w:rPr>
          <w:rFonts w:ascii="Corbel" w:hAnsi="Corbel"/>
          <w:b/>
          <w:sz w:val="24"/>
          <w:szCs w:val="24"/>
        </w:rPr>
        <w:t xml:space="preserve">Graduate </w:t>
      </w:r>
      <w:r w:rsidR="00AE5BFE" w:rsidRPr="00A609DC">
        <w:rPr>
          <w:rFonts w:ascii="Corbel" w:hAnsi="Corbel"/>
          <w:b/>
          <w:sz w:val="24"/>
          <w:szCs w:val="24"/>
        </w:rPr>
        <w:t>Programs</w:t>
      </w:r>
    </w:p>
    <w:p w14:paraId="4202E939" w14:textId="3EC7DC1D" w:rsidR="00AE5BFE" w:rsidRPr="00A609DC" w:rsidRDefault="00AE5BFE" w:rsidP="00A609DC">
      <w:pPr>
        <w:tabs>
          <w:tab w:val="left" w:pos="540"/>
          <w:tab w:val="left" w:pos="980"/>
        </w:tabs>
        <w:spacing w:after="0" w:line="240" w:lineRule="auto"/>
        <w:rPr>
          <w:rFonts w:ascii="Corbel" w:hAnsi="Corbel"/>
          <w:sz w:val="24"/>
          <w:szCs w:val="24"/>
        </w:rPr>
      </w:pPr>
      <w:r w:rsidRPr="00A609DC">
        <w:rPr>
          <w:rFonts w:ascii="Corbel" w:hAnsi="Corbel"/>
          <w:sz w:val="24"/>
          <w:szCs w:val="24"/>
        </w:rPr>
        <w:t xml:space="preserve">The CWU Department of Psychology offers the following graduate </w:t>
      </w:r>
      <w:r w:rsidR="00684214" w:rsidRPr="00A609DC">
        <w:rPr>
          <w:rFonts w:ascii="Corbel" w:hAnsi="Corbel"/>
          <w:sz w:val="24"/>
          <w:szCs w:val="24"/>
        </w:rPr>
        <w:t xml:space="preserve">degree </w:t>
      </w:r>
      <w:r w:rsidRPr="00A609DC">
        <w:rPr>
          <w:rFonts w:ascii="Corbel" w:hAnsi="Corbel"/>
          <w:sz w:val="24"/>
          <w:szCs w:val="24"/>
        </w:rPr>
        <w:t>programs:</w:t>
      </w:r>
    </w:p>
    <w:p w14:paraId="5861C0AB" w14:textId="7A304453" w:rsidR="009F68A3" w:rsidRPr="009F68A3" w:rsidRDefault="009F68A3" w:rsidP="009F68A3">
      <w:pPr>
        <w:pStyle w:val="ListParagraph"/>
        <w:numPr>
          <w:ilvl w:val="0"/>
          <w:numId w:val="48"/>
        </w:numPr>
        <w:tabs>
          <w:tab w:val="left" w:pos="540"/>
          <w:tab w:val="left" w:pos="980"/>
        </w:tabs>
        <w:spacing w:after="0" w:line="240" w:lineRule="auto"/>
        <w:rPr>
          <w:rFonts w:ascii="Corbel" w:hAnsi="Corbel"/>
          <w:sz w:val="24"/>
          <w:szCs w:val="24"/>
        </w:rPr>
      </w:pPr>
      <w:r>
        <w:rPr>
          <w:rFonts w:ascii="Corbel" w:hAnsi="Corbel"/>
          <w:sz w:val="24"/>
          <w:szCs w:val="24"/>
        </w:rPr>
        <w:t>M.S. in Clinical Mental Health Counseling</w:t>
      </w:r>
    </w:p>
    <w:p w14:paraId="5C1EE6A7" w14:textId="1C8FEC1C" w:rsidR="00FC42EC" w:rsidRPr="009F68A3" w:rsidRDefault="00AE5BFE" w:rsidP="009F68A3">
      <w:pPr>
        <w:pStyle w:val="ListParagraph"/>
        <w:numPr>
          <w:ilvl w:val="0"/>
          <w:numId w:val="46"/>
        </w:numPr>
        <w:tabs>
          <w:tab w:val="left" w:pos="540"/>
          <w:tab w:val="left" w:pos="980"/>
        </w:tabs>
        <w:spacing w:after="0" w:line="240" w:lineRule="auto"/>
        <w:rPr>
          <w:rFonts w:ascii="Corbel" w:hAnsi="Corbel"/>
          <w:sz w:val="24"/>
          <w:szCs w:val="24"/>
        </w:rPr>
      </w:pPr>
      <w:r w:rsidRPr="009F68A3">
        <w:rPr>
          <w:rFonts w:ascii="Corbel" w:hAnsi="Corbel"/>
          <w:sz w:val="24"/>
          <w:szCs w:val="24"/>
        </w:rPr>
        <w:t xml:space="preserve">M.S. in </w:t>
      </w:r>
      <w:r w:rsidR="0077057D" w:rsidRPr="009F68A3">
        <w:rPr>
          <w:rFonts w:ascii="Corbel" w:hAnsi="Corbel"/>
          <w:sz w:val="24"/>
          <w:szCs w:val="24"/>
        </w:rPr>
        <w:t>Psychological Sciences</w:t>
      </w:r>
    </w:p>
    <w:p w14:paraId="182F731F" w14:textId="3A36BE6A" w:rsidR="00AE5BFE" w:rsidRPr="009F68A3" w:rsidRDefault="00354D15" w:rsidP="009F68A3">
      <w:pPr>
        <w:pStyle w:val="ListParagraph"/>
        <w:numPr>
          <w:ilvl w:val="0"/>
          <w:numId w:val="47"/>
        </w:numPr>
        <w:tabs>
          <w:tab w:val="left" w:pos="540"/>
          <w:tab w:val="left" w:pos="980"/>
        </w:tabs>
        <w:spacing w:after="240" w:line="240" w:lineRule="auto"/>
        <w:rPr>
          <w:rFonts w:ascii="Corbel" w:hAnsi="Corbel"/>
          <w:sz w:val="24"/>
          <w:szCs w:val="24"/>
        </w:rPr>
      </w:pPr>
      <w:r w:rsidRPr="009F68A3">
        <w:rPr>
          <w:rFonts w:ascii="Corbel" w:hAnsi="Corbel"/>
          <w:sz w:val="24"/>
          <w:szCs w:val="24"/>
        </w:rPr>
        <w:t xml:space="preserve">Ed.S. </w:t>
      </w:r>
      <w:r w:rsidR="00AE5BFE" w:rsidRPr="009F68A3">
        <w:rPr>
          <w:rFonts w:ascii="Corbel" w:hAnsi="Corbel"/>
          <w:sz w:val="24"/>
          <w:szCs w:val="24"/>
        </w:rPr>
        <w:t xml:space="preserve">in </w:t>
      </w:r>
      <w:proofErr w:type="gramStart"/>
      <w:r w:rsidR="00AE5BFE" w:rsidRPr="009F68A3">
        <w:rPr>
          <w:rFonts w:ascii="Corbel" w:hAnsi="Corbel"/>
          <w:sz w:val="24"/>
          <w:szCs w:val="24"/>
        </w:rPr>
        <w:t>School</w:t>
      </w:r>
      <w:proofErr w:type="gramEnd"/>
      <w:r w:rsidR="00AE5BFE" w:rsidRPr="009F68A3">
        <w:rPr>
          <w:rFonts w:ascii="Corbel" w:hAnsi="Corbel"/>
          <w:sz w:val="24"/>
          <w:szCs w:val="24"/>
        </w:rPr>
        <w:t xml:space="preserve"> Psychology</w:t>
      </w:r>
    </w:p>
    <w:p w14:paraId="6F602FD8" w14:textId="77777777" w:rsidR="00AE5BFE" w:rsidRPr="00A609DC" w:rsidRDefault="00AE5BFE">
      <w:pPr>
        <w:tabs>
          <w:tab w:val="left" w:pos="5760"/>
        </w:tabs>
        <w:jc w:val="center"/>
        <w:rPr>
          <w:rFonts w:ascii="Corbel" w:hAnsi="Corbel"/>
          <w:b/>
          <w:sz w:val="24"/>
          <w:szCs w:val="24"/>
        </w:rPr>
      </w:pPr>
      <w:r w:rsidRPr="00A609DC">
        <w:rPr>
          <w:rFonts w:ascii="Corbel" w:hAnsi="Corbel"/>
          <w:b/>
          <w:sz w:val="24"/>
          <w:szCs w:val="24"/>
        </w:rPr>
        <w:t>Who Can Help?</w:t>
      </w:r>
    </w:p>
    <w:tbl>
      <w:tblPr>
        <w:tblStyle w:val="TableGrid"/>
        <w:tblW w:w="8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3240"/>
      </w:tblGrid>
      <w:tr w:rsidR="00A41198" w:rsidRPr="00A609DC" w14:paraId="2CFC34BC" w14:textId="77777777" w:rsidTr="00B2618E">
        <w:tc>
          <w:tcPr>
            <w:tcW w:w="5580" w:type="dxa"/>
          </w:tcPr>
          <w:p w14:paraId="58737948" w14:textId="28BA2A5A" w:rsidR="00A41198" w:rsidRPr="00A609DC" w:rsidRDefault="00A41198" w:rsidP="00A41198">
            <w:pPr>
              <w:tabs>
                <w:tab w:val="left" w:pos="5760"/>
              </w:tabs>
              <w:rPr>
                <w:rFonts w:ascii="Corbel" w:hAnsi="Corbel"/>
                <w:b/>
                <w:sz w:val="24"/>
                <w:szCs w:val="24"/>
              </w:rPr>
            </w:pPr>
            <w:r w:rsidRPr="00A609DC">
              <w:rPr>
                <w:rFonts w:ascii="Corbel" w:hAnsi="Corbel"/>
                <w:sz w:val="24"/>
                <w:szCs w:val="24"/>
              </w:rPr>
              <w:t>Dean of Graduate Studies and Research</w:t>
            </w:r>
          </w:p>
        </w:tc>
        <w:tc>
          <w:tcPr>
            <w:tcW w:w="3240" w:type="dxa"/>
          </w:tcPr>
          <w:p w14:paraId="6F8719F8" w14:textId="6F1FA307" w:rsidR="00A41198" w:rsidRPr="00A609DC" w:rsidRDefault="00A41198" w:rsidP="00A41198">
            <w:pPr>
              <w:tabs>
                <w:tab w:val="left" w:pos="5760"/>
              </w:tabs>
              <w:rPr>
                <w:rFonts w:ascii="Corbel" w:hAnsi="Corbel"/>
                <w:b/>
                <w:sz w:val="24"/>
                <w:szCs w:val="24"/>
              </w:rPr>
            </w:pPr>
            <w:r w:rsidRPr="00A609DC">
              <w:rPr>
                <w:rFonts w:ascii="Corbel" w:hAnsi="Corbel"/>
                <w:sz w:val="24"/>
                <w:szCs w:val="24"/>
              </w:rPr>
              <w:t>Rodrigo Renteria-Valencia</w:t>
            </w:r>
          </w:p>
        </w:tc>
      </w:tr>
      <w:tr w:rsidR="00A41198" w:rsidRPr="00A609DC" w14:paraId="673D911F" w14:textId="77777777" w:rsidTr="00B2618E">
        <w:tc>
          <w:tcPr>
            <w:tcW w:w="5580" w:type="dxa"/>
          </w:tcPr>
          <w:p w14:paraId="59067A4F" w14:textId="77777777" w:rsidR="00A41198" w:rsidRPr="009F68A3" w:rsidRDefault="00A41198" w:rsidP="00A41198">
            <w:pPr>
              <w:tabs>
                <w:tab w:val="left" w:pos="5760"/>
              </w:tabs>
              <w:rPr>
                <w:rFonts w:ascii="Corbel" w:hAnsi="Corbel"/>
                <w:sz w:val="24"/>
                <w:szCs w:val="24"/>
              </w:rPr>
            </w:pPr>
            <w:r w:rsidRPr="009F68A3">
              <w:rPr>
                <w:rFonts w:ascii="Corbel" w:hAnsi="Corbel"/>
                <w:sz w:val="24"/>
                <w:szCs w:val="24"/>
              </w:rPr>
              <w:t xml:space="preserve">Dean of the College of </w:t>
            </w:r>
            <w:proofErr w:type="gramStart"/>
            <w:r w:rsidRPr="009F68A3">
              <w:rPr>
                <w:rFonts w:ascii="Corbel" w:hAnsi="Corbel"/>
                <w:sz w:val="24"/>
                <w:szCs w:val="24"/>
              </w:rPr>
              <w:t>the Sciences</w:t>
            </w:r>
            <w:proofErr w:type="gramEnd"/>
          </w:p>
          <w:p w14:paraId="627FCAAA" w14:textId="2689F9AF" w:rsidR="009F68A3" w:rsidRPr="009F68A3" w:rsidRDefault="009F68A3" w:rsidP="00A41198">
            <w:pPr>
              <w:tabs>
                <w:tab w:val="left" w:pos="5760"/>
              </w:tabs>
              <w:rPr>
                <w:rFonts w:ascii="Corbel" w:hAnsi="Corbel"/>
                <w:sz w:val="24"/>
                <w:szCs w:val="24"/>
              </w:rPr>
            </w:pPr>
            <w:r w:rsidRPr="009F68A3">
              <w:rPr>
                <w:rFonts w:ascii="Corbel" w:hAnsi="Corbel"/>
                <w:sz w:val="24"/>
                <w:szCs w:val="24"/>
              </w:rPr>
              <w:t>Associate Dean of the College of the Sciences</w:t>
            </w:r>
          </w:p>
        </w:tc>
        <w:tc>
          <w:tcPr>
            <w:tcW w:w="3240" w:type="dxa"/>
          </w:tcPr>
          <w:p w14:paraId="4BC156B8" w14:textId="77777777" w:rsidR="00A41198" w:rsidRPr="009F68A3" w:rsidRDefault="009F68A3" w:rsidP="00A41198">
            <w:pPr>
              <w:tabs>
                <w:tab w:val="left" w:pos="5760"/>
              </w:tabs>
              <w:rPr>
                <w:rFonts w:ascii="Corbel" w:hAnsi="Corbel"/>
                <w:sz w:val="24"/>
                <w:szCs w:val="24"/>
              </w:rPr>
            </w:pPr>
            <w:r w:rsidRPr="009F68A3">
              <w:rPr>
                <w:rFonts w:ascii="Corbel" w:hAnsi="Corbel"/>
                <w:sz w:val="24"/>
                <w:szCs w:val="24"/>
              </w:rPr>
              <w:t>Julie Baldwin</w:t>
            </w:r>
          </w:p>
          <w:p w14:paraId="0FB67F47" w14:textId="23D24406" w:rsidR="009F68A3" w:rsidRPr="009F68A3" w:rsidRDefault="009F68A3" w:rsidP="00A41198">
            <w:pPr>
              <w:tabs>
                <w:tab w:val="left" w:pos="5760"/>
              </w:tabs>
              <w:rPr>
                <w:rFonts w:ascii="Corbel" w:hAnsi="Corbel"/>
                <w:sz w:val="24"/>
                <w:szCs w:val="24"/>
              </w:rPr>
            </w:pPr>
            <w:r w:rsidRPr="009F68A3">
              <w:rPr>
                <w:rFonts w:ascii="Corbel" w:hAnsi="Corbel"/>
                <w:sz w:val="24"/>
                <w:szCs w:val="24"/>
              </w:rPr>
              <w:t>Michael Pease</w:t>
            </w:r>
          </w:p>
        </w:tc>
      </w:tr>
      <w:tr w:rsidR="00A41198" w:rsidRPr="00A609DC" w14:paraId="6E777B92" w14:textId="77777777" w:rsidTr="00B2618E">
        <w:tc>
          <w:tcPr>
            <w:tcW w:w="5580" w:type="dxa"/>
          </w:tcPr>
          <w:p w14:paraId="3FF5334B" w14:textId="2717251F" w:rsidR="00A41198" w:rsidRPr="009F68A3" w:rsidRDefault="00A41198" w:rsidP="00A41198">
            <w:pPr>
              <w:tabs>
                <w:tab w:val="left" w:pos="5760"/>
              </w:tabs>
              <w:rPr>
                <w:rFonts w:ascii="Corbel" w:hAnsi="Corbel"/>
                <w:sz w:val="24"/>
                <w:szCs w:val="24"/>
              </w:rPr>
            </w:pPr>
            <w:r w:rsidRPr="009F68A3">
              <w:rPr>
                <w:rFonts w:ascii="Corbel" w:hAnsi="Corbel"/>
                <w:sz w:val="24"/>
                <w:szCs w:val="24"/>
              </w:rPr>
              <w:t>Department Chair</w:t>
            </w:r>
          </w:p>
        </w:tc>
        <w:tc>
          <w:tcPr>
            <w:tcW w:w="3240" w:type="dxa"/>
          </w:tcPr>
          <w:p w14:paraId="52B114CA" w14:textId="127EED98" w:rsidR="00A41198" w:rsidRPr="009F68A3" w:rsidRDefault="00A41198" w:rsidP="00A41198">
            <w:pPr>
              <w:tabs>
                <w:tab w:val="left" w:pos="5760"/>
              </w:tabs>
              <w:rPr>
                <w:rFonts w:ascii="Corbel" w:hAnsi="Corbel"/>
                <w:sz w:val="24"/>
                <w:szCs w:val="24"/>
              </w:rPr>
            </w:pPr>
            <w:r w:rsidRPr="009F68A3">
              <w:rPr>
                <w:rFonts w:ascii="Corbel" w:hAnsi="Corbel"/>
                <w:sz w:val="24"/>
                <w:szCs w:val="24"/>
              </w:rPr>
              <w:t>Heidi Perez</w:t>
            </w:r>
          </w:p>
        </w:tc>
      </w:tr>
      <w:tr w:rsidR="00A41198" w:rsidRPr="00A609DC" w14:paraId="0CD2F3EC" w14:textId="77777777" w:rsidTr="00B2618E">
        <w:tc>
          <w:tcPr>
            <w:tcW w:w="5580" w:type="dxa"/>
          </w:tcPr>
          <w:p w14:paraId="78CC8958" w14:textId="743242F7" w:rsidR="00A41198" w:rsidRPr="00A609DC" w:rsidRDefault="00A41198" w:rsidP="00A41198">
            <w:pPr>
              <w:tabs>
                <w:tab w:val="left" w:pos="5760"/>
              </w:tabs>
              <w:rPr>
                <w:rFonts w:ascii="Corbel" w:hAnsi="Corbel"/>
                <w:b/>
                <w:sz w:val="24"/>
                <w:szCs w:val="24"/>
              </w:rPr>
            </w:pPr>
            <w:r w:rsidRPr="00A609DC">
              <w:rPr>
                <w:rFonts w:ascii="Corbel" w:hAnsi="Corbel"/>
                <w:sz w:val="24"/>
                <w:szCs w:val="24"/>
              </w:rPr>
              <w:t xml:space="preserve">Department </w:t>
            </w:r>
            <w:r w:rsidR="00B2618E">
              <w:rPr>
                <w:rFonts w:ascii="Corbel" w:hAnsi="Corbel"/>
                <w:sz w:val="24"/>
                <w:szCs w:val="24"/>
              </w:rPr>
              <w:t>Leadership Team</w:t>
            </w:r>
          </w:p>
        </w:tc>
        <w:tc>
          <w:tcPr>
            <w:tcW w:w="3240" w:type="dxa"/>
          </w:tcPr>
          <w:p w14:paraId="67E6658E" w14:textId="49F00A5B" w:rsidR="00A41198" w:rsidRPr="00A609DC" w:rsidRDefault="00A41198" w:rsidP="00A41198">
            <w:pPr>
              <w:tabs>
                <w:tab w:val="left" w:pos="5760"/>
              </w:tabs>
              <w:rPr>
                <w:rFonts w:ascii="Corbel" w:hAnsi="Corbel"/>
                <w:b/>
                <w:sz w:val="24"/>
                <w:szCs w:val="24"/>
              </w:rPr>
            </w:pPr>
            <w:r w:rsidRPr="00A609DC">
              <w:rPr>
                <w:rFonts w:ascii="Corbel" w:hAnsi="Corbel"/>
                <w:sz w:val="24"/>
                <w:szCs w:val="24"/>
              </w:rPr>
              <w:t>Mary Radeke</w:t>
            </w:r>
            <w:r w:rsidR="00B2618E">
              <w:rPr>
                <w:rFonts w:ascii="Corbel" w:hAnsi="Corbel"/>
                <w:sz w:val="24"/>
                <w:szCs w:val="24"/>
              </w:rPr>
              <w:t>, Heath Marrs, Tonya Buchanan,</w:t>
            </w:r>
            <w:r w:rsidR="009F68A3">
              <w:rPr>
                <w:rFonts w:ascii="Corbel" w:hAnsi="Corbel"/>
                <w:sz w:val="24"/>
                <w:szCs w:val="24"/>
              </w:rPr>
              <w:t xml:space="preserve"> Meaghan Nolte</w:t>
            </w:r>
            <w:r w:rsidR="00B2618E">
              <w:rPr>
                <w:rFonts w:ascii="Corbel" w:hAnsi="Corbel"/>
                <w:sz w:val="24"/>
                <w:szCs w:val="24"/>
              </w:rPr>
              <w:t>, Cristina Bistricean</w:t>
            </w:r>
          </w:p>
        </w:tc>
      </w:tr>
      <w:tr w:rsidR="00A41198" w:rsidRPr="00A609DC" w14:paraId="3A1402A1" w14:textId="77777777" w:rsidTr="00B2618E">
        <w:tc>
          <w:tcPr>
            <w:tcW w:w="5580" w:type="dxa"/>
          </w:tcPr>
          <w:p w14:paraId="544AC009" w14:textId="77777777" w:rsidR="00A41198" w:rsidRPr="009F68A3" w:rsidRDefault="009F68A3" w:rsidP="00A41198">
            <w:pPr>
              <w:tabs>
                <w:tab w:val="left" w:pos="5760"/>
              </w:tabs>
              <w:rPr>
                <w:rFonts w:ascii="Corbel" w:hAnsi="Corbel"/>
                <w:sz w:val="24"/>
                <w:szCs w:val="24"/>
              </w:rPr>
            </w:pPr>
            <w:r w:rsidRPr="009F68A3">
              <w:rPr>
                <w:rFonts w:ascii="Corbel" w:hAnsi="Corbel"/>
                <w:sz w:val="24"/>
                <w:szCs w:val="24"/>
              </w:rPr>
              <w:t>Administrative Assistant</w:t>
            </w:r>
          </w:p>
          <w:p w14:paraId="13E45777" w14:textId="39BF0839" w:rsidR="009F68A3" w:rsidRPr="009F68A3" w:rsidRDefault="009F68A3" w:rsidP="00A41198">
            <w:pPr>
              <w:tabs>
                <w:tab w:val="left" w:pos="5760"/>
              </w:tabs>
              <w:rPr>
                <w:rFonts w:ascii="Corbel" w:hAnsi="Corbel"/>
                <w:sz w:val="24"/>
                <w:szCs w:val="24"/>
              </w:rPr>
            </w:pPr>
            <w:r w:rsidRPr="009F68A3">
              <w:rPr>
                <w:rFonts w:ascii="Corbel" w:hAnsi="Corbel"/>
                <w:sz w:val="24"/>
                <w:szCs w:val="24"/>
              </w:rPr>
              <w:t>Mental Health Counseling Program Coordi</w:t>
            </w:r>
            <w:r>
              <w:rPr>
                <w:rFonts w:ascii="Corbel" w:hAnsi="Corbel"/>
                <w:sz w:val="24"/>
                <w:szCs w:val="24"/>
              </w:rPr>
              <w:t>n</w:t>
            </w:r>
            <w:r w:rsidRPr="009F68A3">
              <w:rPr>
                <w:rFonts w:ascii="Corbel" w:hAnsi="Corbel"/>
                <w:sz w:val="24"/>
                <w:szCs w:val="24"/>
              </w:rPr>
              <w:t>ator</w:t>
            </w:r>
          </w:p>
        </w:tc>
        <w:tc>
          <w:tcPr>
            <w:tcW w:w="3240" w:type="dxa"/>
          </w:tcPr>
          <w:p w14:paraId="12414591" w14:textId="77777777" w:rsidR="00A41198" w:rsidRPr="009F68A3" w:rsidRDefault="009F68A3" w:rsidP="00A41198">
            <w:pPr>
              <w:tabs>
                <w:tab w:val="left" w:pos="5760"/>
              </w:tabs>
              <w:rPr>
                <w:rFonts w:ascii="Corbel" w:hAnsi="Corbel"/>
                <w:sz w:val="24"/>
                <w:szCs w:val="24"/>
              </w:rPr>
            </w:pPr>
            <w:r w:rsidRPr="009F68A3">
              <w:rPr>
                <w:rFonts w:ascii="Corbel" w:hAnsi="Corbel"/>
                <w:sz w:val="24"/>
                <w:szCs w:val="24"/>
              </w:rPr>
              <w:t>Chris Stone</w:t>
            </w:r>
          </w:p>
          <w:p w14:paraId="18C78A5E" w14:textId="3DDBE9FF" w:rsidR="009F68A3" w:rsidRPr="009F68A3" w:rsidRDefault="009F68A3" w:rsidP="00A41198">
            <w:pPr>
              <w:tabs>
                <w:tab w:val="left" w:pos="5760"/>
              </w:tabs>
              <w:rPr>
                <w:rFonts w:ascii="Corbel" w:hAnsi="Corbel"/>
                <w:sz w:val="24"/>
                <w:szCs w:val="24"/>
              </w:rPr>
            </w:pPr>
            <w:r w:rsidRPr="009F68A3">
              <w:rPr>
                <w:rFonts w:ascii="Corbel" w:hAnsi="Corbel"/>
                <w:sz w:val="24"/>
                <w:szCs w:val="24"/>
              </w:rPr>
              <w:t>Meaghan Nolte</w:t>
            </w:r>
          </w:p>
        </w:tc>
      </w:tr>
      <w:tr w:rsidR="00A609DC" w:rsidRPr="00A609DC" w14:paraId="3EDB55D5" w14:textId="77777777" w:rsidTr="00B2618E">
        <w:tc>
          <w:tcPr>
            <w:tcW w:w="5580" w:type="dxa"/>
          </w:tcPr>
          <w:p w14:paraId="619F47A4" w14:textId="4A720917" w:rsidR="00A609DC" w:rsidRPr="00A609DC" w:rsidRDefault="00A609DC" w:rsidP="00A609DC">
            <w:pPr>
              <w:tabs>
                <w:tab w:val="left" w:pos="5760"/>
              </w:tabs>
              <w:rPr>
                <w:rFonts w:ascii="Corbel" w:hAnsi="Corbel"/>
                <w:sz w:val="24"/>
                <w:szCs w:val="24"/>
              </w:rPr>
            </w:pPr>
            <w:r w:rsidRPr="00A609DC">
              <w:rPr>
                <w:rFonts w:ascii="Corbel" w:hAnsi="Corbel"/>
                <w:sz w:val="24"/>
                <w:szCs w:val="24"/>
              </w:rPr>
              <w:t>Psycholog</w:t>
            </w:r>
            <w:r w:rsidR="009F68A3">
              <w:rPr>
                <w:rFonts w:ascii="Corbel" w:hAnsi="Corbel"/>
                <w:sz w:val="24"/>
                <w:szCs w:val="24"/>
              </w:rPr>
              <w:t>ical Sciences</w:t>
            </w:r>
            <w:r w:rsidRPr="00A609DC">
              <w:rPr>
                <w:rFonts w:ascii="Corbel" w:hAnsi="Corbel"/>
                <w:sz w:val="24"/>
                <w:szCs w:val="24"/>
              </w:rPr>
              <w:t xml:space="preserve"> Program Coordinator</w:t>
            </w:r>
          </w:p>
        </w:tc>
        <w:tc>
          <w:tcPr>
            <w:tcW w:w="3240" w:type="dxa"/>
          </w:tcPr>
          <w:p w14:paraId="368C490D" w14:textId="32AE6A96" w:rsidR="00A609DC" w:rsidRPr="00A609DC" w:rsidRDefault="00A609DC" w:rsidP="00A609DC">
            <w:pPr>
              <w:tabs>
                <w:tab w:val="left" w:pos="5760"/>
              </w:tabs>
              <w:rPr>
                <w:rFonts w:ascii="Corbel" w:hAnsi="Corbel"/>
                <w:sz w:val="24"/>
                <w:szCs w:val="24"/>
              </w:rPr>
            </w:pPr>
            <w:r w:rsidRPr="00A609DC">
              <w:rPr>
                <w:rFonts w:ascii="Corbel" w:hAnsi="Corbel"/>
                <w:sz w:val="24"/>
                <w:szCs w:val="24"/>
              </w:rPr>
              <w:t>Tonya Buchanan</w:t>
            </w:r>
          </w:p>
        </w:tc>
      </w:tr>
      <w:tr w:rsidR="00A41198" w:rsidRPr="00A609DC" w14:paraId="4547529B" w14:textId="77777777" w:rsidTr="00B2618E">
        <w:tc>
          <w:tcPr>
            <w:tcW w:w="5580" w:type="dxa"/>
          </w:tcPr>
          <w:p w14:paraId="2CB5A318" w14:textId="2A53689F" w:rsidR="00A41198" w:rsidRPr="00A609DC" w:rsidRDefault="00A41198" w:rsidP="00A41198">
            <w:pPr>
              <w:tabs>
                <w:tab w:val="left" w:leader="dot" w:pos="5760"/>
              </w:tabs>
              <w:rPr>
                <w:rFonts w:ascii="Corbel" w:hAnsi="Corbel"/>
                <w:sz w:val="24"/>
                <w:szCs w:val="24"/>
              </w:rPr>
            </w:pPr>
            <w:r w:rsidRPr="00A609DC">
              <w:rPr>
                <w:rFonts w:ascii="Corbel" w:hAnsi="Corbel"/>
                <w:sz w:val="24"/>
                <w:szCs w:val="24"/>
              </w:rPr>
              <w:t>School Psychology Program Coordinator</w:t>
            </w:r>
          </w:p>
        </w:tc>
        <w:tc>
          <w:tcPr>
            <w:tcW w:w="3240" w:type="dxa"/>
          </w:tcPr>
          <w:p w14:paraId="320A03FA" w14:textId="5E86F94A" w:rsidR="00A41198" w:rsidRPr="00A609DC" w:rsidRDefault="00A41198" w:rsidP="00A41198">
            <w:pPr>
              <w:tabs>
                <w:tab w:val="left" w:pos="5760"/>
              </w:tabs>
              <w:rPr>
                <w:rFonts w:ascii="Corbel" w:hAnsi="Corbel"/>
                <w:b/>
                <w:sz w:val="24"/>
                <w:szCs w:val="24"/>
              </w:rPr>
            </w:pPr>
            <w:r w:rsidRPr="00A609DC">
              <w:rPr>
                <w:rFonts w:ascii="Corbel" w:hAnsi="Corbel"/>
                <w:sz w:val="24"/>
                <w:szCs w:val="24"/>
              </w:rPr>
              <w:t>Heath Marrs</w:t>
            </w:r>
          </w:p>
        </w:tc>
      </w:tr>
    </w:tbl>
    <w:p w14:paraId="6432361F" w14:textId="77777777" w:rsidR="00011131" w:rsidRDefault="00011131" w:rsidP="00011131">
      <w:pPr>
        <w:rPr>
          <w:rFonts w:ascii="Corbel" w:hAnsi="Corbel"/>
          <w:b/>
          <w:bCs/>
          <w:sz w:val="24"/>
          <w:szCs w:val="24"/>
        </w:rPr>
      </w:pPr>
    </w:p>
    <w:p w14:paraId="51A90588" w14:textId="4DD44A46" w:rsidR="000E0B30" w:rsidRPr="00A609DC" w:rsidRDefault="000E0B30" w:rsidP="00011131">
      <w:pPr>
        <w:jc w:val="center"/>
        <w:rPr>
          <w:rFonts w:ascii="Corbel" w:hAnsi="Corbel"/>
          <w:b/>
          <w:bCs/>
          <w:sz w:val="24"/>
          <w:szCs w:val="24"/>
        </w:rPr>
      </w:pPr>
      <w:r w:rsidRPr="00A609DC">
        <w:rPr>
          <w:rFonts w:ascii="Corbel" w:hAnsi="Corbel"/>
          <w:b/>
          <w:bCs/>
          <w:sz w:val="24"/>
          <w:szCs w:val="24"/>
        </w:rPr>
        <w:t>Department Faculty</w:t>
      </w:r>
    </w:p>
    <w:p w14:paraId="003B4625" w14:textId="7570ED5F" w:rsidR="00E2154A" w:rsidRPr="00E2154A" w:rsidRDefault="000E0B30" w:rsidP="00011131">
      <w:pPr>
        <w:spacing w:after="240"/>
        <w:rPr>
          <w:rFonts w:ascii="Corbel" w:hAnsi="Corbel"/>
          <w:sz w:val="24"/>
          <w:szCs w:val="24"/>
        </w:rPr>
      </w:pPr>
      <w:r w:rsidRPr="00A609DC">
        <w:rPr>
          <w:rFonts w:ascii="Corbel" w:hAnsi="Corbel"/>
          <w:sz w:val="24"/>
          <w:szCs w:val="24"/>
        </w:rPr>
        <w:t xml:space="preserve">Lists of current department faculty including areas of research interests and curriculum vitae will be listed in the CWU directory and linked to the Psychology </w:t>
      </w:r>
      <w:r w:rsidR="008C3AC4" w:rsidRPr="00A609DC">
        <w:rPr>
          <w:rFonts w:ascii="Corbel" w:hAnsi="Corbel"/>
          <w:sz w:val="24"/>
          <w:szCs w:val="24"/>
        </w:rPr>
        <w:t xml:space="preserve">Department’s </w:t>
      </w:r>
      <w:r w:rsidRPr="00A609DC">
        <w:rPr>
          <w:rFonts w:ascii="Corbel" w:hAnsi="Corbel"/>
          <w:sz w:val="24"/>
          <w:szCs w:val="24"/>
        </w:rPr>
        <w:t xml:space="preserve">Faculty and Staff webpage on the CWU Psychology website at </w:t>
      </w:r>
      <w:r w:rsidRPr="009F68A3">
        <w:rPr>
          <w:rFonts w:ascii="Corbel" w:hAnsi="Corbel"/>
          <w:sz w:val="24"/>
          <w:szCs w:val="24"/>
        </w:rPr>
        <w:t>www.cwu.edu/</w:t>
      </w:r>
      <w:r w:rsidRPr="009F68A3">
        <w:rPr>
          <w:rFonts w:ascii="Corbel" w:hAnsi="Corbel"/>
          <w:sz w:val="24"/>
          <w:szCs w:val="24"/>
        </w:rPr>
        <w:t>p</w:t>
      </w:r>
      <w:r w:rsidRPr="009F68A3">
        <w:rPr>
          <w:rFonts w:ascii="Corbel" w:hAnsi="Corbel"/>
          <w:sz w:val="24"/>
          <w:szCs w:val="24"/>
        </w:rPr>
        <w:t>sychology</w:t>
      </w:r>
      <w:r w:rsidRPr="00A609DC">
        <w:rPr>
          <w:rFonts w:ascii="Corbel" w:hAnsi="Corbel"/>
          <w:color w:val="134770" w:themeColor="text2"/>
          <w:sz w:val="24"/>
          <w:szCs w:val="24"/>
        </w:rPr>
        <w:t xml:space="preserve">. </w:t>
      </w:r>
    </w:p>
    <w:p w14:paraId="5B57F087" w14:textId="5D9E11F9" w:rsidR="00AD55DD" w:rsidRPr="00A609DC" w:rsidRDefault="00AD55DD" w:rsidP="000E0B30">
      <w:pPr>
        <w:tabs>
          <w:tab w:val="left" w:pos="5760"/>
        </w:tabs>
        <w:jc w:val="center"/>
        <w:rPr>
          <w:rFonts w:ascii="Corbel" w:hAnsi="Corbel" w:cs="Times"/>
          <w:b/>
          <w:bCs/>
          <w:sz w:val="24"/>
          <w:szCs w:val="24"/>
        </w:rPr>
      </w:pPr>
      <w:r w:rsidRPr="00A609DC">
        <w:rPr>
          <w:rFonts w:ascii="Corbel" w:hAnsi="Corbel" w:cs="Times"/>
          <w:b/>
          <w:bCs/>
          <w:sz w:val="24"/>
          <w:szCs w:val="24"/>
        </w:rPr>
        <w:t>Other Resources</w:t>
      </w:r>
    </w:p>
    <w:p w14:paraId="0BF0A746" w14:textId="77777777" w:rsidR="00011131" w:rsidRDefault="00AD55DD" w:rsidP="00011131">
      <w:pPr>
        <w:pStyle w:val="NormalWeb"/>
        <w:shd w:val="clear" w:color="auto" w:fill="FEFEFE"/>
        <w:rPr>
          <w:rFonts w:ascii="Corbel" w:hAnsi="Corbel" w:cs="Times"/>
          <w:sz w:val="24"/>
        </w:rPr>
      </w:pPr>
      <w:r w:rsidRPr="00A609DC">
        <w:rPr>
          <w:rFonts w:ascii="Corbel" w:hAnsi="Corbel" w:cs="Times"/>
          <w:sz w:val="24"/>
        </w:rPr>
        <w:t>The School of Graduate Studies and Research has a</w:t>
      </w:r>
      <w:r w:rsidRPr="00A609DC">
        <w:rPr>
          <w:rFonts w:ascii="Corbel" w:hAnsi="Corbel" w:cs="Times"/>
          <w:color w:val="134770" w:themeColor="text2"/>
          <w:sz w:val="24"/>
        </w:rPr>
        <w:t xml:space="preserve"> </w:t>
      </w:r>
      <w:hyperlink r:id="rId10" w:history="1">
        <w:r w:rsidRPr="00A609DC">
          <w:rPr>
            <w:rStyle w:val="Hyperlink"/>
            <w:rFonts w:ascii="Corbel" w:hAnsi="Corbel" w:cs="Times"/>
            <w:color w:val="134770" w:themeColor="text2"/>
            <w:sz w:val="24"/>
          </w:rPr>
          <w:t>Graduate Student Handbook</w:t>
        </w:r>
      </w:hyperlink>
      <w:r w:rsidRPr="00A609DC">
        <w:rPr>
          <w:rFonts w:ascii="Corbel" w:hAnsi="Corbel" w:cs="Times"/>
          <w:sz w:val="24"/>
        </w:rPr>
        <w:t xml:space="preserve"> that is meant as a guide for both new and continuing students. This guide is meant for general overview purposes</w:t>
      </w:r>
      <w:r w:rsidR="00DA155E" w:rsidRPr="00A609DC">
        <w:rPr>
          <w:rFonts w:ascii="Corbel" w:hAnsi="Corbel" w:cs="Times"/>
          <w:sz w:val="24"/>
        </w:rPr>
        <w:t xml:space="preserve">. </w:t>
      </w:r>
      <w:r w:rsidR="008C3AC4" w:rsidRPr="00A609DC">
        <w:rPr>
          <w:rFonts w:ascii="Corbel" w:hAnsi="Corbel" w:cs="Times"/>
          <w:sz w:val="24"/>
        </w:rPr>
        <w:t>In addition, q</w:t>
      </w:r>
      <w:r w:rsidR="00DA155E" w:rsidRPr="00A609DC">
        <w:rPr>
          <w:rFonts w:ascii="Corbel" w:hAnsi="Corbel" w:cs="Times"/>
          <w:sz w:val="24"/>
        </w:rPr>
        <w:t>uestions can be answered by</w:t>
      </w:r>
      <w:r w:rsidR="00011131">
        <w:rPr>
          <w:rFonts w:ascii="Corbel" w:hAnsi="Corbel" w:cs="Times"/>
          <w:sz w:val="24"/>
        </w:rPr>
        <w:t xml:space="preserve"> </w:t>
      </w:r>
      <w:r w:rsidRPr="00A609DC">
        <w:rPr>
          <w:rFonts w:ascii="Corbel" w:hAnsi="Corbel" w:cs="Times"/>
          <w:sz w:val="24"/>
        </w:rPr>
        <w:t>email </w:t>
      </w:r>
      <w:hyperlink r:id="rId11" w:history="1">
        <w:r w:rsidRPr="00A609DC">
          <w:rPr>
            <w:rFonts w:ascii="Corbel" w:hAnsi="Corbel" w:cs="Times"/>
            <w:sz w:val="24"/>
            <w:u w:val="single"/>
          </w:rPr>
          <w:t>masters@cwu.edu</w:t>
        </w:r>
      </w:hyperlink>
      <w:r w:rsidRPr="00A609DC">
        <w:rPr>
          <w:rFonts w:ascii="Corbel" w:hAnsi="Corbel" w:cs="Times"/>
          <w:sz w:val="24"/>
        </w:rPr>
        <w:t xml:space="preserve"> or </w:t>
      </w:r>
      <w:r w:rsidR="00DA155E" w:rsidRPr="00A609DC">
        <w:rPr>
          <w:rFonts w:ascii="Corbel" w:hAnsi="Corbel" w:cs="Times"/>
          <w:sz w:val="24"/>
        </w:rPr>
        <w:t xml:space="preserve">by contacting </w:t>
      </w:r>
      <w:r w:rsidRPr="00A609DC">
        <w:rPr>
          <w:rFonts w:ascii="Corbel" w:hAnsi="Corbel" w:cs="Times"/>
          <w:sz w:val="24"/>
        </w:rPr>
        <w:t>509-963-3101. </w:t>
      </w:r>
    </w:p>
    <w:p w14:paraId="67F369C2" w14:textId="40FED9A7" w:rsidR="00DA155E" w:rsidRPr="00A609DC" w:rsidRDefault="00DA155E" w:rsidP="00011131">
      <w:pPr>
        <w:pStyle w:val="NormalWeb"/>
        <w:shd w:val="clear" w:color="auto" w:fill="FEFEFE"/>
        <w:rPr>
          <w:rFonts w:ascii="Corbel" w:hAnsi="Corbel" w:cs="Times"/>
          <w:sz w:val="24"/>
        </w:rPr>
      </w:pPr>
      <w:r w:rsidRPr="00A609DC">
        <w:rPr>
          <w:rFonts w:ascii="Corbel" w:hAnsi="Corbel" w:cs="Times"/>
          <w:sz w:val="24"/>
        </w:rPr>
        <w:t xml:space="preserve">The School of Graduate Studies and Research also maintains a Graduate School Onboarding resource that is available as a </w:t>
      </w:r>
      <w:r w:rsidRPr="00A609DC">
        <w:rPr>
          <w:rFonts w:ascii="Corbel" w:hAnsi="Corbel" w:cs="Times"/>
          <w:b/>
          <w:bCs/>
          <w:sz w:val="24"/>
        </w:rPr>
        <w:t>Canvas course</w:t>
      </w:r>
      <w:r w:rsidRPr="00A609DC">
        <w:rPr>
          <w:rFonts w:ascii="Corbel" w:hAnsi="Corbel" w:cs="Times"/>
          <w:sz w:val="24"/>
        </w:rPr>
        <w:t xml:space="preserve">. This </w:t>
      </w:r>
      <w:r w:rsidR="001107B2" w:rsidRPr="00A609DC">
        <w:rPr>
          <w:rFonts w:ascii="Corbel" w:hAnsi="Corbel" w:cs="Times"/>
          <w:sz w:val="24"/>
        </w:rPr>
        <w:t xml:space="preserve">resource has </w:t>
      </w:r>
      <w:r w:rsidRPr="00A609DC">
        <w:rPr>
          <w:rFonts w:ascii="Corbel" w:hAnsi="Corbel" w:cs="Times"/>
          <w:sz w:val="24"/>
        </w:rPr>
        <w:t xml:space="preserve">information specifically for graduate students regarding graduate student events, forms, funding, student services, graduation, and the leave of absence process. </w:t>
      </w:r>
    </w:p>
    <w:p w14:paraId="14F311EE" w14:textId="54D8A29D" w:rsidR="00AD55DD" w:rsidRPr="000E0B30" w:rsidRDefault="00AD55DD" w:rsidP="00AD55DD">
      <w:pPr>
        <w:tabs>
          <w:tab w:val="left" w:pos="5760"/>
        </w:tabs>
      </w:pPr>
    </w:p>
    <w:p w14:paraId="16CA910A" w14:textId="77777777" w:rsidR="006A30FB" w:rsidRPr="000156D8" w:rsidRDefault="006A30FB" w:rsidP="006A30FB">
      <w:pPr>
        <w:pStyle w:val="NormalWeb"/>
        <w:rPr>
          <w:rFonts w:ascii="Times New Roman" w:hAnsi="Times New Roman"/>
          <w:b/>
          <w:bCs/>
          <w:u w:val="single"/>
        </w:rPr>
      </w:pPr>
    </w:p>
    <w:p w14:paraId="6D681954" w14:textId="77777777" w:rsidR="00A41198" w:rsidRDefault="00A41198" w:rsidP="0093571A">
      <w:pPr>
        <w:jc w:val="center"/>
        <w:rPr>
          <w:rFonts w:asciiTheme="majorHAnsi" w:hAnsiTheme="majorHAnsi"/>
          <w:b/>
          <w:bCs/>
        </w:rPr>
      </w:pPr>
    </w:p>
    <w:p w14:paraId="1AB9E203" w14:textId="77777777" w:rsidR="00AB56F7" w:rsidRDefault="00AB56F7" w:rsidP="0093571A">
      <w:pPr>
        <w:jc w:val="center"/>
        <w:rPr>
          <w:rFonts w:asciiTheme="majorHAnsi" w:hAnsiTheme="majorHAnsi"/>
          <w:b/>
          <w:bCs/>
        </w:rPr>
      </w:pPr>
    </w:p>
    <w:p w14:paraId="39F2CEA8" w14:textId="77777777" w:rsidR="00011131" w:rsidRPr="00A41198" w:rsidRDefault="00011131" w:rsidP="0093571A">
      <w:pPr>
        <w:rPr>
          <w:sz w:val="24"/>
          <w:szCs w:val="24"/>
        </w:rPr>
      </w:pPr>
    </w:p>
    <w:p w14:paraId="600182C0" w14:textId="7F886786" w:rsidR="006176B9" w:rsidRPr="00A609DC" w:rsidRDefault="00AE5BFE" w:rsidP="0093571A">
      <w:pPr>
        <w:jc w:val="center"/>
        <w:rPr>
          <w:rFonts w:ascii="Corbel" w:hAnsi="Corbel"/>
          <w:b/>
          <w:sz w:val="24"/>
          <w:szCs w:val="24"/>
        </w:rPr>
      </w:pPr>
      <w:r w:rsidRPr="00A609DC">
        <w:rPr>
          <w:rFonts w:ascii="Corbel" w:hAnsi="Corbel"/>
          <w:b/>
          <w:sz w:val="24"/>
          <w:szCs w:val="24"/>
        </w:rPr>
        <w:t>Course of Study</w:t>
      </w:r>
    </w:p>
    <w:p w14:paraId="5345E21C" w14:textId="6961ECB8" w:rsidR="000E0B30" w:rsidRPr="00A609DC" w:rsidRDefault="005D2ABB" w:rsidP="00011131">
      <w:pPr>
        <w:tabs>
          <w:tab w:val="left" w:pos="980"/>
          <w:tab w:val="left" w:pos="5760"/>
        </w:tabs>
        <w:spacing w:after="240"/>
        <w:rPr>
          <w:rFonts w:ascii="Corbel" w:hAnsi="Corbel"/>
          <w:sz w:val="24"/>
          <w:szCs w:val="24"/>
        </w:rPr>
      </w:pPr>
      <w:r w:rsidRPr="00A609DC">
        <w:rPr>
          <w:rFonts w:ascii="Corbel" w:hAnsi="Corbel"/>
          <w:sz w:val="24"/>
          <w:szCs w:val="24"/>
        </w:rPr>
        <w:t xml:space="preserve">Requirements for each program </w:t>
      </w:r>
      <w:r w:rsidR="008C3AC4" w:rsidRPr="00A609DC">
        <w:rPr>
          <w:rFonts w:ascii="Corbel" w:hAnsi="Corbel"/>
          <w:sz w:val="24"/>
          <w:szCs w:val="24"/>
        </w:rPr>
        <w:t>can be</w:t>
      </w:r>
      <w:r w:rsidRPr="00A609DC">
        <w:rPr>
          <w:rFonts w:ascii="Corbel" w:hAnsi="Corbel"/>
          <w:sz w:val="24"/>
          <w:szCs w:val="24"/>
        </w:rPr>
        <w:t xml:space="preserve"> found in the </w:t>
      </w:r>
      <w:hyperlink r:id="rId12" w:history="1">
        <w:r w:rsidR="006A5C5C" w:rsidRPr="00CE19A0">
          <w:rPr>
            <w:rStyle w:val="Hyperlink"/>
            <w:rFonts w:ascii="Corbel" w:hAnsi="Corbel"/>
            <w:color w:val="134770" w:themeColor="text2"/>
            <w:sz w:val="24"/>
            <w:szCs w:val="24"/>
            <w:highlight w:val="yellow"/>
          </w:rPr>
          <w:t>202</w:t>
        </w:r>
        <w:r w:rsidR="009F68A3">
          <w:rPr>
            <w:rStyle w:val="Hyperlink"/>
            <w:rFonts w:ascii="Corbel" w:hAnsi="Corbel"/>
            <w:color w:val="134770" w:themeColor="text2"/>
            <w:sz w:val="24"/>
            <w:szCs w:val="24"/>
            <w:highlight w:val="yellow"/>
          </w:rPr>
          <w:t>5-26</w:t>
        </w:r>
        <w:r w:rsidR="006A5C5C" w:rsidRPr="00CE19A0">
          <w:rPr>
            <w:rStyle w:val="Hyperlink"/>
            <w:rFonts w:ascii="Corbel" w:hAnsi="Corbel"/>
            <w:color w:val="134770" w:themeColor="text2"/>
            <w:sz w:val="24"/>
            <w:szCs w:val="24"/>
            <w:highlight w:val="yellow"/>
          </w:rPr>
          <w:t xml:space="preserve"> G</w:t>
        </w:r>
        <w:r w:rsidR="006A5C5C" w:rsidRPr="00CE19A0">
          <w:rPr>
            <w:rStyle w:val="Hyperlink"/>
            <w:rFonts w:ascii="Corbel" w:hAnsi="Corbel"/>
            <w:color w:val="134770" w:themeColor="text2"/>
            <w:sz w:val="24"/>
            <w:szCs w:val="24"/>
            <w:highlight w:val="yellow"/>
          </w:rPr>
          <w:t>r</w:t>
        </w:r>
        <w:r w:rsidR="006A5C5C" w:rsidRPr="00CE19A0">
          <w:rPr>
            <w:rStyle w:val="Hyperlink"/>
            <w:rFonts w:ascii="Corbel" w:hAnsi="Corbel"/>
            <w:color w:val="134770" w:themeColor="text2"/>
            <w:sz w:val="24"/>
            <w:szCs w:val="24"/>
            <w:highlight w:val="yellow"/>
          </w:rPr>
          <w:t>a</w:t>
        </w:r>
        <w:r w:rsidR="006A5C5C" w:rsidRPr="00CE19A0">
          <w:rPr>
            <w:rStyle w:val="Hyperlink"/>
            <w:rFonts w:ascii="Corbel" w:hAnsi="Corbel"/>
            <w:color w:val="134770" w:themeColor="text2"/>
            <w:sz w:val="24"/>
            <w:szCs w:val="24"/>
            <w:highlight w:val="yellow"/>
          </w:rPr>
          <w:t>d</w:t>
        </w:r>
        <w:r w:rsidR="006A5C5C" w:rsidRPr="00CE19A0">
          <w:rPr>
            <w:rStyle w:val="Hyperlink"/>
            <w:rFonts w:ascii="Corbel" w:hAnsi="Corbel"/>
            <w:color w:val="134770" w:themeColor="text2"/>
            <w:sz w:val="24"/>
            <w:szCs w:val="24"/>
            <w:highlight w:val="yellow"/>
          </w:rPr>
          <w:t>uate Catalog</w:t>
        </w:r>
      </w:hyperlink>
      <w:r w:rsidR="00C445CE" w:rsidRPr="00CE19A0">
        <w:rPr>
          <w:rFonts w:ascii="Corbel" w:hAnsi="Corbel"/>
          <w:sz w:val="24"/>
          <w:szCs w:val="24"/>
          <w:highlight w:val="yellow"/>
        </w:rPr>
        <w:t>.</w:t>
      </w:r>
      <w:r w:rsidR="00C445CE" w:rsidRPr="00A609DC">
        <w:rPr>
          <w:rFonts w:ascii="Corbel" w:hAnsi="Corbel"/>
          <w:sz w:val="24"/>
          <w:szCs w:val="24"/>
        </w:rPr>
        <w:t xml:space="preserve"> S</w:t>
      </w:r>
      <w:r w:rsidRPr="00A609DC">
        <w:rPr>
          <w:rFonts w:ascii="Corbel" w:hAnsi="Corbel"/>
          <w:sz w:val="24"/>
          <w:szCs w:val="24"/>
        </w:rPr>
        <w:t xml:space="preserve">tudents admitted to </w:t>
      </w:r>
      <w:r w:rsidR="00C445CE" w:rsidRPr="00A609DC">
        <w:rPr>
          <w:rFonts w:ascii="Corbel" w:hAnsi="Corbel"/>
          <w:sz w:val="24"/>
          <w:szCs w:val="24"/>
        </w:rPr>
        <w:t xml:space="preserve">a graduate </w:t>
      </w:r>
      <w:r w:rsidRPr="00A609DC">
        <w:rPr>
          <w:rFonts w:ascii="Corbel" w:hAnsi="Corbel"/>
          <w:sz w:val="24"/>
          <w:szCs w:val="24"/>
        </w:rPr>
        <w:t xml:space="preserve">degree program may use the catalog they are admitted under or the current one. </w:t>
      </w:r>
      <w:r w:rsidR="00AE5BFE" w:rsidRPr="00A609DC">
        <w:rPr>
          <w:rFonts w:ascii="Corbel" w:hAnsi="Corbel"/>
          <w:sz w:val="24"/>
          <w:szCs w:val="24"/>
        </w:rPr>
        <w:t xml:space="preserve">All graduate students must complete a Course of Study form (available </w:t>
      </w:r>
      <w:r w:rsidR="00F63F20" w:rsidRPr="00A609DC">
        <w:rPr>
          <w:rFonts w:ascii="Corbel" w:hAnsi="Corbel"/>
          <w:sz w:val="24"/>
          <w:szCs w:val="24"/>
        </w:rPr>
        <w:t xml:space="preserve">from your program </w:t>
      </w:r>
      <w:r w:rsidR="00835C77">
        <w:rPr>
          <w:rFonts w:ascii="Corbel" w:hAnsi="Corbel"/>
          <w:sz w:val="24"/>
          <w:szCs w:val="24"/>
        </w:rPr>
        <w:t xml:space="preserve">coordinator </w:t>
      </w:r>
      <w:r w:rsidR="00F63F20" w:rsidRPr="00A609DC">
        <w:rPr>
          <w:rFonts w:ascii="Corbel" w:hAnsi="Corbel"/>
          <w:sz w:val="24"/>
          <w:szCs w:val="24"/>
        </w:rPr>
        <w:t>or graduate advisor</w:t>
      </w:r>
      <w:r w:rsidR="00AE5BFE" w:rsidRPr="00A609DC">
        <w:rPr>
          <w:rFonts w:ascii="Corbel" w:hAnsi="Corbel"/>
          <w:sz w:val="24"/>
          <w:szCs w:val="24"/>
        </w:rPr>
        <w:t xml:space="preserve">) listing all courses to be completed in order to receive the degree and/or certification.  </w:t>
      </w:r>
      <w:r w:rsidR="00074D37" w:rsidRPr="00A609DC">
        <w:rPr>
          <w:rFonts w:ascii="Corbel" w:hAnsi="Corbel"/>
          <w:sz w:val="24"/>
          <w:szCs w:val="24"/>
        </w:rPr>
        <w:t>This</w:t>
      </w:r>
      <w:r w:rsidR="00AE5BFE" w:rsidRPr="00A609DC">
        <w:rPr>
          <w:rFonts w:ascii="Corbel" w:hAnsi="Corbel"/>
          <w:sz w:val="24"/>
          <w:szCs w:val="24"/>
        </w:rPr>
        <w:t xml:space="preserve"> form </w:t>
      </w:r>
      <w:r w:rsidR="006A5C5C" w:rsidRPr="00A609DC">
        <w:rPr>
          <w:rFonts w:ascii="Corbel" w:hAnsi="Corbel"/>
          <w:sz w:val="24"/>
          <w:szCs w:val="24"/>
        </w:rPr>
        <w:t xml:space="preserve">should </w:t>
      </w:r>
      <w:r w:rsidR="00AE5BFE" w:rsidRPr="00A609DC">
        <w:rPr>
          <w:rFonts w:ascii="Corbel" w:hAnsi="Corbel"/>
          <w:sz w:val="24"/>
          <w:szCs w:val="24"/>
        </w:rPr>
        <w:t xml:space="preserve">be completed during the </w:t>
      </w:r>
      <w:r w:rsidR="00464347" w:rsidRPr="00A609DC">
        <w:rPr>
          <w:rFonts w:ascii="Corbel" w:hAnsi="Corbel"/>
          <w:sz w:val="24"/>
          <w:szCs w:val="24"/>
        </w:rPr>
        <w:t xml:space="preserve">first </w:t>
      </w:r>
      <w:r w:rsidR="00AE5BFE" w:rsidRPr="00A609DC">
        <w:rPr>
          <w:rFonts w:ascii="Corbel" w:hAnsi="Corbel"/>
          <w:sz w:val="24"/>
          <w:szCs w:val="24"/>
        </w:rPr>
        <w:t>quarter in which the student is enrolled</w:t>
      </w:r>
      <w:r w:rsidR="006A5C5C" w:rsidRPr="00A609DC">
        <w:rPr>
          <w:rFonts w:ascii="Corbel" w:hAnsi="Corbel"/>
          <w:sz w:val="24"/>
          <w:szCs w:val="24"/>
        </w:rPr>
        <w:t>, however, changes can be made over time</w:t>
      </w:r>
      <w:r w:rsidR="009E2D99" w:rsidRPr="00A609DC">
        <w:rPr>
          <w:rFonts w:ascii="Corbel" w:hAnsi="Corbel"/>
          <w:sz w:val="24"/>
          <w:szCs w:val="24"/>
        </w:rPr>
        <w:t xml:space="preserve"> in collaboration with the graduate advisor or program director, if needed</w:t>
      </w:r>
      <w:r w:rsidR="00AE5BFE" w:rsidRPr="00A609DC">
        <w:rPr>
          <w:rFonts w:ascii="Corbel" w:hAnsi="Corbel"/>
          <w:sz w:val="24"/>
          <w:szCs w:val="24"/>
        </w:rPr>
        <w:t xml:space="preserve">.  The Course of Study requires the approval of the student's graduate </w:t>
      </w:r>
      <w:r w:rsidR="00835C77">
        <w:rPr>
          <w:rFonts w:ascii="Corbel" w:hAnsi="Corbel"/>
          <w:sz w:val="24"/>
          <w:szCs w:val="24"/>
        </w:rPr>
        <w:t>coordinator</w:t>
      </w:r>
      <w:r w:rsidR="00AE5BFE" w:rsidRPr="00A609DC">
        <w:rPr>
          <w:rFonts w:ascii="Corbel" w:hAnsi="Corbel"/>
          <w:sz w:val="24"/>
          <w:szCs w:val="24"/>
        </w:rPr>
        <w:t xml:space="preserve"> or program director, the department chair, and the dean of graduate studies and research.  An approved Course of Study must be on file before the thesis can be considered for approval.  </w:t>
      </w:r>
    </w:p>
    <w:p w14:paraId="6C088E97" w14:textId="0CC5251A" w:rsidR="00AE5BFE" w:rsidRPr="00A609DC" w:rsidRDefault="00AE5BFE" w:rsidP="000E0B30">
      <w:pPr>
        <w:jc w:val="center"/>
        <w:rPr>
          <w:rFonts w:ascii="Corbel" w:hAnsi="Corbel"/>
          <w:b/>
          <w:szCs w:val="24"/>
        </w:rPr>
      </w:pPr>
      <w:r w:rsidRPr="00A609DC">
        <w:rPr>
          <w:rFonts w:ascii="Corbel" w:hAnsi="Corbel"/>
          <w:b/>
          <w:sz w:val="24"/>
          <w:szCs w:val="24"/>
        </w:rPr>
        <w:t>Credit Restrictions</w:t>
      </w:r>
    </w:p>
    <w:p w14:paraId="5160B867" w14:textId="1A40E21B" w:rsidR="00AE5BFE" w:rsidRPr="00A609DC" w:rsidRDefault="00AE5BFE" w:rsidP="008C3AC4">
      <w:pPr>
        <w:tabs>
          <w:tab w:val="left" w:pos="5760"/>
        </w:tabs>
        <w:rPr>
          <w:rFonts w:ascii="Corbel" w:hAnsi="Corbel" w:cs="Times New Roman"/>
          <w:sz w:val="24"/>
          <w:szCs w:val="24"/>
        </w:rPr>
      </w:pPr>
      <w:r w:rsidRPr="00A609DC">
        <w:rPr>
          <w:rFonts w:ascii="Corbel" w:hAnsi="Corbel" w:cs="Times New Roman"/>
          <w:sz w:val="24"/>
          <w:szCs w:val="24"/>
        </w:rPr>
        <w:t>Graduate credit is given for courses numbered 50</w:t>
      </w:r>
      <w:r w:rsidR="009F68A3">
        <w:rPr>
          <w:rFonts w:ascii="Corbel" w:hAnsi="Corbel" w:cs="Times New Roman"/>
          <w:sz w:val="24"/>
          <w:szCs w:val="24"/>
        </w:rPr>
        <w:t>1</w:t>
      </w:r>
      <w:r w:rsidRPr="00A609DC">
        <w:rPr>
          <w:rFonts w:ascii="Corbel" w:hAnsi="Corbel" w:cs="Times New Roman"/>
          <w:sz w:val="24"/>
          <w:szCs w:val="24"/>
        </w:rPr>
        <w:t xml:space="preserve"> and above.  However, courses which are designed for in</w:t>
      </w:r>
      <w:r w:rsidR="00E23746" w:rsidRPr="00A609DC">
        <w:rPr>
          <w:rFonts w:ascii="Corbel" w:hAnsi="Corbel" w:cs="Times New Roman"/>
          <w:sz w:val="24"/>
          <w:szCs w:val="24"/>
        </w:rPr>
        <w:t>-</w:t>
      </w:r>
      <w:r w:rsidRPr="00A609DC">
        <w:rPr>
          <w:rFonts w:ascii="Corbel" w:hAnsi="Corbel" w:cs="Times New Roman"/>
          <w:sz w:val="24"/>
          <w:szCs w:val="24"/>
        </w:rPr>
        <w:t>service and continuing education of professionals will not be</w:t>
      </w:r>
      <w:r w:rsidR="00A609DC">
        <w:rPr>
          <w:rFonts w:ascii="Corbel" w:hAnsi="Corbel" w:cs="Times New Roman"/>
          <w:sz w:val="24"/>
          <w:szCs w:val="24"/>
        </w:rPr>
        <w:t xml:space="preserve"> </w:t>
      </w:r>
      <w:r w:rsidRPr="00A609DC">
        <w:rPr>
          <w:rFonts w:ascii="Corbel" w:hAnsi="Corbel" w:cs="Times New Roman"/>
          <w:sz w:val="24"/>
          <w:szCs w:val="24"/>
        </w:rPr>
        <w:t xml:space="preserve">counted toward a master's degree.  Courses numbered at the </w:t>
      </w:r>
      <w:r w:rsidR="00FD1D9E" w:rsidRPr="00A609DC">
        <w:rPr>
          <w:rFonts w:ascii="Corbel" w:hAnsi="Corbel" w:cs="Times New Roman"/>
          <w:sz w:val="24"/>
          <w:szCs w:val="24"/>
        </w:rPr>
        <w:t>400 (senior undergraduate)</w:t>
      </w:r>
      <w:r w:rsidRPr="00A609DC">
        <w:rPr>
          <w:rFonts w:ascii="Corbel" w:hAnsi="Corbel" w:cs="Times New Roman"/>
          <w:sz w:val="24"/>
          <w:szCs w:val="24"/>
        </w:rPr>
        <w:t xml:space="preserve"> </w:t>
      </w:r>
      <w:r w:rsidR="00FD1D9E" w:rsidRPr="00A609DC">
        <w:rPr>
          <w:rFonts w:ascii="Corbel" w:hAnsi="Corbel" w:cs="Times New Roman"/>
          <w:sz w:val="24"/>
          <w:szCs w:val="24"/>
        </w:rPr>
        <w:t xml:space="preserve">level </w:t>
      </w:r>
      <w:r w:rsidRPr="00A609DC">
        <w:rPr>
          <w:rFonts w:ascii="Corbel" w:hAnsi="Corbel" w:cs="Times New Roman"/>
          <w:i/>
          <w:sz w:val="24"/>
          <w:szCs w:val="24"/>
        </w:rPr>
        <w:t>may</w:t>
      </w:r>
      <w:r w:rsidRPr="00A609DC">
        <w:rPr>
          <w:rFonts w:ascii="Corbel" w:hAnsi="Corbel" w:cs="Times New Roman"/>
          <w:sz w:val="24"/>
          <w:szCs w:val="24"/>
        </w:rPr>
        <w:t xml:space="preserve"> be accepted for credit toward a graduate degree provided that they are approved as part of the student's course of study.  </w:t>
      </w:r>
      <w:r w:rsidR="007E2524" w:rsidRPr="00A609DC">
        <w:rPr>
          <w:rFonts w:ascii="Corbel" w:hAnsi="Corbel" w:cs="Times New Roman"/>
          <w:sz w:val="24"/>
          <w:szCs w:val="24"/>
        </w:rPr>
        <w:t xml:space="preserve">Additional coursework </w:t>
      </w:r>
      <w:r w:rsidR="003824B9" w:rsidRPr="00A609DC">
        <w:rPr>
          <w:rFonts w:ascii="Corbel" w:hAnsi="Corbel" w:cs="Times New Roman"/>
          <w:sz w:val="24"/>
          <w:szCs w:val="24"/>
        </w:rPr>
        <w:t xml:space="preserve">will </w:t>
      </w:r>
      <w:r w:rsidR="007E2524" w:rsidRPr="00A609DC">
        <w:rPr>
          <w:rFonts w:ascii="Corbel" w:hAnsi="Corbel" w:cs="Times New Roman"/>
          <w:sz w:val="24"/>
          <w:szCs w:val="24"/>
        </w:rPr>
        <w:t xml:space="preserve">be required of graduate students in 400 level courses. </w:t>
      </w:r>
      <w:r w:rsidRPr="00A609DC">
        <w:rPr>
          <w:rFonts w:ascii="Corbel" w:hAnsi="Corbel" w:cs="Times New Roman"/>
          <w:sz w:val="24"/>
          <w:szCs w:val="24"/>
        </w:rPr>
        <w:t>Courses numbered at the 100</w:t>
      </w:r>
      <w:r w:rsidR="00BA46C7" w:rsidRPr="00A609DC">
        <w:rPr>
          <w:rFonts w:ascii="Corbel" w:hAnsi="Corbel" w:cs="Times New Roman"/>
          <w:sz w:val="24"/>
          <w:szCs w:val="24"/>
        </w:rPr>
        <w:t xml:space="preserve">, </w:t>
      </w:r>
      <w:r w:rsidRPr="00A609DC">
        <w:rPr>
          <w:rFonts w:ascii="Corbel" w:hAnsi="Corbel" w:cs="Times New Roman"/>
          <w:sz w:val="24"/>
          <w:szCs w:val="24"/>
        </w:rPr>
        <w:t>200</w:t>
      </w:r>
      <w:r w:rsidR="00FD1D9E" w:rsidRPr="00A609DC">
        <w:rPr>
          <w:rFonts w:ascii="Corbel" w:hAnsi="Corbel" w:cs="Times New Roman"/>
          <w:sz w:val="24"/>
          <w:szCs w:val="24"/>
        </w:rPr>
        <w:t>, and 300</w:t>
      </w:r>
      <w:r w:rsidRPr="00A609DC">
        <w:rPr>
          <w:rFonts w:ascii="Corbel" w:hAnsi="Corbel" w:cs="Times New Roman"/>
          <w:sz w:val="24"/>
          <w:szCs w:val="24"/>
        </w:rPr>
        <w:t xml:space="preserve"> level will not be accepted for credit toward a graduate degree.</w:t>
      </w:r>
      <w:r w:rsidR="008C3AC4" w:rsidRPr="00A609DC">
        <w:rPr>
          <w:rFonts w:ascii="Corbel" w:hAnsi="Corbel" w:cs="Times New Roman"/>
          <w:sz w:val="24"/>
          <w:szCs w:val="24"/>
        </w:rPr>
        <w:t xml:space="preserve"> In addition, c</w:t>
      </w:r>
      <w:r w:rsidRPr="00A609DC">
        <w:rPr>
          <w:rFonts w:ascii="Corbel" w:hAnsi="Corbel" w:cs="Times New Roman"/>
          <w:sz w:val="24"/>
          <w:szCs w:val="24"/>
        </w:rPr>
        <w:t>redit/no-credit courses cannot be counted toward master's degree credits.</w:t>
      </w:r>
    </w:p>
    <w:p w14:paraId="3F7F6A2B" w14:textId="7903F4C5" w:rsidR="00AE5BFE" w:rsidRPr="00A609DC" w:rsidRDefault="00AE5BFE" w:rsidP="00011131">
      <w:pPr>
        <w:tabs>
          <w:tab w:val="left" w:pos="5760"/>
        </w:tabs>
        <w:spacing w:after="240"/>
        <w:rPr>
          <w:rFonts w:ascii="Corbel" w:hAnsi="Corbel" w:cs="Times New Roman"/>
          <w:sz w:val="24"/>
          <w:szCs w:val="24"/>
        </w:rPr>
      </w:pPr>
      <w:r w:rsidRPr="00A609DC">
        <w:rPr>
          <w:rFonts w:ascii="Corbel" w:hAnsi="Corbel" w:cs="Times New Roman"/>
          <w:sz w:val="24"/>
          <w:szCs w:val="24"/>
        </w:rPr>
        <w:t xml:space="preserve">No credits earned more than six (6) years before the date of the awarding of the master's degree may be counted as part of the degree credit requirement unless approved by the </w:t>
      </w:r>
      <w:r w:rsidR="00AD08C9" w:rsidRPr="00A609DC">
        <w:rPr>
          <w:rFonts w:ascii="Corbel" w:hAnsi="Corbel" w:cs="Times New Roman"/>
          <w:sz w:val="24"/>
          <w:szCs w:val="24"/>
        </w:rPr>
        <w:t xml:space="preserve">School of </w:t>
      </w:r>
      <w:r w:rsidRPr="00A609DC">
        <w:rPr>
          <w:rFonts w:ascii="Corbel" w:hAnsi="Corbel" w:cs="Times New Roman"/>
          <w:sz w:val="24"/>
          <w:szCs w:val="24"/>
        </w:rPr>
        <w:t xml:space="preserve">Graduate Studies and Research.  It is the policy of the </w:t>
      </w:r>
      <w:r w:rsidR="00AD08C9" w:rsidRPr="00A609DC">
        <w:rPr>
          <w:rFonts w:ascii="Corbel" w:hAnsi="Corbel" w:cs="Times New Roman"/>
          <w:sz w:val="24"/>
          <w:szCs w:val="24"/>
        </w:rPr>
        <w:t xml:space="preserve">Psychology </w:t>
      </w:r>
      <w:r w:rsidRPr="00A609DC">
        <w:rPr>
          <w:rFonts w:ascii="Corbel" w:hAnsi="Corbel" w:cs="Times New Roman"/>
          <w:sz w:val="24"/>
          <w:szCs w:val="24"/>
        </w:rPr>
        <w:t>Department that petitions to include old courses generally are not supported.</w:t>
      </w:r>
    </w:p>
    <w:p w14:paraId="52A8815B" w14:textId="31257416" w:rsidR="00AE5BFE" w:rsidRPr="00A609DC" w:rsidRDefault="00AE5BFE" w:rsidP="000E0B30">
      <w:pPr>
        <w:tabs>
          <w:tab w:val="left" w:pos="5760"/>
        </w:tabs>
        <w:jc w:val="center"/>
        <w:rPr>
          <w:rFonts w:ascii="Corbel" w:hAnsi="Corbel"/>
          <w:sz w:val="24"/>
          <w:szCs w:val="24"/>
        </w:rPr>
      </w:pPr>
      <w:r w:rsidRPr="00A609DC">
        <w:rPr>
          <w:rFonts w:ascii="Corbel" w:hAnsi="Corbel"/>
          <w:b/>
          <w:sz w:val="24"/>
          <w:szCs w:val="24"/>
        </w:rPr>
        <w:t>Changing Programs</w:t>
      </w:r>
    </w:p>
    <w:p w14:paraId="25775614" w14:textId="77777777" w:rsidR="00AE5BFE" w:rsidRPr="00A609DC" w:rsidRDefault="00AE5BFE">
      <w:pPr>
        <w:tabs>
          <w:tab w:val="left" w:pos="5760"/>
        </w:tabs>
        <w:rPr>
          <w:rFonts w:ascii="Corbel" w:hAnsi="Corbel"/>
          <w:sz w:val="24"/>
          <w:szCs w:val="24"/>
        </w:rPr>
      </w:pPr>
      <w:r w:rsidRPr="00A609DC">
        <w:rPr>
          <w:rFonts w:ascii="Corbel" w:hAnsi="Corbel"/>
          <w:sz w:val="24"/>
          <w:szCs w:val="24"/>
        </w:rPr>
        <w:t>Acceptance into a degree or certification program is limited to that program.  Students wishing to change programs must submit a formal application to the new program.  These applications will be considered by the department's Graduate Admissions Committee along with other applications.  Acceptance is not guaranteed.</w:t>
      </w:r>
    </w:p>
    <w:p w14:paraId="747EF7F7" w14:textId="77777777" w:rsidR="00011131" w:rsidRPr="000156D8" w:rsidRDefault="00011131">
      <w:pPr>
        <w:tabs>
          <w:tab w:val="left" w:pos="5760"/>
        </w:tabs>
        <w:rPr>
          <w:rFonts w:ascii="Times New Roman" w:hAnsi="Times New Roman"/>
          <w:szCs w:val="24"/>
        </w:rPr>
      </w:pPr>
    </w:p>
    <w:p w14:paraId="39C07220" w14:textId="4179C5E2" w:rsidR="00AE5BFE" w:rsidRPr="00A609DC" w:rsidRDefault="00AE5BFE" w:rsidP="00A609DC">
      <w:pPr>
        <w:tabs>
          <w:tab w:val="left" w:pos="5760"/>
        </w:tabs>
        <w:jc w:val="center"/>
        <w:rPr>
          <w:rFonts w:ascii="Corbel" w:hAnsi="Corbel"/>
          <w:sz w:val="24"/>
          <w:szCs w:val="24"/>
        </w:rPr>
      </w:pPr>
      <w:r w:rsidRPr="00A609DC">
        <w:rPr>
          <w:rFonts w:ascii="Corbel" w:hAnsi="Corbel"/>
          <w:b/>
          <w:sz w:val="24"/>
          <w:szCs w:val="24"/>
        </w:rPr>
        <w:lastRenderedPageBreak/>
        <w:t>Academic Standing</w:t>
      </w:r>
    </w:p>
    <w:p w14:paraId="09D5F392" w14:textId="76E5AA28" w:rsidR="00AE5BFE" w:rsidRPr="00A609DC" w:rsidRDefault="00AE5BFE" w:rsidP="00A72FDC">
      <w:pPr>
        <w:pStyle w:val="ListParagraph"/>
        <w:numPr>
          <w:ilvl w:val="0"/>
          <w:numId w:val="7"/>
        </w:numPr>
        <w:tabs>
          <w:tab w:val="left" w:pos="5760"/>
        </w:tabs>
        <w:rPr>
          <w:rFonts w:ascii="Corbel" w:hAnsi="Corbel" w:cs="Times New Roman"/>
          <w:sz w:val="24"/>
          <w:szCs w:val="24"/>
        </w:rPr>
      </w:pPr>
      <w:r w:rsidRPr="00A609DC">
        <w:rPr>
          <w:rFonts w:ascii="Corbel" w:hAnsi="Corbel" w:cs="Times New Roman"/>
          <w:sz w:val="24"/>
          <w:szCs w:val="24"/>
        </w:rPr>
        <w:t>Credit toward the graduate degree or certification will not be accepted for courses in which a grade lower than C is earned.</w:t>
      </w:r>
    </w:p>
    <w:p w14:paraId="1175DADD" w14:textId="4E15105F" w:rsidR="00AE5BFE" w:rsidRPr="00A609DC" w:rsidRDefault="00AE5BFE" w:rsidP="00A72FDC">
      <w:pPr>
        <w:pStyle w:val="ListParagraph"/>
        <w:numPr>
          <w:ilvl w:val="0"/>
          <w:numId w:val="7"/>
        </w:numPr>
        <w:tabs>
          <w:tab w:val="left" w:pos="5760"/>
        </w:tabs>
        <w:rPr>
          <w:rFonts w:ascii="Corbel" w:hAnsi="Corbel" w:cs="Times New Roman"/>
          <w:sz w:val="24"/>
          <w:szCs w:val="24"/>
        </w:rPr>
      </w:pPr>
      <w:r w:rsidRPr="00A609DC">
        <w:rPr>
          <w:rFonts w:ascii="Corbel" w:hAnsi="Corbel" w:cs="Times New Roman"/>
          <w:sz w:val="24"/>
          <w:szCs w:val="24"/>
        </w:rPr>
        <w:t xml:space="preserve">Grades for all courses included on the Course of Study must average at least a 3.0. </w:t>
      </w:r>
    </w:p>
    <w:p w14:paraId="26185876" w14:textId="4FC51FDB" w:rsidR="00AE5BFE" w:rsidRPr="00A609DC" w:rsidRDefault="00AE5BFE" w:rsidP="00A72FDC">
      <w:pPr>
        <w:pStyle w:val="ListParagraph"/>
        <w:numPr>
          <w:ilvl w:val="0"/>
          <w:numId w:val="7"/>
        </w:numPr>
        <w:tabs>
          <w:tab w:val="left" w:pos="5760"/>
        </w:tabs>
        <w:rPr>
          <w:rFonts w:ascii="Corbel" w:hAnsi="Corbel" w:cs="Times New Roman"/>
          <w:sz w:val="24"/>
          <w:szCs w:val="24"/>
        </w:rPr>
      </w:pPr>
      <w:r w:rsidRPr="00A609DC">
        <w:rPr>
          <w:rFonts w:ascii="Corbel" w:hAnsi="Corbel" w:cs="Times New Roman"/>
          <w:sz w:val="24"/>
          <w:szCs w:val="24"/>
        </w:rPr>
        <w:t xml:space="preserve">The cumulative grade point average is calculated on all courses taken after admittance into a graduate program, whether part of the approved Course of Study or not.  </w:t>
      </w:r>
    </w:p>
    <w:p w14:paraId="0476949B" w14:textId="7F86860A" w:rsidR="00AE5BFE" w:rsidRPr="00A609DC" w:rsidRDefault="00AE5BFE" w:rsidP="00A72FDC">
      <w:pPr>
        <w:pStyle w:val="ListParagraph"/>
        <w:numPr>
          <w:ilvl w:val="0"/>
          <w:numId w:val="7"/>
        </w:numPr>
        <w:tabs>
          <w:tab w:val="left" w:pos="5760"/>
        </w:tabs>
        <w:rPr>
          <w:rFonts w:ascii="Corbel" w:hAnsi="Corbel" w:cs="Times New Roman"/>
          <w:sz w:val="24"/>
          <w:szCs w:val="24"/>
        </w:rPr>
      </w:pPr>
      <w:r w:rsidRPr="00A609DC">
        <w:rPr>
          <w:rFonts w:ascii="Corbel" w:hAnsi="Corbel" w:cs="Times New Roman"/>
          <w:sz w:val="24"/>
          <w:szCs w:val="24"/>
        </w:rPr>
        <w:t>A graduate student whose cumulative grade point average falls below 3.0 at the end of any quarter will be placed on academic probation for the next ac</w:t>
      </w:r>
      <w:r w:rsidR="00AD08C9" w:rsidRPr="00A609DC">
        <w:rPr>
          <w:rFonts w:ascii="Corbel" w:hAnsi="Corbel" w:cs="Times New Roman"/>
          <w:sz w:val="24"/>
          <w:szCs w:val="24"/>
        </w:rPr>
        <w:t xml:space="preserve">ademic quarter. </w:t>
      </w:r>
      <w:r w:rsidRPr="00A609DC">
        <w:rPr>
          <w:rFonts w:ascii="Corbel" w:hAnsi="Corbel" w:cs="Times New Roman"/>
          <w:sz w:val="24"/>
          <w:szCs w:val="24"/>
        </w:rPr>
        <w:t xml:space="preserve">While on probation, a student may not hold a graduate assistantship.  If the cumulative grade point average remains below 3.0 after a second consecutive quarter, the student will no longer </w:t>
      </w:r>
      <w:r w:rsidR="00CA6DF6" w:rsidRPr="00A609DC">
        <w:rPr>
          <w:rFonts w:ascii="Corbel" w:hAnsi="Corbel" w:cs="Times New Roman"/>
          <w:sz w:val="24"/>
          <w:szCs w:val="24"/>
        </w:rPr>
        <w:t xml:space="preserve">be </w:t>
      </w:r>
      <w:r w:rsidRPr="00A609DC">
        <w:rPr>
          <w:rFonts w:ascii="Corbel" w:hAnsi="Corbel" w:cs="Times New Roman"/>
          <w:sz w:val="24"/>
          <w:szCs w:val="24"/>
        </w:rPr>
        <w:t xml:space="preserve">eligible to continue in the master's degree or certification program.  </w:t>
      </w:r>
    </w:p>
    <w:p w14:paraId="005A2078" w14:textId="7C699A05" w:rsidR="00A609DC" w:rsidRPr="00011131" w:rsidRDefault="00AE5BFE" w:rsidP="00011131">
      <w:pPr>
        <w:pStyle w:val="ListParagraph"/>
        <w:numPr>
          <w:ilvl w:val="0"/>
          <w:numId w:val="7"/>
        </w:numPr>
        <w:tabs>
          <w:tab w:val="left" w:pos="5760"/>
        </w:tabs>
        <w:spacing w:after="240"/>
        <w:contextualSpacing w:val="0"/>
        <w:rPr>
          <w:rFonts w:ascii="Corbel" w:hAnsi="Corbel" w:cs="Times New Roman"/>
        </w:rPr>
      </w:pPr>
      <w:r w:rsidRPr="00A609DC">
        <w:rPr>
          <w:rFonts w:ascii="Corbel" w:hAnsi="Corbel" w:cs="Times New Roman"/>
          <w:sz w:val="24"/>
          <w:szCs w:val="24"/>
        </w:rPr>
        <w:t xml:space="preserve">Certain courses, such as </w:t>
      </w:r>
      <w:r w:rsidR="009F68A3">
        <w:rPr>
          <w:rFonts w:ascii="Corbel" w:hAnsi="Corbel" w:cs="Times New Roman"/>
          <w:sz w:val="24"/>
          <w:szCs w:val="24"/>
        </w:rPr>
        <w:t xml:space="preserve">mental health and </w:t>
      </w:r>
      <w:r w:rsidRPr="00A609DC">
        <w:rPr>
          <w:rFonts w:ascii="Corbel" w:hAnsi="Corbel" w:cs="Times New Roman"/>
          <w:sz w:val="24"/>
          <w:szCs w:val="24"/>
        </w:rPr>
        <w:t>school psychology practica, require the development of appropriate interpersonal skills, as well as academic achievement.  Assessment of progress in such courses requires the exercise of professional judgmen</w:t>
      </w:r>
      <w:r w:rsidR="003B4650" w:rsidRPr="00A609DC">
        <w:rPr>
          <w:rFonts w:ascii="Corbel" w:hAnsi="Corbel" w:cs="Times New Roman"/>
          <w:sz w:val="24"/>
          <w:szCs w:val="24"/>
        </w:rPr>
        <w:t xml:space="preserve">t by the supervisory faculty. </w:t>
      </w:r>
      <w:r w:rsidRPr="00A609DC">
        <w:rPr>
          <w:rFonts w:ascii="Corbel" w:hAnsi="Corbel" w:cs="Times New Roman"/>
          <w:sz w:val="24"/>
          <w:szCs w:val="24"/>
        </w:rPr>
        <w:t xml:space="preserve">Students who are not judged to be making satisfactory progress </w:t>
      </w:r>
      <w:r w:rsidRPr="00A609DC">
        <w:rPr>
          <w:rFonts w:ascii="Corbel" w:hAnsi="Corbel" w:cs="Times New Roman"/>
          <w:i/>
          <w:sz w:val="24"/>
          <w:szCs w:val="24"/>
        </w:rPr>
        <w:t>may</w:t>
      </w:r>
      <w:r w:rsidRPr="00A609DC">
        <w:rPr>
          <w:rFonts w:ascii="Corbel" w:hAnsi="Corbel" w:cs="Times New Roman"/>
          <w:sz w:val="24"/>
          <w:szCs w:val="24"/>
        </w:rPr>
        <w:t xml:space="preserve"> be given one additional academic quarter of supervised practicum experience, provided that it is the judgment of the faculty that the student has made sufficient progress to suggest that the additional experience will result in satisfactory performance.  If a satisfactory performance level is not achieved, the student's participation in the program will be terminated, regardless of the level of performance in the academic component of the program.</w:t>
      </w:r>
      <w:r w:rsidRPr="00A609DC">
        <w:rPr>
          <w:rFonts w:ascii="Corbel" w:hAnsi="Corbel" w:cs="Times New Roman"/>
        </w:rPr>
        <w:t xml:space="preserve"> </w:t>
      </w:r>
    </w:p>
    <w:p w14:paraId="60A76119" w14:textId="77777777" w:rsidR="00AE5BFE" w:rsidRPr="00A609DC" w:rsidRDefault="00AE5BFE">
      <w:pPr>
        <w:tabs>
          <w:tab w:val="left" w:pos="5760"/>
        </w:tabs>
        <w:jc w:val="center"/>
        <w:rPr>
          <w:rFonts w:ascii="Corbel" w:hAnsi="Corbel"/>
          <w:sz w:val="24"/>
          <w:szCs w:val="24"/>
        </w:rPr>
      </w:pPr>
      <w:r w:rsidRPr="00A609DC">
        <w:rPr>
          <w:rFonts w:ascii="Corbel" w:hAnsi="Corbel"/>
          <w:b/>
          <w:sz w:val="24"/>
          <w:szCs w:val="24"/>
        </w:rPr>
        <w:t>Continuous Registration / Leaves of Absence</w:t>
      </w:r>
    </w:p>
    <w:p w14:paraId="6C22A127" w14:textId="4DBE7984" w:rsidR="005D48CD" w:rsidRPr="00A609DC" w:rsidRDefault="00BA7271" w:rsidP="00F14139">
      <w:pPr>
        <w:tabs>
          <w:tab w:val="left" w:pos="5760"/>
        </w:tabs>
        <w:rPr>
          <w:rFonts w:ascii="Corbel" w:hAnsi="Corbel"/>
          <w:sz w:val="24"/>
          <w:szCs w:val="24"/>
        </w:rPr>
      </w:pPr>
      <w:r w:rsidRPr="00A609DC">
        <w:rPr>
          <w:rFonts w:ascii="Corbel" w:hAnsi="Corbel"/>
          <w:sz w:val="24"/>
          <w:szCs w:val="24"/>
        </w:rPr>
        <w:t>Graduate</w:t>
      </w:r>
      <w:r w:rsidR="00AE5BFE" w:rsidRPr="00A609DC">
        <w:rPr>
          <w:rFonts w:ascii="Corbel" w:hAnsi="Corbel"/>
          <w:sz w:val="24"/>
          <w:szCs w:val="24"/>
        </w:rPr>
        <w:t xml:space="preserve"> degree students seeking to interrupt their studies while remaining on active status may do so for the six-year period from the date of admission during which their courses may still count toward the degree.  In order to remain on active status, students must pay a non-refundable fee for registration as an on-leave student.  This fee covers four successive academic quarters beginning with fall quarter.  While on leave, graduate students maintain their library privileges.  If a degree program is not completed during the six-year period from the date of admission, the student must reapply to the university and begin the entire graduate program over.</w:t>
      </w:r>
    </w:p>
    <w:p w14:paraId="3F7FF366" w14:textId="77777777" w:rsidR="00A609DC" w:rsidRDefault="00A609DC" w:rsidP="00DF5CE7">
      <w:pPr>
        <w:tabs>
          <w:tab w:val="left" w:pos="5760"/>
        </w:tabs>
        <w:jc w:val="center"/>
        <w:rPr>
          <w:rFonts w:ascii="Corbel" w:hAnsi="Corbel"/>
          <w:b/>
          <w:sz w:val="24"/>
          <w:szCs w:val="24"/>
        </w:rPr>
      </w:pPr>
    </w:p>
    <w:p w14:paraId="42333223" w14:textId="77777777" w:rsidR="00A609DC" w:rsidRDefault="00A609DC" w:rsidP="00DF5CE7">
      <w:pPr>
        <w:tabs>
          <w:tab w:val="left" w:pos="5760"/>
        </w:tabs>
        <w:jc w:val="center"/>
        <w:rPr>
          <w:rFonts w:ascii="Corbel" w:hAnsi="Corbel"/>
          <w:b/>
          <w:sz w:val="24"/>
          <w:szCs w:val="24"/>
        </w:rPr>
      </w:pPr>
    </w:p>
    <w:p w14:paraId="340AD723" w14:textId="77777777" w:rsidR="00A609DC" w:rsidRDefault="00A609DC" w:rsidP="00DF5CE7">
      <w:pPr>
        <w:tabs>
          <w:tab w:val="left" w:pos="5760"/>
        </w:tabs>
        <w:jc w:val="center"/>
        <w:rPr>
          <w:rFonts w:ascii="Corbel" w:hAnsi="Corbel"/>
          <w:b/>
          <w:sz w:val="24"/>
          <w:szCs w:val="24"/>
        </w:rPr>
      </w:pPr>
    </w:p>
    <w:p w14:paraId="23B463BF" w14:textId="4117404E" w:rsidR="00AE5BFE" w:rsidRPr="00A609DC" w:rsidRDefault="00AE5BFE" w:rsidP="00DF5CE7">
      <w:pPr>
        <w:tabs>
          <w:tab w:val="left" w:pos="5760"/>
        </w:tabs>
        <w:jc w:val="center"/>
        <w:rPr>
          <w:rFonts w:ascii="Corbel" w:hAnsi="Corbel"/>
          <w:sz w:val="24"/>
          <w:szCs w:val="24"/>
        </w:rPr>
      </w:pPr>
      <w:r w:rsidRPr="00A609DC">
        <w:rPr>
          <w:rFonts w:ascii="Corbel" w:hAnsi="Corbel"/>
          <w:b/>
          <w:sz w:val="24"/>
          <w:szCs w:val="24"/>
        </w:rPr>
        <w:lastRenderedPageBreak/>
        <w:t>Academic Appeals</w:t>
      </w:r>
    </w:p>
    <w:p w14:paraId="2F5D2637" w14:textId="63034D2E" w:rsidR="00AE5BFE" w:rsidRPr="00A609DC" w:rsidRDefault="00AE5BFE">
      <w:pPr>
        <w:tabs>
          <w:tab w:val="left" w:pos="5760"/>
        </w:tabs>
        <w:rPr>
          <w:rFonts w:ascii="Corbel" w:hAnsi="Corbel"/>
          <w:sz w:val="24"/>
          <w:szCs w:val="24"/>
        </w:rPr>
      </w:pPr>
      <w:r w:rsidRPr="00A609DC">
        <w:rPr>
          <w:rFonts w:ascii="Corbel" w:hAnsi="Corbel"/>
          <w:sz w:val="24"/>
          <w:szCs w:val="24"/>
        </w:rPr>
        <w:t>Academic grievances are defined as follows:</w:t>
      </w:r>
    </w:p>
    <w:p w14:paraId="60F50C08" w14:textId="178C315E" w:rsidR="00AE5BFE" w:rsidRPr="00A609DC" w:rsidRDefault="00AE5BFE" w:rsidP="00A609DC">
      <w:pPr>
        <w:pStyle w:val="ListParagraph"/>
        <w:numPr>
          <w:ilvl w:val="0"/>
          <w:numId w:val="13"/>
        </w:numPr>
        <w:tabs>
          <w:tab w:val="left" w:pos="5760"/>
        </w:tabs>
        <w:rPr>
          <w:rFonts w:ascii="Corbel" w:hAnsi="Corbel" w:cs="Times New Roman"/>
          <w:sz w:val="24"/>
          <w:szCs w:val="24"/>
        </w:rPr>
      </w:pPr>
      <w:r w:rsidRPr="00A609DC">
        <w:rPr>
          <w:rFonts w:ascii="Corbel" w:hAnsi="Corbel" w:cs="Times New Roman"/>
          <w:sz w:val="24"/>
          <w:szCs w:val="24"/>
        </w:rPr>
        <w:t>A claim that an assigned grade is the result of arbit</w:t>
      </w:r>
      <w:r w:rsidR="004605D5" w:rsidRPr="00A609DC">
        <w:rPr>
          <w:rFonts w:ascii="Corbel" w:hAnsi="Corbel" w:cs="Times New Roman"/>
          <w:sz w:val="24"/>
          <w:szCs w:val="24"/>
        </w:rPr>
        <w:t xml:space="preserve">rary and capricious application </w:t>
      </w:r>
      <w:r w:rsidRPr="00A609DC">
        <w:rPr>
          <w:rFonts w:ascii="Corbel" w:hAnsi="Corbel" w:cs="Times New Roman"/>
          <w:sz w:val="24"/>
          <w:szCs w:val="24"/>
        </w:rPr>
        <w:t>of otherwise valid standards of academic evaluation; or</w:t>
      </w:r>
    </w:p>
    <w:p w14:paraId="04456DF1" w14:textId="72A86B89" w:rsidR="00AE5BFE" w:rsidRPr="00A609DC" w:rsidRDefault="00AE5BFE" w:rsidP="00DF5CE7">
      <w:pPr>
        <w:pStyle w:val="ListParagraph"/>
        <w:numPr>
          <w:ilvl w:val="0"/>
          <w:numId w:val="13"/>
        </w:numPr>
        <w:tabs>
          <w:tab w:val="left" w:pos="5760"/>
        </w:tabs>
        <w:rPr>
          <w:rFonts w:ascii="Corbel" w:hAnsi="Corbel" w:cs="Times New Roman"/>
          <w:sz w:val="24"/>
          <w:szCs w:val="24"/>
        </w:rPr>
      </w:pPr>
      <w:r w:rsidRPr="00A609DC">
        <w:rPr>
          <w:rFonts w:ascii="Corbel" w:hAnsi="Corbel" w:cs="Times New Roman"/>
          <w:sz w:val="24"/>
          <w:szCs w:val="24"/>
        </w:rPr>
        <w:t xml:space="preserve">A claim </w:t>
      </w:r>
      <w:r w:rsidR="00DF5CE7" w:rsidRPr="00A609DC">
        <w:rPr>
          <w:rFonts w:ascii="Corbel" w:hAnsi="Corbel" w:cs="Times New Roman"/>
          <w:sz w:val="24"/>
          <w:szCs w:val="24"/>
        </w:rPr>
        <w:t>t</w:t>
      </w:r>
      <w:r w:rsidRPr="00A609DC">
        <w:rPr>
          <w:rFonts w:ascii="Corbel" w:hAnsi="Corbel" w:cs="Times New Roman"/>
          <w:sz w:val="24"/>
          <w:szCs w:val="24"/>
        </w:rPr>
        <w:t>hat the standards for evaluation are arbitrary or capricious; or</w:t>
      </w:r>
    </w:p>
    <w:p w14:paraId="285B70C5" w14:textId="307FF7DB" w:rsidR="00AE5BFE" w:rsidRPr="00A609DC" w:rsidRDefault="00AE5BFE" w:rsidP="00DF5CE7">
      <w:pPr>
        <w:pStyle w:val="ListParagraph"/>
        <w:numPr>
          <w:ilvl w:val="0"/>
          <w:numId w:val="13"/>
        </w:numPr>
        <w:tabs>
          <w:tab w:val="left" w:pos="5760"/>
        </w:tabs>
        <w:rPr>
          <w:rFonts w:ascii="Corbel" w:hAnsi="Corbel" w:cs="Times New Roman"/>
          <w:sz w:val="24"/>
          <w:szCs w:val="24"/>
        </w:rPr>
      </w:pPr>
      <w:r w:rsidRPr="00A609DC">
        <w:rPr>
          <w:rFonts w:ascii="Corbel" w:hAnsi="Corbel" w:cs="Times New Roman"/>
          <w:sz w:val="24"/>
          <w:szCs w:val="24"/>
        </w:rPr>
        <w:t>A claim that the instructor has taken an arb</w:t>
      </w:r>
      <w:r w:rsidR="004605D5" w:rsidRPr="00A609DC">
        <w:rPr>
          <w:rFonts w:ascii="Corbel" w:hAnsi="Corbel" w:cs="Times New Roman"/>
          <w:sz w:val="24"/>
          <w:szCs w:val="24"/>
        </w:rPr>
        <w:t xml:space="preserve">itrary or capricious action </w:t>
      </w:r>
      <w:r w:rsidRPr="00A609DC">
        <w:rPr>
          <w:rFonts w:ascii="Corbel" w:hAnsi="Corbel" w:cs="Times New Roman"/>
          <w:sz w:val="24"/>
          <w:szCs w:val="24"/>
        </w:rPr>
        <w:t>which adversely affects your academic progress; or</w:t>
      </w:r>
    </w:p>
    <w:p w14:paraId="039A6B87" w14:textId="628BB1CA" w:rsidR="00AE5BFE" w:rsidRPr="00A609DC" w:rsidRDefault="00AE5BFE" w:rsidP="00DF5CE7">
      <w:pPr>
        <w:pStyle w:val="ListParagraph"/>
        <w:numPr>
          <w:ilvl w:val="0"/>
          <w:numId w:val="13"/>
        </w:numPr>
        <w:tabs>
          <w:tab w:val="left" w:pos="5760"/>
        </w:tabs>
        <w:rPr>
          <w:rFonts w:ascii="Corbel" w:hAnsi="Corbel" w:cs="Times New Roman"/>
          <w:sz w:val="24"/>
          <w:szCs w:val="24"/>
        </w:rPr>
      </w:pPr>
      <w:r w:rsidRPr="00A609DC">
        <w:rPr>
          <w:rFonts w:ascii="Corbel" w:hAnsi="Corbel" w:cs="Times New Roman"/>
          <w:sz w:val="24"/>
          <w:szCs w:val="24"/>
        </w:rPr>
        <w:t xml:space="preserve">A claim that a university department, program, or office has </w:t>
      </w:r>
      <w:proofErr w:type="gramStart"/>
      <w:r w:rsidRPr="00A609DC">
        <w:rPr>
          <w:rFonts w:ascii="Corbel" w:hAnsi="Corbel" w:cs="Times New Roman"/>
          <w:sz w:val="24"/>
          <w:szCs w:val="24"/>
        </w:rPr>
        <w:t>made a decision</w:t>
      </w:r>
      <w:proofErr w:type="gramEnd"/>
      <w:r w:rsidRPr="00A609DC">
        <w:rPr>
          <w:rFonts w:ascii="Corbel" w:hAnsi="Corbel" w:cs="Times New Roman"/>
          <w:sz w:val="24"/>
          <w:szCs w:val="24"/>
        </w:rPr>
        <w:t xml:space="preserve"> not in keeping with university policy or taken an arbitrary, capricious, or discriminatory action which adversely affects your academic progress.</w:t>
      </w:r>
    </w:p>
    <w:p w14:paraId="049F6DDF" w14:textId="739FF6C0" w:rsidR="00AE5BFE" w:rsidRPr="00A609DC" w:rsidRDefault="00AE5BFE">
      <w:pPr>
        <w:tabs>
          <w:tab w:val="left" w:pos="720"/>
          <w:tab w:val="left" w:pos="1160"/>
          <w:tab w:val="left" w:pos="5760"/>
        </w:tabs>
        <w:rPr>
          <w:rFonts w:ascii="Corbel" w:hAnsi="Corbel"/>
          <w:sz w:val="24"/>
          <w:szCs w:val="24"/>
        </w:rPr>
      </w:pPr>
      <w:r w:rsidRPr="00A609DC">
        <w:rPr>
          <w:rFonts w:ascii="Corbel" w:hAnsi="Corbel"/>
          <w:sz w:val="24"/>
          <w:szCs w:val="24"/>
        </w:rPr>
        <w:t>A student who wishes to pursue an academic grievance should take the following steps prior to the filing of an official academic appeal:</w:t>
      </w:r>
    </w:p>
    <w:p w14:paraId="798A18A2" w14:textId="46242A04" w:rsidR="00AE5BFE" w:rsidRPr="00A609DC" w:rsidRDefault="00AE5BFE" w:rsidP="00DF5CE7">
      <w:pPr>
        <w:pStyle w:val="ListParagraph"/>
        <w:numPr>
          <w:ilvl w:val="0"/>
          <w:numId w:val="14"/>
        </w:numPr>
        <w:tabs>
          <w:tab w:val="left" w:pos="5760"/>
        </w:tabs>
        <w:rPr>
          <w:rFonts w:ascii="Corbel" w:hAnsi="Corbel" w:cs="Times New Roman"/>
          <w:sz w:val="24"/>
          <w:szCs w:val="24"/>
        </w:rPr>
      </w:pPr>
      <w:r w:rsidRPr="00A609DC">
        <w:rPr>
          <w:rFonts w:ascii="Corbel" w:hAnsi="Corbel" w:cs="Times New Roman"/>
          <w:sz w:val="24"/>
          <w:szCs w:val="24"/>
        </w:rPr>
        <w:t>Attempt to resolve the matter with the instructor.</w:t>
      </w:r>
    </w:p>
    <w:p w14:paraId="47CD1EE7" w14:textId="40CED641" w:rsidR="00AE5BFE" w:rsidRPr="00A609DC" w:rsidRDefault="00AE5BFE" w:rsidP="00DF5CE7">
      <w:pPr>
        <w:pStyle w:val="ListParagraph"/>
        <w:numPr>
          <w:ilvl w:val="0"/>
          <w:numId w:val="14"/>
        </w:numPr>
        <w:tabs>
          <w:tab w:val="left" w:pos="5760"/>
        </w:tabs>
        <w:rPr>
          <w:rFonts w:ascii="Corbel" w:hAnsi="Corbel" w:cs="Times New Roman"/>
          <w:sz w:val="24"/>
          <w:szCs w:val="24"/>
        </w:rPr>
      </w:pPr>
      <w:r w:rsidRPr="00A609DC">
        <w:rPr>
          <w:rFonts w:ascii="Corbel" w:hAnsi="Corbel" w:cs="Times New Roman"/>
          <w:sz w:val="24"/>
          <w:szCs w:val="24"/>
        </w:rPr>
        <w:t>If resolution is not achieved, ask the department chair to resolve the grievance.</w:t>
      </w:r>
    </w:p>
    <w:p w14:paraId="3A473600" w14:textId="1CA34754" w:rsidR="00AE5BFE" w:rsidRPr="00A609DC" w:rsidRDefault="00AE5BFE" w:rsidP="00DF5CE7">
      <w:pPr>
        <w:pStyle w:val="ListParagraph"/>
        <w:numPr>
          <w:ilvl w:val="0"/>
          <w:numId w:val="14"/>
        </w:numPr>
        <w:tabs>
          <w:tab w:val="left" w:pos="5760"/>
        </w:tabs>
        <w:rPr>
          <w:rFonts w:ascii="Corbel" w:hAnsi="Corbel" w:cs="Times New Roman"/>
          <w:sz w:val="24"/>
          <w:szCs w:val="24"/>
        </w:rPr>
      </w:pPr>
      <w:r w:rsidRPr="00A609DC">
        <w:rPr>
          <w:rFonts w:ascii="Corbel" w:hAnsi="Corbel" w:cs="Times New Roman"/>
          <w:sz w:val="24"/>
          <w:szCs w:val="24"/>
        </w:rPr>
        <w:t>If resolution is not achieved at the department chair level, the chair will forward a written summary to the dean of the College of the Sciences in a further effort to achieve resolution.</w:t>
      </w:r>
    </w:p>
    <w:p w14:paraId="7473B4AE" w14:textId="4383E7B7" w:rsidR="00AE5BFE" w:rsidRPr="00D638C7" w:rsidRDefault="00AE5BFE" w:rsidP="00011131">
      <w:pPr>
        <w:pStyle w:val="ListParagraph"/>
        <w:numPr>
          <w:ilvl w:val="0"/>
          <w:numId w:val="14"/>
        </w:numPr>
        <w:tabs>
          <w:tab w:val="left" w:pos="5760"/>
        </w:tabs>
        <w:spacing w:after="240"/>
        <w:contextualSpacing w:val="0"/>
        <w:rPr>
          <w:rFonts w:cs="Times New Roman"/>
        </w:rPr>
      </w:pPr>
      <w:r w:rsidRPr="00A609DC">
        <w:rPr>
          <w:rFonts w:ascii="Corbel" w:hAnsi="Corbel" w:cs="Times New Roman"/>
          <w:sz w:val="24"/>
          <w:szCs w:val="24"/>
        </w:rPr>
        <w:t xml:space="preserve">If resolution is not achieved at this point, you may petition for a hearing before the Board of Academic Appeals.  An appointment should be made with the </w:t>
      </w:r>
      <w:r w:rsidR="00980388" w:rsidRPr="00A609DC">
        <w:rPr>
          <w:rFonts w:ascii="Corbel" w:hAnsi="Corbel" w:cs="Times New Roman"/>
          <w:sz w:val="24"/>
          <w:szCs w:val="24"/>
        </w:rPr>
        <w:t>Dean of Student Success</w:t>
      </w:r>
      <w:r w:rsidRPr="00A609DC">
        <w:rPr>
          <w:rFonts w:ascii="Corbel" w:hAnsi="Corbel" w:cs="Times New Roman"/>
          <w:sz w:val="24"/>
          <w:szCs w:val="24"/>
        </w:rPr>
        <w:t xml:space="preserve"> to obtain the necessary information relative to filing the petition.</w:t>
      </w:r>
      <w:r w:rsidR="00594505" w:rsidRPr="00A609DC">
        <w:rPr>
          <w:rFonts w:ascii="Corbel" w:hAnsi="Corbel" w:cs="Times New Roman"/>
          <w:sz w:val="24"/>
          <w:szCs w:val="24"/>
        </w:rPr>
        <w:t xml:space="preserve"> See the following website for further information regarding academic appeals: </w:t>
      </w:r>
      <w:hyperlink r:id="rId13" w:history="1">
        <w:r w:rsidR="00A609DC" w:rsidRPr="00A609DC">
          <w:rPr>
            <w:rFonts w:ascii="Corbel" w:hAnsi="Corbel"/>
            <w:color w:val="0000FF"/>
            <w:u w:val="single"/>
          </w:rPr>
          <w:t>Central Washington University | Academic Appeals (cwu.edu)</w:t>
        </w:r>
      </w:hyperlink>
    </w:p>
    <w:p w14:paraId="6D050202" w14:textId="74787F90" w:rsidR="00AE5BFE" w:rsidRPr="00D638C7" w:rsidRDefault="00AE5BFE" w:rsidP="00066457">
      <w:pPr>
        <w:tabs>
          <w:tab w:val="left" w:pos="620"/>
          <w:tab w:val="left" w:pos="5760"/>
        </w:tabs>
        <w:jc w:val="center"/>
        <w:rPr>
          <w:rFonts w:ascii="Corbel" w:hAnsi="Corbel"/>
          <w:sz w:val="24"/>
          <w:szCs w:val="24"/>
        </w:rPr>
      </w:pPr>
      <w:r w:rsidRPr="00D638C7">
        <w:rPr>
          <w:rFonts w:ascii="Corbel" w:hAnsi="Corbel"/>
          <w:b/>
          <w:sz w:val="24"/>
          <w:szCs w:val="24"/>
        </w:rPr>
        <w:t>Research Involvement</w:t>
      </w:r>
    </w:p>
    <w:p w14:paraId="2D9C797D" w14:textId="3BE8FE81" w:rsidR="00AE5BFE" w:rsidRPr="00D638C7" w:rsidRDefault="00AE5BFE">
      <w:pPr>
        <w:tabs>
          <w:tab w:val="left" w:pos="620"/>
          <w:tab w:val="left" w:pos="5760"/>
        </w:tabs>
        <w:rPr>
          <w:rFonts w:ascii="Corbel" w:hAnsi="Corbel"/>
          <w:sz w:val="24"/>
          <w:szCs w:val="24"/>
        </w:rPr>
      </w:pPr>
      <w:r w:rsidRPr="00D638C7">
        <w:rPr>
          <w:rFonts w:ascii="Corbel" w:hAnsi="Corbel"/>
          <w:sz w:val="24"/>
          <w:szCs w:val="24"/>
        </w:rPr>
        <w:t xml:space="preserve">Students in the experimental psychology program are required to be involved in research, and </w:t>
      </w:r>
      <w:r w:rsidR="00113B08" w:rsidRPr="00D638C7">
        <w:rPr>
          <w:rFonts w:ascii="Corbel" w:hAnsi="Corbel"/>
          <w:sz w:val="24"/>
          <w:szCs w:val="24"/>
        </w:rPr>
        <w:t>those in</w:t>
      </w:r>
      <w:r w:rsidRPr="00D638C7">
        <w:rPr>
          <w:rFonts w:ascii="Corbel" w:hAnsi="Corbel"/>
          <w:sz w:val="24"/>
          <w:szCs w:val="24"/>
        </w:rPr>
        <w:t xml:space="preserve"> other programs are strongly encouraged to do so.  Research experience is particularly important for students who plan to apply to doctoral programs.</w:t>
      </w:r>
    </w:p>
    <w:p w14:paraId="3F59A7E4" w14:textId="7C477F32" w:rsidR="00AE5BFE" w:rsidRPr="00D638C7" w:rsidRDefault="00AE5BFE">
      <w:pPr>
        <w:tabs>
          <w:tab w:val="left" w:pos="620"/>
          <w:tab w:val="left" w:pos="5760"/>
        </w:tabs>
        <w:rPr>
          <w:rFonts w:ascii="Corbel" w:hAnsi="Corbel"/>
          <w:sz w:val="24"/>
          <w:szCs w:val="24"/>
        </w:rPr>
      </w:pPr>
      <w:r w:rsidRPr="00D638C7">
        <w:rPr>
          <w:rFonts w:ascii="Corbel" w:hAnsi="Corbel"/>
          <w:sz w:val="24"/>
          <w:szCs w:val="24"/>
        </w:rPr>
        <w:t>To obtain research supervision, first determine which members of the faculty have research programs and interests that are similar to yours and approach them to discuss possible collaboration.  It is not necessary to have a firm research plan when you initiate this discussion, and no commitment is assumed until mutually agreed upon.</w:t>
      </w:r>
    </w:p>
    <w:p w14:paraId="7CCCC16D" w14:textId="24EA4712" w:rsidR="00AE5BFE" w:rsidRPr="00D638C7" w:rsidRDefault="00AE5BFE">
      <w:pPr>
        <w:tabs>
          <w:tab w:val="left" w:pos="620"/>
          <w:tab w:val="left" w:pos="5760"/>
        </w:tabs>
        <w:rPr>
          <w:rFonts w:ascii="Corbel" w:hAnsi="Corbel"/>
          <w:sz w:val="24"/>
          <w:szCs w:val="24"/>
        </w:rPr>
      </w:pPr>
      <w:r w:rsidRPr="00D638C7">
        <w:rPr>
          <w:rFonts w:ascii="Corbel" w:hAnsi="Corbel"/>
          <w:sz w:val="24"/>
          <w:szCs w:val="24"/>
        </w:rPr>
        <w:t xml:space="preserve">No human or animal research of any kind may be conducted without obtaining prior approval from the relevant department and university review committees.  In the case of research with human subjects, the review is conducted by the </w:t>
      </w:r>
      <w:r w:rsidR="00F71C8C" w:rsidRPr="00D638C7">
        <w:rPr>
          <w:rFonts w:ascii="Corbel" w:hAnsi="Corbel"/>
          <w:sz w:val="24"/>
          <w:szCs w:val="24"/>
        </w:rPr>
        <w:t xml:space="preserve">Human Subject </w:t>
      </w:r>
      <w:r w:rsidRPr="00D638C7">
        <w:rPr>
          <w:rFonts w:ascii="Corbel" w:hAnsi="Corbel"/>
          <w:sz w:val="24"/>
          <w:szCs w:val="24"/>
        </w:rPr>
        <w:t xml:space="preserve">Review </w:t>
      </w:r>
      <w:r w:rsidR="00F71C8C" w:rsidRPr="00D638C7">
        <w:rPr>
          <w:rFonts w:ascii="Corbel" w:hAnsi="Corbel"/>
          <w:sz w:val="24"/>
          <w:szCs w:val="24"/>
        </w:rPr>
        <w:t>Council (</w:t>
      </w:r>
      <w:hyperlink r:id="rId14" w:history="1">
        <w:r w:rsidR="00D638C7" w:rsidRPr="00D638C7">
          <w:rPr>
            <w:color w:val="0000FF"/>
            <w:u w:val="single"/>
          </w:rPr>
          <w:t xml:space="preserve">Central Washington University | Welcome to the Human Subjects Review Program </w:t>
        </w:r>
        <w:r w:rsidR="00D638C7" w:rsidRPr="00D638C7">
          <w:rPr>
            <w:color w:val="0000FF"/>
            <w:u w:val="single"/>
          </w:rPr>
          <w:lastRenderedPageBreak/>
          <w:t>(cwu.edu)</w:t>
        </w:r>
      </w:hyperlink>
      <w:r w:rsidR="00F71C8C" w:rsidRPr="00D638C7">
        <w:rPr>
          <w:rFonts w:ascii="Corbel" w:hAnsi="Corbel"/>
          <w:sz w:val="24"/>
          <w:szCs w:val="24"/>
        </w:rPr>
        <w:t>)</w:t>
      </w:r>
      <w:r w:rsidRPr="00D638C7">
        <w:rPr>
          <w:rFonts w:ascii="Corbel" w:hAnsi="Corbel"/>
          <w:sz w:val="24"/>
          <w:szCs w:val="24"/>
        </w:rPr>
        <w:t xml:space="preserve">. Animal research is subject to regulation by the </w:t>
      </w:r>
      <w:r w:rsidR="00F71C8C" w:rsidRPr="00D638C7">
        <w:rPr>
          <w:rFonts w:ascii="Corbel" w:hAnsi="Corbel"/>
          <w:sz w:val="24"/>
          <w:szCs w:val="24"/>
        </w:rPr>
        <w:t>Institutional</w:t>
      </w:r>
      <w:r w:rsidRPr="00D638C7">
        <w:rPr>
          <w:rFonts w:ascii="Corbel" w:hAnsi="Corbel"/>
          <w:sz w:val="24"/>
          <w:szCs w:val="24"/>
        </w:rPr>
        <w:t xml:space="preserve"> Animal Care and Use Committee</w:t>
      </w:r>
      <w:r w:rsidR="00F71C8C" w:rsidRPr="00D638C7">
        <w:rPr>
          <w:rFonts w:ascii="Corbel" w:hAnsi="Corbel"/>
          <w:sz w:val="24"/>
          <w:szCs w:val="24"/>
        </w:rPr>
        <w:t xml:space="preserve"> </w:t>
      </w:r>
      <w:r w:rsidR="00D638C7">
        <w:rPr>
          <w:rFonts w:ascii="Corbel" w:hAnsi="Corbel"/>
          <w:sz w:val="24"/>
          <w:szCs w:val="24"/>
        </w:rPr>
        <w:t xml:space="preserve">and has a set of guidelines and requirements. </w:t>
      </w:r>
      <w:r w:rsidRPr="00D638C7">
        <w:rPr>
          <w:rFonts w:ascii="Corbel" w:hAnsi="Corbel"/>
          <w:sz w:val="24"/>
          <w:szCs w:val="24"/>
        </w:rPr>
        <w:t xml:space="preserve">Consult with your advisor prior to undertaking any research, and </w:t>
      </w:r>
      <w:r w:rsidRPr="00D638C7">
        <w:rPr>
          <w:rFonts w:ascii="Corbel" w:hAnsi="Corbel"/>
          <w:b/>
          <w:sz w:val="24"/>
          <w:szCs w:val="24"/>
        </w:rPr>
        <w:t>do not begin running subjects until official approval has been received</w:t>
      </w:r>
      <w:r w:rsidRPr="00D638C7">
        <w:rPr>
          <w:rFonts w:ascii="Corbel" w:hAnsi="Corbel"/>
          <w:sz w:val="24"/>
          <w:szCs w:val="24"/>
        </w:rPr>
        <w:t xml:space="preserve">.  </w:t>
      </w:r>
    </w:p>
    <w:p w14:paraId="76D16749" w14:textId="6D041101" w:rsidR="00AE5BFE" w:rsidRPr="00D638C7" w:rsidRDefault="00FF4C0D" w:rsidP="00011131">
      <w:pPr>
        <w:tabs>
          <w:tab w:val="left" w:pos="620"/>
          <w:tab w:val="left" w:pos="5760"/>
        </w:tabs>
        <w:spacing w:after="240"/>
        <w:rPr>
          <w:rFonts w:ascii="Corbel" w:hAnsi="Corbel"/>
          <w:sz w:val="24"/>
          <w:szCs w:val="24"/>
        </w:rPr>
      </w:pPr>
      <w:r w:rsidRPr="00D638C7">
        <w:rPr>
          <w:rFonts w:ascii="Corbel" w:hAnsi="Corbel"/>
          <w:sz w:val="24"/>
          <w:szCs w:val="24"/>
        </w:rPr>
        <w:t xml:space="preserve">Graduate students seeking research participants should consider posting their research study on Sona, the Psychology Department’s research study and clinic participation pool: </w:t>
      </w:r>
      <w:hyperlink r:id="rId15" w:history="1">
        <w:r w:rsidR="00AB56F7" w:rsidRPr="00AB56F7">
          <w:rPr>
            <w:rFonts w:ascii="Corbel" w:hAnsi="Corbel"/>
            <w:color w:val="0000FF"/>
            <w:u w:val="single"/>
          </w:rPr>
          <w:t>Central Washington University | SONA Systems (cwu.edu)</w:t>
        </w:r>
      </w:hyperlink>
      <w:r w:rsidR="00AB56F7" w:rsidRPr="00AB56F7">
        <w:rPr>
          <w:rFonts w:ascii="Corbel" w:hAnsi="Corbel"/>
        </w:rPr>
        <w:t>.</w:t>
      </w:r>
      <w:r w:rsidR="00AB56F7">
        <w:t xml:space="preserve"> </w:t>
      </w:r>
    </w:p>
    <w:p w14:paraId="39A55FEC" w14:textId="5E6DE7A7" w:rsidR="00AE5BFE" w:rsidRPr="00D638C7" w:rsidRDefault="00327A48" w:rsidP="00066457">
      <w:pPr>
        <w:tabs>
          <w:tab w:val="left" w:pos="620"/>
          <w:tab w:val="left" w:pos="5760"/>
        </w:tabs>
        <w:jc w:val="center"/>
        <w:rPr>
          <w:rFonts w:ascii="Corbel" w:hAnsi="Corbel"/>
          <w:sz w:val="24"/>
          <w:szCs w:val="24"/>
        </w:rPr>
      </w:pPr>
      <w:r w:rsidRPr="00D638C7">
        <w:rPr>
          <w:rFonts w:ascii="Corbel" w:hAnsi="Corbel"/>
          <w:b/>
          <w:sz w:val="24"/>
          <w:szCs w:val="24"/>
        </w:rPr>
        <w:t xml:space="preserve">Graduate </w:t>
      </w:r>
      <w:r w:rsidR="00AE5BFE" w:rsidRPr="00D638C7">
        <w:rPr>
          <w:rFonts w:ascii="Corbel" w:hAnsi="Corbel"/>
          <w:b/>
          <w:sz w:val="24"/>
          <w:szCs w:val="24"/>
        </w:rPr>
        <w:t>Assistantships</w:t>
      </w:r>
    </w:p>
    <w:p w14:paraId="5DCB9695" w14:textId="5DE790E1" w:rsidR="00AE5BFE" w:rsidRPr="00D638C7" w:rsidRDefault="00AE5BFE">
      <w:pPr>
        <w:tabs>
          <w:tab w:val="left" w:pos="620"/>
          <w:tab w:val="left" w:pos="5760"/>
        </w:tabs>
        <w:rPr>
          <w:rFonts w:ascii="Corbel" w:hAnsi="Corbel"/>
          <w:sz w:val="24"/>
          <w:szCs w:val="24"/>
        </w:rPr>
      </w:pPr>
      <w:r w:rsidRPr="00D638C7">
        <w:rPr>
          <w:rFonts w:ascii="Corbel" w:hAnsi="Corbel"/>
          <w:sz w:val="24"/>
          <w:szCs w:val="24"/>
        </w:rPr>
        <w:t xml:space="preserve">An assistantship is a contractual obligation to provide assigned services to the department in a professional manner.  </w:t>
      </w:r>
      <w:r w:rsidR="00327A48" w:rsidRPr="00D638C7">
        <w:rPr>
          <w:rFonts w:ascii="Corbel" w:hAnsi="Corbel"/>
          <w:sz w:val="24"/>
          <w:szCs w:val="24"/>
        </w:rPr>
        <w:t>Every two weeks</w:t>
      </w:r>
      <w:r w:rsidRPr="00D638C7">
        <w:rPr>
          <w:rFonts w:ascii="Corbel" w:hAnsi="Corbel"/>
          <w:sz w:val="24"/>
          <w:szCs w:val="24"/>
        </w:rPr>
        <w:t xml:space="preserve">, faculty supervisors are asked to evaluate their graduate assistants' </w:t>
      </w:r>
      <w:r w:rsidR="00327A48" w:rsidRPr="00D638C7">
        <w:rPr>
          <w:rFonts w:ascii="Corbel" w:hAnsi="Corbel"/>
          <w:sz w:val="24"/>
          <w:szCs w:val="24"/>
        </w:rPr>
        <w:t>performance</w:t>
      </w:r>
      <w:r w:rsidRPr="00D638C7">
        <w:rPr>
          <w:rFonts w:ascii="Corbel" w:hAnsi="Corbel"/>
          <w:sz w:val="24"/>
          <w:szCs w:val="24"/>
        </w:rPr>
        <w:t xml:space="preserve">.  Graduate assistantships are limited to a maximum of two years (excluding summers); however, in order to be considered for a second year the student must reapply through the </w:t>
      </w:r>
      <w:r w:rsidR="00327A48" w:rsidRPr="00D638C7">
        <w:rPr>
          <w:rFonts w:ascii="Corbel" w:hAnsi="Corbel"/>
          <w:sz w:val="24"/>
          <w:szCs w:val="24"/>
        </w:rPr>
        <w:t>School of</w:t>
      </w:r>
      <w:r w:rsidRPr="00D638C7">
        <w:rPr>
          <w:rFonts w:ascii="Corbel" w:hAnsi="Corbel"/>
          <w:sz w:val="24"/>
          <w:szCs w:val="24"/>
        </w:rPr>
        <w:t xml:space="preserve"> Graduate Studies and Research.  While it is the expectation that students who have received assistantships in the first year of graduate study will receive assistantship awards for the second year, this continuance is contingent upon satisfactory performance evaluations and on the continued availability of funding.  </w:t>
      </w:r>
    </w:p>
    <w:p w14:paraId="3882606C" w14:textId="0B45469E" w:rsidR="00AE5BFE" w:rsidRPr="00D638C7" w:rsidRDefault="00AE5BFE">
      <w:pPr>
        <w:tabs>
          <w:tab w:val="left" w:pos="620"/>
          <w:tab w:val="left" w:pos="5760"/>
        </w:tabs>
        <w:rPr>
          <w:rFonts w:ascii="Corbel" w:hAnsi="Corbel"/>
          <w:sz w:val="24"/>
          <w:szCs w:val="24"/>
        </w:rPr>
      </w:pPr>
      <w:r w:rsidRPr="00D638C7">
        <w:rPr>
          <w:rFonts w:ascii="Corbel" w:hAnsi="Corbel"/>
          <w:sz w:val="24"/>
          <w:szCs w:val="24"/>
        </w:rPr>
        <w:t>Assistantship assignments are subject to change each quarter, depending upon the needs of the department.  A full-time assistantship assignment requires an average of 20 hours per week of work and enrollment in at least 10 but not more than 14 credit hours per quarter with a minimum grade point average of 3.0 each quarter.  If you work fewer than the required number of hours over the quarter, the difference must be deducted from your wages.  If you have any difficulty working the required number of hours, discuss this with your supervisor.  If difficulties remain, see the department chair.  It is important that any problems be addressed at the earliest possible time so that you can be assured of receiving your full stipend.</w:t>
      </w:r>
    </w:p>
    <w:p w14:paraId="7CB9E2DA" w14:textId="77777777" w:rsidR="00AE5BFE" w:rsidRPr="00D638C7" w:rsidRDefault="00AE5BFE">
      <w:pPr>
        <w:tabs>
          <w:tab w:val="left" w:pos="620"/>
          <w:tab w:val="left" w:pos="5760"/>
        </w:tabs>
        <w:rPr>
          <w:rFonts w:ascii="Corbel" w:hAnsi="Corbel"/>
          <w:b/>
          <w:sz w:val="24"/>
          <w:szCs w:val="24"/>
        </w:rPr>
      </w:pPr>
      <w:r w:rsidRPr="00D638C7">
        <w:rPr>
          <w:rFonts w:ascii="Corbel" w:hAnsi="Corbel"/>
          <w:sz w:val="24"/>
          <w:szCs w:val="24"/>
        </w:rPr>
        <w:t xml:space="preserve">All graduate assistants must fill out time sheets showing the actual number of hours worked each day.  Completed and signed time sheets must be turned in to the department office according to a schedule given to you in your contract letter each quarter (approximately the 15th and 30th of each month).  </w:t>
      </w:r>
      <w:r w:rsidRPr="00D638C7">
        <w:rPr>
          <w:rFonts w:ascii="Corbel" w:hAnsi="Corbel"/>
          <w:b/>
          <w:sz w:val="24"/>
          <w:szCs w:val="24"/>
        </w:rPr>
        <w:t>If time sheets are not received on time, we will be unable to ensure payment for that time period.</w:t>
      </w:r>
    </w:p>
    <w:p w14:paraId="0240BA50" w14:textId="77777777" w:rsidR="00AE5BFE" w:rsidRPr="000156D8" w:rsidRDefault="00AE5BFE">
      <w:pPr>
        <w:tabs>
          <w:tab w:val="left" w:pos="5760"/>
        </w:tabs>
        <w:rPr>
          <w:rFonts w:ascii="Times New Roman" w:hAnsi="Times New Roman"/>
          <w:szCs w:val="24"/>
        </w:rPr>
      </w:pPr>
    </w:p>
    <w:p w14:paraId="5ED368B5" w14:textId="77777777" w:rsidR="00D638C7" w:rsidRDefault="00D638C7" w:rsidP="00AB56F7">
      <w:pPr>
        <w:tabs>
          <w:tab w:val="left" w:pos="620"/>
          <w:tab w:val="left" w:pos="7380"/>
        </w:tabs>
        <w:rPr>
          <w:rFonts w:asciiTheme="majorHAnsi" w:hAnsiTheme="majorHAnsi"/>
          <w:b/>
          <w:sz w:val="24"/>
          <w:szCs w:val="24"/>
        </w:rPr>
      </w:pPr>
    </w:p>
    <w:p w14:paraId="6B15FECA" w14:textId="77777777" w:rsidR="00011131" w:rsidRDefault="00011131" w:rsidP="00AB56F7">
      <w:pPr>
        <w:tabs>
          <w:tab w:val="left" w:pos="620"/>
          <w:tab w:val="left" w:pos="7380"/>
        </w:tabs>
        <w:rPr>
          <w:rFonts w:asciiTheme="majorHAnsi" w:hAnsiTheme="majorHAnsi"/>
          <w:b/>
          <w:sz w:val="24"/>
          <w:szCs w:val="24"/>
        </w:rPr>
      </w:pPr>
    </w:p>
    <w:p w14:paraId="70D38003" w14:textId="7A104FD4" w:rsidR="00AE5BFE" w:rsidRPr="00D638C7" w:rsidRDefault="00AE5BFE" w:rsidP="00DF5CE7">
      <w:pPr>
        <w:tabs>
          <w:tab w:val="left" w:pos="620"/>
          <w:tab w:val="left" w:pos="7380"/>
        </w:tabs>
        <w:jc w:val="center"/>
        <w:rPr>
          <w:rFonts w:ascii="Corbel" w:hAnsi="Corbel"/>
          <w:sz w:val="24"/>
          <w:szCs w:val="24"/>
        </w:rPr>
      </w:pPr>
      <w:r w:rsidRPr="00D638C7">
        <w:rPr>
          <w:rFonts w:ascii="Corbel" w:hAnsi="Corbel"/>
          <w:b/>
          <w:sz w:val="24"/>
          <w:szCs w:val="24"/>
        </w:rPr>
        <w:lastRenderedPageBreak/>
        <w:t>Thesis</w:t>
      </w:r>
      <w:r w:rsidR="001A0660" w:rsidRPr="00D638C7">
        <w:rPr>
          <w:rFonts w:ascii="Corbel" w:hAnsi="Corbel"/>
          <w:b/>
          <w:sz w:val="24"/>
          <w:szCs w:val="24"/>
        </w:rPr>
        <w:t>/Project</w:t>
      </w:r>
      <w:r w:rsidR="008E51AB" w:rsidRPr="00D638C7">
        <w:rPr>
          <w:rFonts w:ascii="Corbel" w:hAnsi="Corbel"/>
          <w:b/>
          <w:sz w:val="24"/>
          <w:szCs w:val="24"/>
        </w:rPr>
        <w:t>/Portfolio</w:t>
      </w:r>
    </w:p>
    <w:p w14:paraId="27D1F62A" w14:textId="53C2B553" w:rsidR="008E51AB" w:rsidRPr="00D638C7" w:rsidRDefault="003C426D" w:rsidP="008E51AB">
      <w:pPr>
        <w:tabs>
          <w:tab w:val="left" w:pos="620"/>
          <w:tab w:val="left" w:pos="7380"/>
        </w:tabs>
        <w:rPr>
          <w:rFonts w:ascii="Corbel" w:hAnsi="Corbel"/>
          <w:sz w:val="24"/>
          <w:szCs w:val="24"/>
        </w:rPr>
      </w:pPr>
      <w:r w:rsidRPr="00D638C7">
        <w:rPr>
          <w:rFonts w:ascii="Corbel" w:hAnsi="Corbel"/>
          <w:sz w:val="24"/>
          <w:szCs w:val="24"/>
        </w:rPr>
        <w:t>Students</w:t>
      </w:r>
      <w:r w:rsidR="00AE5BFE" w:rsidRPr="00D638C7">
        <w:rPr>
          <w:rFonts w:ascii="Corbel" w:hAnsi="Corbel"/>
          <w:sz w:val="24"/>
          <w:szCs w:val="24"/>
        </w:rPr>
        <w:t xml:space="preserve"> enrolled in </w:t>
      </w:r>
      <w:r w:rsidRPr="00D638C7">
        <w:rPr>
          <w:rFonts w:ascii="Corbel" w:hAnsi="Corbel"/>
          <w:sz w:val="24"/>
          <w:szCs w:val="24"/>
        </w:rPr>
        <w:t xml:space="preserve">the M.S. </w:t>
      </w:r>
      <w:r w:rsidR="009F68A3">
        <w:rPr>
          <w:rFonts w:ascii="Corbel" w:hAnsi="Corbel"/>
          <w:sz w:val="24"/>
          <w:szCs w:val="24"/>
        </w:rPr>
        <w:t>Psychological Science</w:t>
      </w:r>
      <w:r w:rsidR="00AE5BFE" w:rsidRPr="00D638C7">
        <w:rPr>
          <w:rFonts w:ascii="Corbel" w:hAnsi="Corbel"/>
          <w:sz w:val="24"/>
          <w:szCs w:val="24"/>
        </w:rPr>
        <w:t xml:space="preserve"> </w:t>
      </w:r>
      <w:r w:rsidRPr="00D638C7">
        <w:rPr>
          <w:rFonts w:ascii="Corbel" w:hAnsi="Corbel"/>
          <w:sz w:val="24"/>
          <w:szCs w:val="24"/>
        </w:rPr>
        <w:t xml:space="preserve">Program </w:t>
      </w:r>
      <w:r w:rsidR="00AE5BFE" w:rsidRPr="00D638C7">
        <w:rPr>
          <w:rFonts w:ascii="Corbel" w:hAnsi="Corbel"/>
          <w:sz w:val="24"/>
          <w:szCs w:val="24"/>
        </w:rPr>
        <w:t>are required to complete a thesis</w:t>
      </w:r>
      <w:r w:rsidR="008E51AB" w:rsidRPr="00D638C7">
        <w:rPr>
          <w:rFonts w:ascii="Corbel" w:hAnsi="Corbel"/>
          <w:sz w:val="24"/>
          <w:szCs w:val="24"/>
        </w:rPr>
        <w:t xml:space="preserve">. Thesis regulations </w:t>
      </w:r>
      <w:bookmarkStart w:id="0" w:name="_Hlk152762912"/>
      <w:r w:rsidR="008E51AB" w:rsidRPr="00D638C7">
        <w:rPr>
          <w:rFonts w:ascii="Corbel" w:hAnsi="Corbel"/>
          <w:sz w:val="24"/>
          <w:szCs w:val="24"/>
        </w:rPr>
        <w:t xml:space="preserve">from the School of </w:t>
      </w:r>
      <w:r w:rsidR="00E96A64" w:rsidRPr="00D638C7">
        <w:rPr>
          <w:rFonts w:ascii="Corbel" w:hAnsi="Corbel"/>
          <w:sz w:val="24"/>
          <w:szCs w:val="24"/>
        </w:rPr>
        <w:t>Graduate</w:t>
      </w:r>
      <w:r w:rsidR="008E51AB" w:rsidRPr="00D638C7">
        <w:rPr>
          <w:rFonts w:ascii="Corbel" w:hAnsi="Corbel"/>
          <w:sz w:val="24"/>
          <w:szCs w:val="24"/>
        </w:rPr>
        <w:t xml:space="preserve"> Studies and Research can be found on </w:t>
      </w:r>
      <w:r w:rsidR="00D638C7" w:rsidRPr="00D638C7">
        <w:rPr>
          <w:rFonts w:ascii="Corbel" w:hAnsi="Corbel"/>
          <w:sz w:val="24"/>
          <w:szCs w:val="24"/>
        </w:rPr>
        <w:t>the graduate studies Canvas page</w:t>
      </w:r>
      <w:r w:rsidR="00D638C7" w:rsidRPr="00D638C7">
        <w:rPr>
          <w:rFonts w:ascii="Corbel" w:hAnsi="Corbel"/>
        </w:rPr>
        <w:t>.</w:t>
      </w:r>
      <w:bookmarkEnd w:id="0"/>
    </w:p>
    <w:p w14:paraId="28236B00" w14:textId="127049F1" w:rsidR="00AE5BFE" w:rsidRPr="00D638C7" w:rsidRDefault="008E51AB" w:rsidP="00011131">
      <w:pPr>
        <w:tabs>
          <w:tab w:val="left" w:pos="620"/>
          <w:tab w:val="left" w:pos="7380"/>
        </w:tabs>
        <w:spacing w:after="240"/>
        <w:rPr>
          <w:rFonts w:ascii="Corbel" w:hAnsi="Corbel"/>
          <w:sz w:val="24"/>
          <w:szCs w:val="24"/>
        </w:rPr>
      </w:pPr>
      <w:bookmarkStart w:id="1" w:name="_Hlk152935692"/>
      <w:r w:rsidRPr="00D638C7">
        <w:rPr>
          <w:rFonts w:ascii="Corbel" w:hAnsi="Corbel"/>
          <w:sz w:val="24"/>
          <w:szCs w:val="24"/>
        </w:rPr>
        <w:t xml:space="preserve">Students in the </w:t>
      </w:r>
      <w:r w:rsidR="009F68A3">
        <w:rPr>
          <w:rFonts w:ascii="Corbel" w:hAnsi="Corbel"/>
          <w:sz w:val="24"/>
          <w:szCs w:val="24"/>
        </w:rPr>
        <w:t xml:space="preserve">M.S. Mental Health Counseling and </w:t>
      </w:r>
      <w:r w:rsidRPr="00D638C7">
        <w:rPr>
          <w:rFonts w:ascii="Corbel" w:hAnsi="Corbel"/>
          <w:sz w:val="24"/>
          <w:szCs w:val="24"/>
        </w:rPr>
        <w:t>Ed.S. School Psychology Program</w:t>
      </w:r>
      <w:r w:rsidR="009F68A3">
        <w:rPr>
          <w:rFonts w:ascii="Corbel" w:hAnsi="Corbel"/>
          <w:sz w:val="24"/>
          <w:szCs w:val="24"/>
        </w:rPr>
        <w:t>s</w:t>
      </w:r>
      <w:r w:rsidRPr="00D638C7">
        <w:rPr>
          <w:rFonts w:ascii="Corbel" w:hAnsi="Corbel"/>
          <w:sz w:val="24"/>
          <w:szCs w:val="24"/>
        </w:rPr>
        <w:t xml:space="preserve"> have the option of completing a thesis</w:t>
      </w:r>
      <w:r w:rsidR="00835C77">
        <w:rPr>
          <w:rFonts w:ascii="Corbel" w:hAnsi="Corbel"/>
          <w:sz w:val="24"/>
          <w:szCs w:val="24"/>
        </w:rPr>
        <w:t xml:space="preserve">, </w:t>
      </w:r>
      <w:r w:rsidRPr="00D638C7">
        <w:rPr>
          <w:rFonts w:ascii="Corbel" w:hAnsi="Corbel"/>
          <w:sz w:val="24"/>
          <w:szCs w:val="24"/>
        </w:rPr>
        <w:t>project, or portfolio. A project is very similar in format to a thesis</w:t>
      </w:r>
      <w:r w:rsidR="00D638C7" w:rsidRPr="00D638C7">
        <w:rPr>
          <w:rFonts w:ascii="Corbel" w:hAnsi="Corbel"/>
          <w:sz w:val="24"/>
          <w:szCs w:val="24"/>
        </w:rPr>
        <w:t>,</w:t>
      </w:r>
      <w:r w:rsidRPr="00D638C7">
        <w:rPr>
          <w:rFonts w:ascii="Corbel" w:hAnsi="Corbel"/>
          <w:sz w:val="24"/>
          <w:szCs w:val="24"/>
        </w:rPr>
        <w:t xml:space="preserve"> but </w:t>
      </w:r>
      <w:r w:rsidR="00327A48" w:rsidRPr="00D638C7">
        <w:rPr>
          <w:rFonts w:ascii="Corbel" w:hAnsi="Corbel"/>
          <w:sz w:val="24"/>
          <w:szCs w:val="24"/>
        </w:rPr>
        <w:t>the final product is</w:t>
      </w:r>
      <w:r w:rsidRPr="00D638C7">
        <w:rPr>
          <w:rFonts w:ascii="Corbel" w:hAnsi="Corbel"/>
          <w:sz w:val="24"/>
          <w:szCs w:val="24"/>
        </w:rPr>
        <w:t xml:space="preserve"> not reviewed by the </w:t>
      </w:r>
      <w:r w:rsidR="00327A48" w:rsidRPr="00D638C7">
        <w:rPr>
          <w:rFonts w:ascii="Corbel" w:hAnsi="Corbel"/>
          <w:sz w:val="24"/>
          <w:szCs w:val="24"/>
        </w:rPr>
        <w:t>School of Graduate Studies and Research. S</w:t>
      </w:r>
      <w:r w:rsidR="00835C77">
        <w:rPr>
          <w:rFonts w:ascii="Corbel" w:hAnsi="Corbel"/>
          <w:sz w:val="24"/>
          <w:szCs w:val="24"/>
        </w:rPr>
        <w:t>chool Psychology s</w:t>
      </w:r>
      <w:r w:rsidR="00327A48" w:rsidRPr="00D638C7">
        <w:rPr>
          <w:rFonts w:ascii="Corbel" w:hAnsi="Corbel"/>
          <w:sz w:val="24"/>
          <w:szCs w:val="24"/>
        </w:rPr>
        <w:t xml:space="preserve">tudents </w:t>
      </w:r>
      <w:r w:rsidR="00835C77">
        <w:rPr>
          <w:rFonts w:ascii="Corbel" w:hAnsi="Corbel"/>
          <w:sz w:val="24"/>
          <w:szCs w:val="24"/>
        </w:rPr>
        <w:t xml:space="preserve">have the option of </w:t>
      </w:r>
      <w:r w:rsidR="00553037">
        <w:rPr>
          <w:rFonts w:ascii="Corbel" w:hAnsi="Corbel"/>
          <w:sz w:val="24"/>
          <w:szCs w:val="24"/>
        </w:rPr>
        <w:t xml:space="preserve">participating on a research team with faculty to satisfy their research requirements. Graduate students </w:t>
      </w:r>
      <w:r w:rsidR="00835C77">
        <w:rPr>
          <w:rFonts w:ascii="Corbel" w:hAnsi="Corbel"/>
          <w:sz w:val="24"/>
          <w:szCs w:val="24"/>
        </w:rPr>
        <w:t xml:space="preserve">who </w:t>
      </w:r>
      <w:r w:rsidR="00553037">
        <w:rPr>
          <w:rFonts w:ascii="Corbel" w:hAnsi="Corbel"/>
          <w:sz w:val="24"/>
          <w:szCs w:val="24"/>
        </w:rPr>
        <w:t>choose to be</w:t>
      </w:r>
      <w:r w:rsidR="00835C77">
        <w:rPr>
          <w:rFonts w:ascii="Corbel" w:hAnsi="Corbel"/>
          <w:sz w:val="24"/>
          <w:szCs w:val="24"/>
        </w:rPr>
        <w:t xml:space="preserve"> on a faculty research team will also need to</w:t>
      </w:r>
      <w:r w:rsidR="00327A48" w:rsidRPr="00D638C7">
        <w:rPr>
          <w:rFonts w:ascii="Corbel" w:hAnsi="Corbel"/>
          <w:sz w:val="24"/>
          <w:szCs w:val="24"/>
        </w:rPr>
        <w:t xml:space="preserve"> complet</w:t>
      </w:r>
      <w:r w:rsidR="00835C77">
        <w:rPr>
          <w:rFonts w:ascii="Corbel" w:hAnsi="Corbel"/>
          <w:sz w:val="24"/>
          <w:szCs w:val="24"/>
        </w:rPr>
        <w:t>e</w:t>
      </w:r>
      <w:r w:rsidR="00327A48" w:rsidRPr="00D638C7">
        <w:rPr>
          <w:rFonts w:ascii="Corbel" w:hAnsi="Corbel"/>
          <w:sz w:val="24"/>
          <w:szCs w:val="24"/>
        </w:rPr>
        <w:t xml:space="preserve"> a portfolio</w:t>
      </w:r>
      <w:r w:rsidR="00553037">
        <w:rPr>
          <w:rFonts w:ascii="Corbel" w:hAnsi="Corbel"/>
          <w:sz w:val="24"/>
          <w:szCs w:val="24"/>
        </w:rPr>
        <w:t xml:space="preserve"> in order to satisfy the culminating experience for all graduate programs</w:t>
      </w:r>
      <w:r w:rsidR="00835C77">
        <w:rPr>
          <w:rFonts w:ascii="Corbel" w:hAnsi="Corbel"/>
          <w:sz w:val="24"/>
          <w:szCs w:val="24"/>
        </w:rPr>
        <w:t xml:space="preserve">. Students </w:t>
      </w:r>
      <w:r w:rsidR="00327A48" w:rsidRPr="00D638C7">
        <w:rPr>
          <w:rFonts w:ascii="Corbel" w:hAnsi="Corbel"/>
          <w:sz w:val="24"/>
          <w:szCs w:val="24"/>
        </w:rPr>
        <w:t>should consult with their specific program director for procedures and requirements.</w:t>
      </w:r>
    </w:p>
    <w:bookmarkEnd w:id="1"/>
    <w:p w14:paraId="05876F00" w14:textId="53D879EF" w:rsidR="00327A48" w:rsidRPr="00D638C7" w:rsidRDefault="00327A48" w:rsidP="008C3AC4">
      <w:pPr>
        <w:tabs>
          <w:tab w:val="left" w:pos="620"/>
          <w:tab w:val="left" w:pos="7380"/>
        </w:tabs>
        <w:jc w:val="center"/>
        <w:rPr>
          <w:rFonts w:ascii="Corbel" w:hAnsi="Corbel"/>
          <w:b/>
          <w:sz w:val="24"/>
          <w:szCs w:val="24"/>
        </w:rPr>
      </w:pPr>
      <w:r w:rsidRPr="00D638C7">
        <w:rPr>
          <w:rFonts w:ascii="Corbel" w:hAnsi="Corbel"/>
          <w:b/>
          <w:sz w:val="24"/>
          <w:szCs w:val="24"/>
        </w:rPr>
        <w:t>Guidelines for the Thesis</w:t>
      </w:r>
    </w:p>
    <w:p w14:paraId="523E4B6B" w14:textId="0227E4F1" w:rsidR="00AE5BFE" w:rsidRPr="00D638C7" w:rsidRDefault="00AE5BFE">
      <w:pPr>
        <w:tabs>
          <w:tab w:val="left" w:pos="620"/>
          <w:tab w:val="left" w:pos="7380"/>
        </w:tabs>
        <w:rPr>
          <w:rFonts w:ascii="Corbel" w:hAnsi="Corbel"/>
          <w:sz w:val="24"/>
          <w:szCs w:val="24"/>
        </w:rPr>
      </w:pPr>
      <w:r w:rsidRPr="00D638C7">
        <w:rPr>
          <w:rFonts w:ascii="Corbel" w:hAnsi="Corbel"/>
          <w:sz w:val="24"/>
          <w:szCs w:val="24"/>
        </w:rPr>
        <w:t xml:space="preserve">The Department of Psychology requires that all </w:t>
      </w:r>
      <w:proofErr w:type="spellStart"/>
      <w:r w:rsidRPr="00D638C7">
        <w:rPr>
          <w:rFonts w:ascii="Corbel" w:hAnsi="Corbel"/>
          <w:sz w:val="24"/>
          <w:szCs w:val="24"/>
        </w:rPr>
        <w:t>thes</w:t>
      </w:r>
      <w:r w:rsidR="00FA3431" w:rsidRPr="00D638C7">
        <w:rPr>
          <w:rFonts w:ascii="Corbel" w:hAnsi="Corbel"/>
          <w:sz w:val="24"/>
          <w:szCs w:val="24"/>
        </w:rPr>
        <w:t>es</w:t>
      </w:r>
      <w:proofErr w:type="spellEnd"/>
      <w:r w:rsidR="00FA3431" w:rsidRPr="00D638C7">
        <w:rPr>
          <w:rFonts w:ascii="Corbel" w:hAnsi="Corbel"/>
          <w:sz w:val="24"/>
          <w:szCs w:val="24"/>
        </w:rPr>
        <w:t xml:space="preserve"> </w:t>
      </w:r>
      <w:r w:rsidRPr="00D638C7">
        <w:rPr>
          <w:rFonts w:ascii="Corbel" w:hAnsi="Corbel"/>
          <w:sz w:val="24"/>
          <w:szCs w:val="24"/>
        </w:rPr>
        <w:t xml:space="preserve">conducted under its auspices be </w:t>
      </w:r>
      <w:r w:rsidR="008C3AC4" w:rsidRPr="00D638C7">
        <w:rPr>
          <w:rFonts w:ascii="Corbel" w:hAnsi="Corbel"/>
          <w:sz w:val="24"/>
          <w:szCs w:val="24"/>
        </w:rPr>
        <w:t>quality</w:t>
      </w:r>
      <w:r w:rsidRPr="00D638C7">
        <w:rPr>
          <w:rFonts w:ascii="Corbel" w:hAnsi="Corbel"/>
          <w:sz w:val="24"/>
          <w:szCs w:val="24"/>
        </w:rPr>
        <w:t xml:space="preserve"> research projects.  </w:t>
      </w:r>
      <w:r w:rsidR="008C3AC4" w:rsidRPr="00D638C7">
        <w:rPr>
          <w:rFonts w:ascii="Corbel" w:hAnsi="Corbel"/>
          <w:sz w:val="24"/>
          <w:szCs w:val="24"/>
        </w:rPr>
        <w:t>To ensure this quality, e</w:t>
      </w:r>
      <w:r w:rsidRPr="00D638C7">
        <w:rPr>
          <w:rFonts w:ascii="Corbel" w:hAnsi="Corbel"/>
          <w:sz w:val="24"/>
          <w:szCs w:val="24"/>
        </w:rPr>
        <w:t xml:space="preserve">ach thesis is supervised by a committee consisting of </w:t>
      </w:r>
      <w:r w:rsidR="00D638C7">
        <w:rPr>
          <w:rFonts w:ascii="Corbel" w:hAnsi="Corbel"/>
          <w:sz w:val="24"/>
          <w:szCs w:val="24"/>
        </w:rPr>
        <w:t>at least two</w:t>
      </w:r>
      <w:r w:rsidRPr="00D638C7">
        <w:rPr>
          <w:rFonts w:ascii="Corbel" w:hAnsi="Corbel"/>
          <w:sz w:val="24"/>
          <w:szCs w:val="24"/>
        </w:rPr>
        <w:t xml:space="preserve"> members of the graduate faculty.  The chair and at least one other member of the committee must be members of the Psychology graduate faculty.  </w:t>
      </w:r>
    </w:p>
    <w:p w14:paraId="46CCEE82" w14:textId="4F790BFF" w:rsidR="00AE5BFE" w:rsidRPr="00D638C7" w:rsidRDefault="00AE5BFE" w:rsidP="00D638C7">
      <w:pPr>
        <w:tabs>
          <w:tab w:val="left" w:pos="620"/>
          <w:tab w:val="left" w:pos="7380"/>
        </w:tabs>
        <w:rPr>
          <w:rFonts w:ascii="Corbel" w:hAnsi="Corbel"/>
          <w:sz w:val="24"/>
          <w:szCs w:val="24"/>
        </w:rPr>
      </w:pPr>
      <w:r w:rsidRPr="00D638C7">
        <w:rPr>
          <w:rFonts w:ascii="Corbel" w:hAnsi="Corbel"/>
          <w:sz w:val="24"/>
          <w:szCs w:val="24"/>
        </w:rPr>
        <w:t>Each student is responsible for establishing a thesis committee, although all such agreements must be approved by the department chair.  A good rule of thumb is to select a committee chair whose interests are appropriate to the topic you wish to pursue.  Then work with the chair to select the other members of the committee.  Generally, it is in your best interest to establish your committee by the end of your first year in the program.</w:t>
      </w:r>
    </w:p>
    <w:p w14:paraId="3822D02D" w14:textId="4E0D02CD" w:rsidR="00AE5BFE" w:rsidRPr="00D638C7" w:rsidRDefault="00AE5BFE" w:rsidP="00D638C7">
      <w:pPr>
        <w:tabs>
          <w:tab w:val="left" w:pos="620"/>
          <w:tab w:val="left" w:pos="7380"/>
        </w:tabs>
        <w:spacing w:line="240" w:lineRule="auto"/>
        <w:rPr>
          <w:rFonts w:ascii="Corbel" w:hAnsi="Corbel"/>
          <w:b/>
          <w:sz w:val="24"/>
          <w:szCs w:val="24"/>
          <w:u w:val="single"/>
        </w:rPr>
      </w:pPr>
      <w:r w:rsidRPr="00D638C7">
        <w:rPr>
          <w:rFonts w:ascii="Corbel" w:hAnsi="Corbel"/>
          <w:sz w:val="24"/>
          <w:szCs w:val="24"/>
        </w:rPr>
        <w:t>The following are some guidelines for doing the thesis:</w:t>
      </w:r>
    </w:p>
    <w:p w14:paraId="4D8E2ECE" w14:textId="78B06FAF" w:rsidR="00AE5BFE" w:rsidRPr="00D638C7" w:rsidRDefault="00AE5BFE" w:rsidP="00D638C7">
      <w:pPr>
        <w:pStyle w:val="ListParagraph"/>
        <w:numPr>
          <w:ilvl w:val="0"/>
          <w:numId w:val="10"/>
        </w:numPr>
        <w:tabs>
          <w:tab w:val="left" w:pos="7380"/>
        </w:tabs>
        <w:spacing w:line="240" w:lineRule="auto"/>
        <w:contextualSpacing w:val="0"/>
        <w:rPr>
          <w:rFonts w:ascii="Corbel" w:hAnsi="Corbel" w:cs="Times New Roman"/>
          <w:sz w:val="24"/>
          <w:szCs w:val="24"/>
        </w:rPr>
      </w:pPr>
      <w:r w:rsidRPr="00D638C7">
        <w:rPr>
          <w:rFonts w:ascii="Corbel" w:hAnsi="Corbel" w:cs="Times New Roman"/>
          <w:sz w:val="24"/>
          <w:szCs w:val="24"/>
        </w:rPr>
        <w:t xml:space="preserve">The thesis idea, however generated, is refined via </w:t>
      </w:r>
      <w:r w:rsidR="0013119E" w:rsidRPr="00D638C7">
        <w:rPr>
          <w:rFonts w:ascii="Corbel" w:hAnsi="Corbel" w:cs="Times New Roman"/>
          <w:sz w:val="24"/>
          <w:szCs w:val="24"/>
        </w:rPr>
        <w:t xml:space="preserve">interaction with the committee </w:t>
      </w:r>
      <w:r w:rsidRPr="00D638C7">
        <w:rPr>
          <w:rFonts w:ascii="Corbel" w:hAnsi="Corbel" w:cs="Times New Roman"/>
          <w:sz w:val="24"/>
          <w:szCs w:val="24"/>
        </w:rPr>
        <w:t xml:space="preserve">chair and, possibly informally, with others. </w:t>
      </w:r>
    </w:p>
    <w:p w14:paraId="23DA0C93" w14:textId="7422079D" w:rsidR="00AE5BFE" w:rsidRPr="00D638C7" w:rsidRDefault="00AE5BFE" w:rsidP="00D638C7">
      <w:pPr>
        <w:pStyle w:val="ListParagraph"/>
        <w:numPr>
          <w:ilvl w:val="0"/>
          <w:numId w:val="10"/>
        </w:numPr>
        <w:tabs>
          <w:tab w:val="left" w:pos="720"/>
          <w:tab w:val="left" w:pos="7380"/>
        </w:tabs>
        <w:spacing w:line="240" w:lineRule="auto"/>
        <w:contextualSpacing w:val="0"/>
        <w:rPr>
          <w:rFonts w:ascii="Corbel" w:hAnsi="Corbel" w:cs="Times New Roman"/>
          <w:sz w:val="24"/>
          <w:szCs w:val="24"/>
        </w:rPr>
      </w:pPr>
      <w:r w:rsidRPr="00D638C7">
        <w:rPr>
          <w:rFonts w:ascii="Corbel" w:hAnsi="Corbel" w:cs="Times New Roman"/>
          <w:sz w:val="24"/>
          <w:szCs w:val="24"/>
        </w:rPr>
        <w:t xml:space="preserve">A rough draft of the proposal is generated and rewritten by the student interacting with the chair until the chair decides that the product is sufficiently well advanced to be sent to other committee members for their input. </w:t>
      </w:r>
    </w:p>
    <w:p w14:paraId="39094744" w14:textId="51E007CD" w:rsidR="00AE5BFE" w:rsidRPr="00D638C7" w:rsidRDefault="00AE5BFE" w:rsidP="00D638C7">
      <w:pPr>
        <w:pStyle w:val="ListParagraph"/>
        <w:numPr>
          <w:ilvl w:val="0"/>
          <w:numId w:val="10"/>
        </w:numPr>
        <w:tabs>
          <w:tab w:val="left" w:pos="7380"/>
        </w:tabs>
        <w:spacing w:line="240" w:lineRule="auto"/>
        <w:contextualSpacing w:val="0"/>
        <w:rPr>
          <w:rFonts w:ascii="Corbel" w:hAnsi="Corbel" w:cs="Times New Roman"/>
          <w:sz w:val="24"/>
          <w:szCs w:val="24"/>
        </w:rPr>
      </w:pPr>
      <w:r w:rsidRPr="00D638C7">
        <w:rPr>
          <w:rFonts w:ascii="Corbel" w:hAnsi="Corbel" w:cs="Times New Roman"/>
          <w:sz w:val="24"/>
          <w:szCs w:val="24"/>
        </w:rPr>
        <w:t>Members' comments are integrated into the draft, a</w:t>
      </w:r>
      <w:r w:rsidR="0013119E" w:rsidRPr="00D638C7">
        <w:rPr>
          <w:rFonts w:ascii="Corbel" w:hAnsi="Corbel" w:cs="Times New Roman"/>
          <w:sz w:val="24"/>
          <w:szCs w:val="24"/>
        </w:rPr>
        <w:t xml:space="preserve">nd when the chair is satisfied </w:t>
      </w:r>
      <w:r w:rsidRPr="00D638C7">
        <w:rPr>
          <w:rFonts w:ascii="Corbel" w:hAnsi="Corbel" w:cs="Times New Roman"/>
          <w:sz w:val="24"/>
          <w:szCs w:val="24"/>
        </w:rPr>
        <w:t>with the new draft it is re-circulated.</w:t>
      </w:r>
    </w:p>
    <w:p w14:paraId="77069A4E" w14:textId="275BF261" w:rsidR="00AE5BFE" w:rsidRPr="00D638C7" w:rsidRDefault="00AE5BFE" w:rsidP="00D638C7">
      <w:pPr>
        <w:pStyle w:val="ListParagraph"/>
        <w:numPr>
          <w:ilvl w:val="0"/>
          <w:numId w:val="10"/>
        </w:numPr>
        <w:tabs>
          <w:tab w:val="left" w:pos="0"/>
          <w:tab w:val="left" w:pos="7380"/>
        </w:tabs>
        <w:spacing w:line="240" w:lineRule="auto"/>
        <w:contextualSpacing w:val="0"/>
        <w:rPr>
          <w:rFonts w:ascii="Corbel" w:hAnsi="Corbel" w:cs="Times New Roman"/>
          <w:sz w:val="24"/>
          <w:szCs w:val="24"/>
        </w:rPr>
      </w:pPr>
      <w:r w:rsidRPr="00D638C7">
        <w:rPr>
          <w:rFonts w:ascii="Corbel" w:hAnsi="Corbel" w:cs="Times New Roman"/>
          <w:sz w:val="24"/>
          <w:szCs w:val="24"/>
        </w:rPr>
        <w:t>The process continues until the chair and the committee have agreed</w:t>
      </w:r>
      <w:r w:rsidR="0013119E" w:rsidRPr="00D638C7">
        <w:rPr>
          <w:rFonts w:ascii="Corbel" w:hAnsi="Corbel" w:cs="Times New Roman"/>
          <w:sz w:val="24"/>
          <w:szCs w:val="24"/>
        </w:rPr>
        <w:t xml:space="preserve"> that the draft is </w:t>
      </w:r>
      <w:r w:rsidRPr="00D638C7">
        <w:rPr>
          <w:rFonts w:ascii="Corbel" w:hAnsi="Corbel" w:cs="Times New Roman"/>
          <w:sz w:val="24"/>
          <w:szCs w:val="24"/>
        </w:rPr>
        <w:t>ready for a proposal meeting.</w:t>
      </w:r>
    </w:p>
    <w:p w14:paraId="71206054" w14:textId="5E7D2EA8" w:rsidR="0013119E" w:rsidRPr="00D638C7" w:rsidRDefault="0013119E" w:rsidP="00D638C7">
      <w:pPr>
        <w:pStyle w:val="ListParagraph"/>
        <w:numPr>
          <w:ilvl w:val="0"/>
          <w:numId w:val="10"/>
        </w:numPr>
        <w:tabs>
          <w:tab w:val="left" w:pos="0"/>
          <w:tab w:val="left" w:pos="7380"/>
        </w:tabs>
        <w:spacing w:line="240" w:lineRule="auto"/>
        <w:contextualSpacing w:val="0"/>
        <w:rPr>
          <w:rFonts w:ascii="Corbel" w:hAnsi="Corbel" w:cs="Times New Roman"/>
          <w:sz w:val="24"/>
          <w:szCs w:val="24"/>
        </w:rPr>
      </w:pPr>
      <w:r w:rsidRPr="00D638C7">
        <w:rPr>
          <w:rFonts w:ascii="Corbel" w:hAnsi="Corbel" w:cs="Times New Roman"/>
          <w:sz w:val="24"/>
          <w:szCs w:val="24"/>
        </w:rPr>
        <w:lastRenderedPageBreak/>
        <w:t>Students should not conduct statistical analyses for their theses that are beyond their level of training and understanding. To do so defeats the purpose of conducting their own individual research project. Furthermore, it increases the likelihood that they will look foolish and embarrass themselves in a thesis defense when they are unable to fully explain and defend the statistics they used.</w:t>
      </w:r>
    </w:p>
    <w:p w14:paraId="5673A161" w14:textId="7227DE4D" w:rsidR="00AE5BFE" w:rsidRPr="00D638C7" w:rsidRDefault="00AE5BFE" w:rsidP="00D638C7">
      <w:pPr>
        <w:pStyle w:val="ListParagraph"/>
        <w:numPr>
          <w:ilvl w:val="0"/>
          <w:numId w:val="10"/>
        </w:numPr>
        <w:tabs>
          <w:tab w:val="left" w:pos="7380"/>
        </w:tabs>
        <w:spacing w:line="240" w:lineRule="auto"/>
        <w:contextualSpacing w:val="0"/>
        <w:rPr>
          <w:rFonts w:ascii="Corbel" w:hAnsi="Corbel" w:cs="Times New Roman"/>
          <w:sz w:val="24"/>
          <w:szCs w:val="24"/>
        </w:rPr>
      </w:pPr>
      <w:r w:rsidRPr="00D638C7">
        <w:rPr>
          <w:rFonts w:ascii="Corbel" w:hAnsi="Corbel" w:cs="Times New Roman"/>
          <w:sz w:val="24"/>
          <w:szCs w:val="24"/>
        </w:rPr>
        <w:t>Note that faculty members differ in the type of pr</w:t>
      </w:r>
      <w:r w:rsidR="0013119E" w:rsidRPr="00D638C7">
        <w:rPr>
          <w:rFonts w:ascii="Corbel" w:hAnsi="Corbel" w:cs="Times New Roman"/>
          <w:sz w:val="24"/>
          <w:szCs w:val="24"/>
        </w:rPr>
        <w:t xml:space="preserve">oposal they </w:t>
      </w:r>
      <w:proofErr w:type="gramStart"/>
      <w:r w:rsidR="0013119E" w:rsidRPr="00D638C7">
        <w:rPr>
          <w:rFonts w:ascii="Corbel" w:hAnsi="Corbel" w:cs="Times New Roman"/>
          <w:sz w:val="24"/>
          <w:szCs w:val="24"/>
        </w:rPr>
        <w:t>favor:</w:t>
      </w:r>
      <w:proofErr w:type="gramEnd"/>
      <w:r w:rsidR="0013119E" w:rsidRPr="00D638C7">
        <w:rPr>
          <w:rFonts w:ascii="Corbel" w:hAnsi="Corbel" w:cs="Times New Roman"/>
          <w:sz w:val="24"/>
          <w:szCs w:val="24"/>
        </w:rPr>
        <w:t xml:space="preserve"> some prefer </w:t>
      </w:r>
      <w:r w:rsidRPr="00D638C7">
        <w:rPr>
          <w:rFonts w:ascii="Corbel" w:hAnsi="Corbel" w:cs="Times New Roman"/>
          <w:sz w:val="24"/>
          <w:szCs w:val="24"/>
        </w:rPr>
        <w:t xml:space="preserve">short introductions, some prefer an introduction </w:t>
      </w:r>
      <w:r w:rsidR="0013119E" w:rsidRPr="00D638C7">
        <w:rPr>
          <w:rFonts w:ascii="Corbel" w:hAnsi="Corbel" w:cs="Times New Roman"/>
          <w:sz w:val="24"/>
          <w:szCs w:val="24"/>
        </w:rPr>
        <w:t xml:space="preserve">approximating the final thesis </w:t>
      </w:r>
      <w:r w:rsidRPr="00D638C7">
        <w:rPr>
          <w:rFonts w:ascii="Corbel" w:hAnsi="Corbel" w:cs="Times New Roman"/>
          <w:sz w:val="24"/>
          <w:szCs w:val="24"/>
        </w:rPr>
        <w:t>introduction.  The proposal style is determined by the chair.</w:t>
      </w:r>
    </w:p>
    <w:p w14:paraId="64A8766C" w14:textId="77E7DE0C" w:rsidR="00AE5BFE" w:rsidRPr="00D638C7" w:rsidRDefault="00AE5BFE" w:rsidP="00D638C7">
      <w:pPr>
        <w:pStyle w:val="ListParagraph"/>
        <w:numPr>
          <w:ilvl w:val="0"/>
          <w:numId w:val="10"/>
        </w:numPr>
        <w:tabs>
          <w:tab w:val="left" w:pos="0"/>
          <w:tab w:val="left" w:pos="7380"/>
        </w:tabs>
        <w:spacing w:line="240" w:lineRule="auto"/>
        <w:contextualSpacing w:val="0"/>
        <w:rPr>
          <w:rFonts w:ascii="Corbel" w:hAnsi="Corbel" w:cs="Times New Roman"/>
          <w:sz w:val="24"/>
          <w:szCs w:val="24"/>
        </w:rPr>
      </w:pPr>
      <w:r w:rsidRPr="00D638C7">
        <w:rPr>
          <w:rFonts w:ascii="Corbel" w:hAnsi="Corbel" w:cs="Times New Roman"/>
          <w:sz w:val="24"/>
          <w:szCs w:val="24"/>
        </w:rPr>
        <w:t>In scheduling a proposal meeting, notice should be g</w:t>
      </w:r>
      <w:r w:rsidR="0013119E" w:rsidRPr="00D638C7">
        <w:rPr>
          <w:rFonts w:ascii="Corbel" w:hAnsi="Corbel" w:cs="Times New Roman"/>
          <w:sz w:val="24"/>
          <w:szCs w:val="24"/>
        </w:rPr>
        <w:t xml:space="preserve">iven to all faculty members at </w:t>
      </w:r>
      <w:r w:rsidRPr="00D638C7">
        <w:rPr>
          <w:rFonts w:ascii="Corbel" w:hAnsi="Corbel" w:cs="Times New Roman"/>
          <w:sz w:val="24"/>
          <w:szCs w:val="24"/>
        </w:rPr>
        <w:t xml:space="preserve">least one week prior to the meeting.  </w:t>
      </w:r>
    </w:p>
    <w:p w14:paraId="3AE3758F" w14:textId="50D8B5AB" w:rsidR="00AE5BFE" w:rsidRPr="00D638C7" w:rsidRDefault="00AE5BFE" w:rsidP="00D638C7">
      <w:pPr>
        <w:pStyle w:val="ListParagraph"/>
        <w:numPr>
          <w:ilvl w:val="0"/>
          <w:numId w:val="10"/>
        </w:numPr>
        <w:tabs>
          <w:tab w:val="left" w:pos="7380"/>
        </w:tabs>
        <w:spacing w:line="240" w:lineRule="auto"/>
        <w:contextualSpacing w:val="0"/>
        <w:rPr>
          <w:rFonts w:ascii="Corbel" w:hAnsi="Corbel" w:cs="Times New Roman"/>
          <w:sz w:val="24"/>
          <w:szCs w:val="24"/>
        </w:rPr>
      </w:pPr>
      <w:r w:rsidRPr="00D638C7">
        <w:rPr>
          <w:rFonts w:ascii="Corbel" w:hAnsi="Corbel" w:cs="Times New Roman"/>
          <w:sz w:val="24"/>
          <w:szCs w:val="24"/>
        </w:rPr>
        <w:t xml:space="preserve">The proposal meeting is considered a helping or </w:t>
      </w:r>
      <w:r w:rsidR="0013119E" w:rsidRPr="00D638C7">
        <w:rPr>
          <w:rFonts w:ascii="Corbel" w:hAnsi="Corbel" w:cs="Times New Roman"/>
          <w:sz w:val="24"/>
          <w:szCs w:val="24"/>
        </w:rPr>
        <w:t xml:space="preserve">working meeting and as a final </w:t>
      </w:r>
      <w:r w:rsidRPr="00D638C7">
        <w:rPr>
          <w:rFonts w:ascii="Corbel" w:hAnsi="Corbel" w:cs="Times New Roman"/>
          <w:sz w:val="24"/>
          <w:szCs w:val="24"/>
        </w:rPr>
        <w:t>check on the design, data gathering procedures, compl</w:t>
      </w:r>
      <w:r w:rsidR="0013119E" w:rsidRPr="00D638C7">
        <w:rPr>
          <w:rFonts w:ascii="Corbel" w:hAnsi="Corbel" w:cs="Times New Roman"/>
          <w:sz w:val="24"/>
          <w:szCs w:val="24"/>
        </w:rPr>
        <w:t xml:space="preserve">iance with ethical guidelines, </w:t>
      </w:r>
      <w:r w:rsidRPr="00D638C7">
        <w:rPr>
          <w:rFonts w:ascii="Corbel" w:hAnsi="Corbel" w:cs="Times New Roman"/>
          <w:sz w:val="24"/>
          <w:szCs w:val="24"/>
        </w:rPr>
        <w:t>etc.  The committee may decide to implement chan</w:t>
      </w:r>
      <w:r w:rsidR="0013119E" w:rsidRPr="00D638C7">
        <w:rPr>
          <w:rFonts w:ascii="Corbel" w:hAnsi="Corbel" w:cs="Times New Roman"/>
          <w:sz w:val="24"/>
          <w:szCs w:val="24"/>
        </w:rPr>
        <w:t>ges in the thesis or si</w:t>
      </w:r>
      <w:r w:rsidR="00D638C7">
        <w:rPr>
          <w:rFonts w:ascii="Corbel" w:hAnsi="Corbel" w:cs="Times New Roman"/>
          <w:sz w:val="24"/>
          <w:szCs w:val="24"/>
        </w:rPr>
        <w:t>m</w:t>
      </w:r>
      <w:r w:rsidR="0013119E" w:rsidRPr="00D638C7">
        <w:rPr>
          <w:rFonts w:ascii="Corbel" w:hAnsi="Corbel" w:cs="Times New Roman"/>
          <w:sz w:val="24"/>
          <w:szCs w:val="24"/>
        </w:rPr>
        <w:t xml:space="preserve">ply to </w:t>
      </w:r>
      <w:r w:rsidRPr="00D638C7">
        <w:rPr>
          <w:rFonts w:ascii="Corbel" w:hAnsi="Corbel" w:cs="Times New Roman"/>
          <w:sz w:val="24"/>
          <w:szCs w:val="24"/>
        </w:rPr>
        <w:t>approve the proposal as it stands.</w:t>
      </w:r>
    </w:p>
    <w:p w14:paraId="010FAB58" w14:textId="4400E573" w:rsidR="00AE5BFE" w:rsidRPr="00D638C7" w:rsidRDefault="00AE5BFE" w:rsidP="00D638C7">
      <w:pPr>
        <w:pStyle w:val="ListParagraph"/>
        <w:numPr>
          <w:ilvl w:val="0"/>
          <w:numId w:val="10"/>
        </w:numPr>
        <w:tabs>
          <w:tab w:val="left" w:pos="0"/>
          <w:tab w:val="left" w:pos="7380"/>
        </w:tabs>
        <w:spacing w:line="240" w:lineRule="auto"/>
        <w:contextualSpacing w:val="0"/>
        <w:rPr>
          <w:rFonts w:ascii="Corbel" w:hAnsi="Corbel" w:cs="Times New Roman"/>
          <w:sz w:val="24"/>
          <w:szCs w:val="24"/>
        </w:rPr>
      </w:pPr>
      <w:r w:rsidRPr="00D638C7">
        <w:rPr>
          <w:rFonts w:ascii="Corbel" w:hAnsi="Corbel" w:cs="Times New Roman"/>
          <w:sz w:val="24"/>
          <w:szCs w:val="24"/>
        </w:rPr>
        <w:t xml:space="preserve">Following the proposal meeting, signed </w:t>
      </w:r>
      <w:r w:rsidR="001A0660" w:rsidRPr="00D638C7">
        <w:rPr>
          <w:rFonts w:ascii="Corbel" w:hAnsi="Corbel" w:cs="Times New Roman"/>
          <w:sz w:val="24"/>
          <w:szCs w:val="24"/>
        </w:rPr>
        <w:t>Option</w:t>
      </w:r>
      <w:r w:rsidRPr="00D638C7">
        <w:rPr>
          <w:rFonts w:ascii="Corbel" w:hAnsi="Corbel" w:cs="Times New Roman"/>
          <w:sz w:val="24"/>
          <w:szCs w:val="24"/>
        </w:rPr>
        <w:t xml:space="preserve"> Approval forms are to be submitted for the department chair's signature and forwarding to the </w:t>
      </w:r>
      <w:r w:rsidR="00327A48" w:rsidRPr="00D638C7">
        <w:rPr>
          <w:rFonts w:ascii="Corbel" w:hAnsi="Corbel" w:cs="Times New Roman"/>
          <w:sz w:val="24"/>
          <w:szCs w:val="24"/>
        </w:rPr>
        <w:t>School of Graduate Studies and Research</w:t>
      </w:r>
      <w:r w:rsidRPr="00D638C7">
        <w:rPr>
          <w:rFonts w:ascii="Corbel" w:hAnsi="Corbel" w:cs="Times New Roman"/>
          <w:sz w:val="24"/>
          <w:szCs w:val="24"/>
        </w:rPr>
        <w:t xml:space="preserve">. Theses </w:t>
      </w:r>
      <w:r w:rsidR="006D67AD" w:rsidRPr="00D638C7">
        <w:rPr>
          <w:rFonts w:ascii="Corbel" w:hAnsi="Corbel" w:cs="Times New Roman"/>
          <w:sz w:val="24"/>
          <w:szCs w:val="24"/>
        </w:rPr>
        <w:t xml:space="preserve">or projects </w:t>
      </w:r>
      <w:r w:rsidRPr="00D638C7">
        <w:rPr>
          <w:rFonts w:ascii="Corbel" w:hAnsi="Corbel" w:cs="Times New Roman"/>
          <w:sz w:val="24"/>
          <w:szCs w:val="24"/>
        </w:rPr>
        <w:t xml:space="preserve">involving human subjects also require </w:t>
      </w:r>
      <w:r w:rsidR="006D67AD" w:rsidRPr="00D638C7">
        <w:rPr>
          <w:rFonts w:ascii="Corbel" w:hAnsi="Corbel" w:cs="Times New Roman"/>
          <w:sz w:val="24"/>
          <w:szCs w:val="24"/>
        </w:rPr>
        <w:t xml:space="preserve">approval by the Human Subjects Review </w:t>
      </w:r>
      <w:r w:rsidR="00D638C7" w:rsidRPr="00D638C7">
        <w:rPr>
          <w:rFonts w:ascii="Corbel" w:hAnsi="Corbel" w:cs="Times New Roman"/>
          <w:sz w:val="24"/>
          <w:szCs w:val="24"/>
        </w:rPr>
        <w:t xml:space="preserve">Council. </w:t>
      </w:r>
      <w:r w:rsidR="006D67AD" w:rsidRPr="00D638C7">
        <w:rPr>
          <w:rFonts w:ascii="Corbel" w:hAnsi="Corbel" w:cs="Times New Roman"/>
          <w:sz w:val="24"/>
          <w:szCs w:val="24"/>
        </w:rPr>
        <w:t>T</w:t>
      </w:r>
      <w:r w:rsidRPr="00D638C7">
        <w:rPr>
          <w:rFonts w:ascii="Corbel" w:hAnsi="Corbel" w:cs="Times New Roman"/>
          <w:sz w:val="24"/>
          <w:szCs w:val="24"/>
        </w:rPr>
        <w:t xml:space="preserve">heses </w:t>
      </w:r>
      <w:r w:rsidR="006D67AD" w:rsidRPr="00D638C7">
        <w:rPr>
          <w:rFonts w:ascii="Corbel" w:hAnsi="Corbel" w:cs="Times New Roman"/>
          <w:sz w:val="24"/>
          <w:szCs w:val="24"/>
        </w:rPr>
        <w:t xml:space="preserve">or projects </w:t>
      </w:r>
      <w:r w:rsidRPr="00D638C7">
        <w:rPr>
          <w:rFonts w:ascii="Corbel" w:hAnsi="Corbel" w:cs="Times New Roman"/>
          <w:sz w:val="24"/>
          <w:szCs w:val="24"/>
        </w:rPr>
        <w:t xml:space="preserve">involving animal subjects </w:t>
      </w:r>
      <w:r w:rsidR="006D67AD" w:rsidRPr="00D638C7">
        <w:rPr>
          <w:rFonts w:ascii="Corbel" w:hAnsi="Corbel" w:cs="Times New Roman"/>
          <w:sz w:val="24"/>
          <w:szCs w:val="24"/>
        </w:rPr>
        <w:t>require approval by the Institutional Animal Care and Use Committee</w:t>
      </w:r>
      <w:r w:rsidR="00D638C7" w:rsidRPr="00D638C7">
        <w:rPr>
          <w:rFonts w:ascii="Corbel" w:hAnsi="Corbel" w:cs="Times New Roman"/>
          <w:sz w:val="24"/>
          <w:szCs w:val="24"/>
        </w:rPr>
        <w:t>.</w:t>
      </w:r>
      <w:r w:rsidRPr="00D638C7">
        <w:rPr>
          <w:rFonts w:ascii="Corbel" w:hAnsi="Corbel" w:cs="Times New Roman"/>
          <w:sz w:val="24"/>
          <w:szCs w:val="24"/>
        </w:rPr>
        <w:t xml:space="preserve"> </w:t>
      </w:r>
    </w:p>
    <w:p w14:paraId="47E03449" w14:textId="7D22CEB6" w:rsidR="00AE5BFE" w:rsidRPr="00D638C7" w:rsidRDefault="00AE5BFE" w:rsidP="00D638C7">
      <w:pPr>
        <w:pStyle w:val="ListParagraph"/>
        <w:numPr>
          <w:ilvl w:val="0"/>
          <w:numId w:val="10"/>
        </w:numPr>
        <w:tabs>
          <w:tab w:val="left" w:pos="7380"/>
        </w:tabs>
        <w:spacing w:line="240" w:lineRule="auto"/>
        <w:contextualSpacing w:val="0"/>
        <w:rPr>
          <w:rFonts w:ascii="Corbel" w:hAnsi="Corbel" w:cs="Times New Roman"/>
          <w:sz w:val="24"/>
          <w:szCs w:val="24"/>
        </w:rPr>
      </w:pPr>
      <w:r w:rsidRPr="00D638C7">
        <w:rPr>
          <w:rFonts w:ascii="Corbel" w:hAnsi="Corbel" w:cs="Times New Roman"/>
          <w:sz w:val="24"/>
          <w:szCs w:val="24"/>
        </w:rPr>
        <w:t xml:space="preserve">The student conducts the research </w:t>
      </w:r>
      <w:r w:rsidRPr="00D638C7">
        <w:rPr>
          <w:rFonts w:ascii="Corbel" w:hAnsi="Corbel" w:cs="Times New Roman"/>
          <w:sz w:val="24"/>
          <w:szCs w:val="24"/>
          <w:u w:val="single"/>
        </w:rPr>
        <w:t>after</w:t>
      </w:r>
      <w:r w:rsidRPr="00D638C7">
        <w:rPr>
          <w:rFonts w:ascii="Corbel" w:hAnsi="Corbel" w:cs="Times New Roman"/>
          <w:sz w:val="24"/>
          <w:szCs w:val="24"/>
        </w:rPr>
        <w:t xml:space="preserve"> the proposal meeting and </w:t>
      </w:r>
      <w:r w:rsidRPr="00D638C7">
        <w:rPr>
          <w:rFonts w:ascii="Corbel" w:hAnsi="Corbel" w:cs="Times New Roman"/>
          <w:sz w:val="24"/>
          <w:szCs w:val="24"/>
          <w:u w:val="single"/>
        </w:rPr>
        <w:t>after</w:t>
      </w:r>
      <w:r w:rsidR="0013119E" w:rsidRPr="00D638C7">
        <w:rPr>
          <w:rFonts w:ascii="Corbel" w:hAnsi="Corbel" w:cs="Times New Roman"/>
          <w:sz w:val="24"/>
          <w:szCs w:val="24"/>
        </w:rPr>
        <w:t xml:space="preserve"> approval of </w:t>
      </w:r>
      <w:r w:rsidRPr="00D638C7">
        <w:rPr>
          <w:rFonts w:ascii="Corbel" w:hAnsi="Corbel" w:cs="Times New Roman"/>
          <w:sz w:val="24"/>
          <w:szCs w:val="24"/>
        </w:rPr>
        <w:t>the forms noted above.</w:t>
      </w:r>
    </w:p>
    <w:p w14:paraId="3A28281D" w14:textId="5588C2F7" w:rsidR="00AE5BFE" w:rsidRPr="00D638C7" w:rsidRDefault="00AE5BFE" w:rsidP="00D638C7">
      <w:pPr>
        <w:pStyle w:val="ListParagraph"/>
        <w:numPr>
          <w:ilvl w:val="0"/>
          <w:numId w:val="10"/>
        </w:numPr>
        <w:tabs>
          <w:tab w:val="left" w:pos="7380"/>
        </w:tabs>
        <w:spacing w:line="240" w:lineRule="auto"/>
        <w:contextualSpacing w:val="0"/>
        <w:rPr>
          <w:rFonts w:ascii="Corbel" w:hAnsi="Corbel" w:cs="Times New Roman"/>
          <w:sz w:val="24"/>
          <w:szCs w:val="24"/>
        </w:rPr>
      </w:pPr>
      <w:r w:rsidRPr="00D638C7">
        <w:rPr>
          <w:rFonts w:ascii="Corbel" w:hAnsi="Corbel" w:cs="Times New Roman"/>
          <w:sz w:val="24"/>
          <w:szCs w:val="24"/>
        </w:rPr>
        <w:t>The process of writing the thesis is similar to the process of writing the proposal.  When the chair is satisfied with the draft, it is sent to other committee members and their comments are integrated.  The process is repeated until the committee is satisfied.</w:t>
      </w:r>
    </w:p>
    <w:p w14:paraId="2576BF4E" w14:textId="1A3A6F61" w:rsidR="00AE5BFE" w:rsidRPr="00D638C7" w:rsidRDefault="00AE5BFE" w:rsidP="00D638C7">
      <w:pPr>
        <w:pStyle w:val="ListParagraph"/>
        <w:numPr>
          <w:ilvl w:val="0"/>
          <w:numId w:val="10"/>
        </w:numPr>
        <w:tabs>
          <w:tab w:val="left" w:pos="7380"/>
        </w:tabs>
        <w:spacing w:line="240" w:lineRule="auto"/>
        <w:contextualSpacing w:val="0"/>
        <w:rPr>
          <w:rFonts w:ascii="Corbel" w:hAnsi="Corbel" w:cs="Times New Roman"/>
          <w:sz w:val="24"/>
          <w:szCs w:val="24"/>
        </w:rPr>
      </w:pPr>
      <w:r w:rsidRPr="00D638C7">
        <w:rPr>
          <w:rFonts w:ascii="Corbel" w:hAnsi="Corbel" w:cs="Times New Roman"/>
          <w:sz w:val="24"/>
          <w:szCs w:val="24"/>
        </w:rPr>
        <w:t xml:space="preserve">Once the committee is satisfied that the thesis is ready, the thesis defense is scheduled.  The manuscript is then written in </w:t>
      </w:r>
      <w:r w:rsidRPr="00D638C7">
        <w:rPr>
          <w:rFonts w:ascii="Corbel" w:hAnsi="Corbel" w:cs="Times New Roman"/>
          <w:sz w:val="24"/>
          <w:szCs w:val="24"/>
          <w:u w:val="single"/>
        </w:rPr>
        <w:t>final form</w:t>
      </w:r>
      <w:r w:rsidRPr="00D638C7">
        <w:rPr>
          <w:rFonts w:ascii="Corbel" w:hAnsi="Corbel" w:cs="Times New Roman"/>
          <w:sz w:val="24"/>
          <w:szCs w:val="24"/>
        </w:rPr>
        <w:t xml:space="preserve"> and copies are submitted to the members of the committee at least </w:t>
      </w:r>
      <w:r w:rsidRPr="00D638C7">
        <w:rPr>
          <w:rFonts w:ascii="Corbel" w:hAnsi="Corbel" w:cs="Times New Roman"/>
          <w:sz w:val="24"/>
          <w:szCs w:val="24"/>
          <w:u w:val="single"/>
        </w:rPr>
        <w:t>two weeks</w:t>
      </w:r>
      <w:r w:rsidRPr="00D638C7">
        <w:rPr>
          <w:rFonts w:ascii="Corbel" w:hAnsi="Corbel" w:cs="Times New Roman"/>
          <w:sz w:val="24"/>
          <w:szCs w:val="24"/>
        </w:rPr>
        <w:t xml:space="preserve"> prior to the orals</w:t>
      </w:r>
      <w:r w:rsidR="00F35FC7" w:rsidRPr="00D638C7">
        <w:rPr>
          <w:rFonts w:ascii="Corbel" w:hAnsi="Corbel" w:cs="Times New Roman"/>
          <w:sz w:val="24"/>
          <w:szCs w:val="24"/>
        </w:rPr>
        <w:t xml:space="preserve">, unless </w:t>
      </w:r>
      <w:r w:rsidR="008E51AB" w:rsidRPr="00D638C7">
        <w:rPr>
          <w:rFonts w:ascii="Corbel" w:hAnsi="Corbel" w:cs="Times New Roman"/>
          <w:sz w:val="24"/>
          <w:szCs w:val="24"/>
        </w:rPr>
        <w:t xml:space="preserve">a </w:t>
      </w:r>
      <w:r w:rsidR="00F35FC7" w:rsidRPr="00D638C7">
        <w:rPr>
          <w:rFonts w:ascii="Corbel" w:hAnsi="Corbel" w:cs="Times New Roman"/>
          <w:sz w:val="24"/>
          <w:szCs w:val="24"/>
        </w:rPr>
        <w:t xml:space="preserve">different </w:t>
      </w:r>
      <w:r w:rsidR="008E51AB" w:rsidRPr="00D638C7">
        <w:rPr>
          <w:rFonts w:ascii="Corbel" w:hAnsi="Corbel" w:cs="Times New Roman"/>
          <w:sz w:val="24"/>
          <w:szCs w:val="24"/>
        </w:rPr>
        <w:t>timeline has been agreed upon by the</w:t>
      </w:r>
      <w:r w:rsidR="00F35FC7" w:rsidRPr="00D638C7">
        <w:rPr>
          <w:rFonts w:ascii="Corbel" w:hAnsi="Corbel" w:cs="Times New Roman"/>
          <w:sz w:val="24"/>
          <w:szCs w:val="24"/>
        </w:rPr>
        <w:t xml:space="preserve"> committee members</w:t>
      </w:r>
      <w:r w:rsidRPr="00D638C7">
        <w:rPr>
          <w:rFonts w:ascii="Corbel" w:hAnsi="Corbel" w:cs="Times New Roman"/>
          <w:sz w:val="24"/>
          <w:szCs w:val="24"/>
        </w:rPr>
        <w:t xml:space="preserve">. Any changes now should be pretty much limited to typographical errors or minor changes in wording. </w:t>
      </w:r>
    </w:p>
    <w:p w14:paraId="2D906AD5" w14:textId="4AD44961" w:rsidR="00AE5BFE" w:rsidRPr="00D638C7" w:rsidRDefault="00AE5BFE" w:rsidP="00D638C7">
      <w:pPr>
        <w:pStyle w:val="ListParagraph"/>
        <w:numPr>
          <w:ilvl w:val="0"/>
          <w:numId w:val="10"/>
        </w:numPr>
        <w:tabs>
          <w:tab w:val="left" w:pos="7380"/>
        </w:tabs>
        <w:spacing w:line="240" w:lineRule="auto"/>
        <w:contextualSpacing w:val="0"/>
        <w:rPr>
          <w:rFonts w:ascii="Corbel" w:hAnsi="Corbel" w:cs="Times New Roman"/>
          <w:sz w:val="24"/>
          <w:szCs w:val="24"/>
        </w:rPr>
      </w:pPr>
      <w:r w:rsidRPr="00D638C7">
        <w:rPr>
          <w:rFonts w:ascii="Corbel" w:hAnsi="Corbel" w:cs="Times New Roman"/>
          <w:sz w:val="24"/>
          <w:szCs w:val="24"/>
        </w:rPr>
        <w:t xml:space="preserve">The faculty should be notified of the upcoming thesis defense </w:t>
      </w:r>
      <w:r w:rsidRPr="00D638C7">
        <w:rPr>
          <w:rFonts w:ascii="Corbel" w:hAnsi="Corbel" w:cs="Times New Roman"/>
          <w:sz w:val="24"/>
          <w:szCs w:val="24"/>
          <w:u w:val="single"/>
        </w:rPr>
        <w:t>two weeks</w:t>
      </w:r>
      <w:r w:rsidRPr="00D638C7">
        <w:rPr>
          <w:rFonts w:ascii="Corbel" w:hAnsi="Corbel" w:cs="Times New Roman"/>
          <w:sz w:val="24"/>
          <w:szCs w:val="24"/>
        </w:rPr>
        <w:t xml:space="preserve"> in advance. The format for notification is the same as described above. </w:t>
      </w:r>
    </w:p>
    <w:p w14:paraId="1750A2A5" w14:textId="7803B399" w:rsidR="00AE5BFE" w:rsidRPr="00D638C7" w:rsidRDefault="00AE5BFE" w:rsidP="00D638C7">
      <w:pPr>
        <w:pStyle w:val="ListParagraph"/>
        <w:numPr>
          <w:ilvl w:val="0"/>
          <w:numId w:val="10"/>
        </w:numPr>
        <w:tabs>
          <w:tab w:val="left" w:pos="7380"/>
        </w:tabs>
        <w:spacing w:line="240" w:lineRule="auto"/>
        <w:contextualSpacing w:val="0"/>
        <w:rPr>
          <w:rFonts w:ascii="Corbel" w:hAnsi="Corbel" w:cs="Times New Roman"/>
          <w:sz w:val="24"/>
          <w:szCs w:val="24"/>
        </w:rPr>
      </w:pPr>
      <w:r w:rsidRPr="00D638C7">
        <w:rPr>
          <w:rFonts w:ascii="Corbel" w:hAnsi="Corbel" w:cs="Times New Roman"/>
          <w:sz w:val="24"/>
          <w:szCs w:val="24"/>
        </w:rPr>
        <w:t xml:space="preserve">The process of preparing, executing, writing, and defending the thesis is time-consuming.  If your goal is to be elsewhere by a certain date, be sure to leave yourself enough time to do the job right.  A lack of sufficient time is never a </w:t>
      </w:r>
      <w:r w:rsidRPr="00D638C7">
        <w:rPr>
          <w:rFonts w:ascii="Corbel" w:hAnsi="Corbel" w:cs="Times New Roman"/>
          <w:sz w:val="24"/>
          <w:szCs w:val="24"/>
        </w:rPr>
        <w:lastRenderedPageBreak/>
        <w:t>justification for lowering standards.  It is highly unlikely that an adequate thesis can be done in less than three quarters, and even that frequently is not enough.</w:t>
      </w:r>
    </w:p>
    <w:p w14:paraId="3953EAFA" w14:textId="6AFDE372" w:rsidR="00AE5BFE" w:rsidRPr="00D638C7" w:rsidRDefault="00AE5BFE" w:rsidP="00011131">
      <w:pPr>
        <w:pStyle w:val="ListParagraph"/>
        <w:numPr>
          <w:ilvl w:val="0"/>
          <w:numId w:val="10"/>
        </w:numPr>
        <w:tabs>
          <w:tab w:val="left" w:pos="7380"/>
        </w:tabs>
        <w:spacing w:after="240" w:line="240" w:lineRule="auto"/>
        <w:contextualSpacing w:val="0"/>
        <w:rPr>
          <w:rFonts w:ascii="Corbel" w:hAnsi="Corbel" w:cs="Times New Roman"/>
          <w:sz w:val="24"/>
          <w:szCs w:val="24"/>
        </w:rPr>
      </w:pPr>
      <w:r w:rsidRPr="00D638C7">
        <w:rPr>
          <w:rFonts w:ascii="Corbel" w:hAnsi="Corbel" w:cs="Times New Roman"/>
          <w:sz w:val="24"/>
          <w:szCs w:val="24"/>
        </w:rPr>
        <w:t>Please note that many faculty members do not work during the summer, and those that do are on reduced schedules.  As a general department policy, faculty members will not be available to work with you on your project during the summer.  Please plan accordingly.</w:t>
      </w:r>
    </w:p>
    <w:p w14:paraId="7E12102C" w14:textId="3DB8ABBE" w:rsidR="00AE5BFE" w:rsidRPr="00D638C7" w:rsidRDefault="00AE5BFE" w:rsidP="00D638C7">
      <w:pPr>
        <w:tabs>
          <w:tab w:val="left" w:pos="5760"/>
        </w:tabs>
        <w:jc w:val="center"/>
        <w:rPr>
          <w:rFonts w:ascii="Corbel" w:hAnsi="Corbel"/>
          <w:b/>
          <w:sz w:val="24"/>
          <w:szCs w:val="24"/>
        </w:rPr>
      </w:pPr>
      <w:r w:rsidRPr="00D638C7">
        <w:rPr>
          <w:rFonts w:ascii="Corbel" w:hAnsi="Corbel"/>
          <w:b/>
          <w:sz w:val="24"/>
          <w:szCs w:val="24"/>
        </w:rPr>
        <w:t>Thesis Defense</w:t>
      </w:r>
    </w:p>
    <w:p w14:paraId="18CFAD12" w14:textId="437E3B5D" w:rsidR="00AE5BFE" w:rsidRPr="00D638C7" w:rsidRDefault="00AE5BFE">
      <w:pPr>
        <w:tabs>
          <w:tab w:val="left" w:pos="5760"/>
        </w:tabs>
        <w:rPr>
          <w:rFonts w:ascii="Corbel" w:hAnsi="Corbel"/>
          <w:sz w:val="24"/>
          <w:szCs w:val="24"/>
        </w:rPr>
      </w:pPr>
      <w:r w:rsidRPr="00D638C7">
        <w:rPr>
          <w:rFonts w:ascii="Corbel" w:hAnsi="Corbel"/>
          <w:sz w:val="24"/>
          <w:szCs w:val="24"/>
        </w:rPr>
        <w:t>The thesis defense is an integral and important part of your graduate work. It demonstrates your ability to articulate your work and answer questions about it.  During the course of the defense, you will be expected to make a formal presentation of your thesis, describing its conceptual basis, the methodology and statistical procedures that you used, and the results and their implications in a clear and cogent fashion.  You also will be expected to answer questions about the work that are posed by your committee and by others in attendance.</w:t>
      </w:r>
    </w:p>
    <w:p w14:paraId="1B60194E" w14:textId="27D07C82" w:rsidR="00AE5BFE" w:rsidRPr="00D638C7" w:rsidRDefault="005D48CD">
      <w:pPr>
        <w:tabs>
          <w:tab w:val="left" w:pos="5760"/>
        </w:tabs>
        <w:rPr>
          <w:rFonts w:ascii="Corbel" w:hAnsi="Corbel"/>
          <w:sz w:val="24"/>
          <w:szCs w:val="24"/>
        </w:rPr>
      </w:pPr>
      <w:r w:rsidRPr="00D638C7">
        <w:rPr>
          <w:rFonts w:ascii="Corbel" w:hAnsi="Corbel"/>
          <w:sz w:val="24"/>
          <w:szCs w:val="24"/>
        </w:rPr>
        <w:t>The thesis defense must be:</w:t>
      </w:r>
    </w:p>
    <w:p w14:paraId="2DA1E732" w14:textId="6D38413C" w:rsidR="00AE5BFE" w:rsidRPr="00D638C7" w:rsidRDefault="00AE5BFE" w:rsidP="00D638C7">
      <w:pPr>
        <w:pStyle w:val="ListParagraph"/>
        <w:numPr>
          <w:ilvl w:val="0"/>
          <w:numId w:val="12"/>
        </w:numPr>
        <w:tabs>
          <w:tab w:val="left" w:pos="5760"/>
        </w:tabs>
        <w:contextualSpacing w:val="0"/>
        <w:rPr>
          <w:rFonts w:ascii="Corbel" w:hAnsi="Corbel" w:cs="Times New Roman"/>
          <w:sz w:val="24"/>
          <w:szCs w:val="24"/>
        </w:rPr>
      </w:pPr>
      <w:r w:rsidRPr="00D638C7">
        <w:rPr>
          <w:rFonts w:ascii="Corbel" w:hAnsi="Corbel" w:cs="Times New Roman"/>
          <w:sz w:val="24"/>
          <w:szCs w:val="24"/>
        </w:rPr>
        <w:t xml:space="preserve">scheduled at least three weeks in advance with the </w:t>
      </w:r>
      <w:r w:rsidR="00327A48" w:rsidRPr="00D638C7">
        <w:rPr>
          <w:rFonts w:ascii="Corbel" w:hAnsi="Corbel" w:cs="Times New Roman"/>
          <w:sz w:val="24"/>
          <w:szCs w:val="24"/>
        </w:rPr>
        <w:t xml:space="preserve">School of Graduate Studies and Research </w:t>
      </w:r>
      <w:r w:rsidRPr="00D638C7">
        <w:rPr>
          <w:rFonts w:ascii="Corbel" w:hAnsi="Corbel" w:cs="Times New Roman"/>
          <w:sz w:val="24"/>
          <w:szCs w:val="24"/>
        </w:rPr>
        <w:t xml:space="preserve">and announced to the faculty at least two weeks in advance, </w:t>
      </w:r>
      <w:r w:rsidR="00F63F20" w:rsidRPr="00D638C7">
        <w:rPr>
          <w:rFonts w:ascii="Corbel" w:hAnsi="Corbel" w:cs="Times New Roman"/>
          <w:sz w:val="24"/>
          <w:szCs w:val="24"/>
        </w:rPr>
        <w:t>and</w:t>
      </w:r>
    </w:p>
    <w:p w14:paraId="6F849842" w14:textId="4F0F5C73" w:rsidR="00AE5BFE" w:rsidRPr="00D638C7" w:rsidRDefault="00AE5BFE" w:rsidP="00D638C7">
      <w:pPr>
        <w:pStyle w:val="ListParagraph"/>
        <w:numPr>
          <w:ilvl w:val="0"/>
          <w:numId w:val="12"/>
        </w:numPr>
        <w:tabs>
          <w:tab w:val="left" w:pos="5760"/>
        </w:tabs>
        <w:contextualSpacing w:val="0"/>
        <w:rPr>
          <w:rFonts w:ascii="Corbel" w:hAnsi="Corbel" w:cs="Times New Roman"/>
          <w:sz w:val="24"/>
          <w:szCs w:val="24"/>
        </w:rPr>
      </w:pPr>
      <w:r w:rsidRPr="00D638C7">
        <w:rPr>
          <w:rFonts w:ascii="Corbel" w:hAnsi="Corbel" w:cs="Times New Roman"/>
          <w:sz w:val="24"/>
          <w:szCs w:val="24"/>
        </w:rPr>
        <w:t xml:space="preserve">held between the hours of 7 a.m. and 6 p.m. when the </w:t>
      </w:r>
      <w:r w:rsidR="00F35FC7" w:rsidRPr="00D638C7">
        <w:rPr>
          <w:rFonts w:ascii="Corbel" w:hAnsi="Corbel" w:cs="Times New Roman"/>
          <w:sz w:val="24"/>
          <w:szCs w:val="24"/>
        </w:rPr>
        <w:t xml:space="preserve">university is in session (not </w:t>
      </w:r>
      <w:r w:rsidRPr="00D638C7">
        <w:rPr>
          <w:rFonts w:ascii="Corbel" w:hAnsi="Corbel" w:cs="Times New Roman"/>
          <w:sz w:val="24"/>
          <w:szCs w:val="24"/>
        </w:rPr>
        <w:t>between quarters)</w:t>
      </w:r>
    </w:p>
    <w:p w14:paraId="704E955F" w14:textId="1F25D1D7" w:rsidR="00AE5BFE" w:rsidRPr="00D638C7" w:rsidRDefault="00AE5BFE">
      <w:pPr>
        <w:tabs>
          <w:tab w:val="left" w:pos="5760"/>
        </w:tabs>
        <w:rPr>
          <w:rFonts w:ascii="Corbel" w:hAnsi="Corbel"/>
          <w:sz w:val="24"/>
          <w:szCs w:val="24"/>
        </w:rPr>
      </w:pPr>
      <w:r w:rsidRPr="00D638C7">
        <w:rPr>
          <w:rFonts w:ascii="Corbel" w:hAnsi="Corbel"/>
          <w:sz w:val="24"/>
          <w:szCs w:val="24"/>
        </w:rPr>
        <w:t xml:space="preserve">The defense is open to the university community; however, the student's committee alone is responsible for assessment of the student's performance. </w:t>
      </w:r>
    </w:p>
    <w:p w14:paraId="11C55E8B" w14:textId="3BB6BEDE" w:rsidR="00AE5BFE" w:rsidRPr="00D638C7" w:rsidRDefault="00AE5BFE" w:rsidP="00011131">
      <w:pPr>
        <w:tabs>
          <w:tab w:val="left" w:pos="5760"/>
        </w:tabs>
        <w:spacing w:after="240"/>
        <w:rPr>
          <w:rFonts w:ascii="Corbel" w:hAnsi="Corbel"/>
          <w:sz w:val="24"/>
          <w:szCs w:val="24"/>
        </w:rPr>
      </w:pPr>
      <w:r w:rsidRPr="00D638C7">
        <w:rPr>
          <w:rFonts w:ascii="Corbel" w:hAnsi="Corbel"/>
          <w:sz w:val="24"/>
          <w:szCs w:val="24"/>
        </w:rPr>
        <w:t>At least two weeks in advance of the defense, every member of the thesis committee must be given a final, complete copy of the thesis</w:t>
      </w:r>
      <w:r w:rsidR="003C426D" w:rsidRPr="00D638C7">
        <w:rPr>
          <w:rFonts w:ascii="Corbel" w:hAnsi="Corbel"/>
          <w:sz w:val="24"/>
          <w:szCs w:val="24"/>
        </w:rPr>
        <w:t>, unless a different timeline has been agreed upon by the committee members</w:t>
      </w:r>
      <w:r w:rsidRPr="00D638C7">
        <w:rPr>
          <w:rFonts w:ascii="Corbel" w:hAnsi="Corbel"/>
          <w:sz w:val="24"/>
          <w:szCs w:val="24"/>
        </w:rPr>
        <w:t xml:space="preserve">.  All committee members </w:t>
      </w:r>
      <w:r w:rsidR="003C426D" w:rsidRPr="00D638C7">
        <w:rPr>
          <w:rFonts w:ascii="Corbel" w:hAnsi="Corbel"/>
          <w:sz w:val="24"/>
          <w:szCs w:val="24"/>
        </w:rPr>
        <w:t>should</w:t>
      </w:r>
      <w:r w:rsidRPr="00D638C7">
        <w:rPr>
          <w:rFonts w:ascii="Corbel" w:hAnsi="Corbel"/>
          <w:sz w:val="24"/>
          <w:szCs w:val="24"/>
        </w:rPr>
        <w:t xml:space="preserve"> have had an earlier opportunity to review a draft copy of the thesis</w:t>
      </w:r>
      <w:r w:rsidR="0013119E" w:rsidRPr="00D638C7">
        <w:rPr>
          <w:rFonts w:ascii="Corbel" w:hAnsi="Corbel"/>
          <w:sz w:val="24"/>
          <w:szCs w:val="24"/>
        </w:rPr>
        <w:t xml:space="preserve"> before the “final” draft is provided.</w:t>
      </w:r>
      <w:r w:rsidRPr="00D638C7">
        <w:rPr>
          <w:rFonts w:ascii="Corbel" w:hAnsi="Corbel"/>
          <w:sz w:val="24"/>
          <w:szCs w:val="24"/>
        </w:rPr>
        <w:t xml:space="preserve"> Additional changes may be required following the thesis defense.</w:t>
      </w:r>
    </w:p>
    <w:p w14:paraId="49C45A39" w14:textId="38CFA70C" w:rsidR="003E6FA5" w:rsidRPr="00E2154A" w:rsidRDefault="00AE5BFE" w:rsidP="00AB56F7">
      <w:pPr>
        <w:jc w:val="center"/>
        <w:rPr>
          <w:rFonts w:ascii="Corbel" w:hAnsi="Corbel"/>
          <w:b/>
          <w:sz w:val="24"/>
          <w:szCs w:val="24"/>
        </w:rPr>
      </w:pPr>
      <w:r w:rsidRPr="00E2154A">
        <w:rPr>
          <w:rFonts w:ascii="Corbel" w:hAnsi="Corbel"/>
          <w:b/>
          <w:sz w:val="24"/>
          <w:szCs w:val="24"/>
        </w:rPr>
        <w:t>Getting Ready to Graduate</w:t>
      </w:r>
    </w:p>
    <w:p w14:paraId="116244E2" w14:textId="34CCC483" w:rsidR="00AE5BFE" w:rsidRPr="00E2154A" w:rsidRDefault="003E6FA5" w:rsidP="00A72FDC">
      <w:pPr>
        <w:tabs>
          <w:tab w:val="left" w:pos="7380"/>
        </w:tabs>
        <w:rPr>
          <w:rFonts w:ascii="Corbel" w:hAnsi="Corbel"/>
          <w:sz w:val="24"/>
          <w:szCs w:val="24"/>
        </w:rPr>
      </w:pPr>
      <w:r w:rsidRPr="00E2154A">
        <w:rPr>
          <w:rFonts w:ascii="Corbel" w:hAnsi="Corbel"/>
          <w:sz w:val="24"/>
          <w:szCs w:val="24"/>
        </w:rPr>
        <w:t>Graduation procedures and deadlines can be found</w:t>
      </w:r>
      <w:r w:rsidR="00AB56F7" w:rsidRPr="00AB56F7">
        <w:rPr>
          <w:rFonts w:ascii="Corbel" w:hAnsi="Corbel"/>
          <w:sz w:val="24"/>
          <w:szCs w:val="24"/>
        </w:rPr>
        <w:t xml:space="preserve"> in the Graduate Handbook.</w:t>
      </w:r>
      <w:r w:rsidR="00AB56F7">
        <w:rPr>
          <w:rFonts w:ascii="Corbel" w:hAnsi="Corbel"/>
          <w:sz w:val="24"/>
          <w:szCs w:val="24"/>
        </w:rPr>
        <w:t xml:space="preserve"> </w:t>
      </w:r>
      <w:r w:rsidR="00AE5BFE" w:rsidRPr="00AB56F7">
        <w:rPr>
          <w:rFonts w:ascii="Corbel" w:hAnsi="Corbel"/>
          <w:sz w:val="24"/>
          <w:szCs w:val="24"/>
        </w:rPr>
        <w:t>Students in</w:t>
      </w:r>
      <w:r w:rsidR="00AE5BFE" w:rsidRPr="00E2154A">
        <w:rPr>
          <w:rFonts w:ascii="Corbel" w:hAnsi="Corbel"/>
          <w:sz w:val="24"/>
          <w:szCs w:val="24"/>
        </w:rPr>
        <w:t xml:space="preserve"> master's degree programs must be registered for a minimum of two (2) credits at the university during the quarter in which the degree is to be conferred.  Enrollment for this purpose should be completed during the usual pre-registration or regular registration periods to insure degree conferral.</w:t>
      </w:r>
    </w:p>
    <w:p w14:paraId="1BFB9EC0" w14:textId="7A140F53" w:rsidR="00AB56F7" w:rsidRPr="004A7A3E" w:rsidRDefault="00AE5BFE" w:rsidP="008C3AC4">
      <w:pPr>
        <w:tabs>
          <w:tab w:val="left" w:pos="7380"/>
        </w:tabs>
        <w:rPr>
          <w:rFonts w:ascii="Corbel" w:hAnsi="Corbel"/>
          <w:sz w:val="24"/>
          <w:szCs w:val="24"/>
        </w:rPr>
      </w:pPr>
      <w:r w:rsidRPr="00E2154A">
        <w:rPr>
          <w:rFonts w:ascii="Corbel" w:hAnsi="Corbel"/>
          <w:sz w:val="24"/>
          <w:szCs w:val="24"/>
        </w:rPr>
        <w:t xml:space="preserve">A student who has been approved for the degree list for a particular quarter and does not complete the requirements for degree conferral by the published deadline (two </w:t>
      </w:r>
      <w:r w:rsidRPr="00E2154A">
        <w:rPr>
          <w:rFonts w:ascii="Corbel" w:hAnsi="Corbel"/>
          <w:sz w:val="24"/>
          <w:szCs w:val="24"/>
        </w:rPr>
        <w:lastRenderedPageBreak/>
        <w:t>weeks prior to the last day of finals), but who does complete all the requirements by the last day of that quarter, will receive the degree the following quarter without further registration.</w:t>
      </w:r>
    </w:p>
    <w:p w14:paraId="40448B4E" w14:textId="487CAF89" w:rsidR="00AE5BFE" w:rsidRPr="00E2154A" w:rsidRDefault="003E6FA5" w:rsidP="004C25F7">
      <w:pPr>
        <w:tabs>
          <w:tab w:val="left" w:pos="620"/>
          <w:tab w:val="left" w:pos="7380"/>
        </w:tabs>
        <w:jc w:val="center"/>
        <w:rPr>
          <w:rFonts w:ascii="Corbel" w:hAnsi="Corbel"/>
          <w:sz w:val="24"/>
          <w:szCs w:val="24"/>
        </w:rPr>
      </w:pPr>
      <w:r w:rsidRPr="00E2154A">
        <w:rPr>
          <w:rFonts w:ascii="Corbel" w:hAnsi="Corbel"/>
          <w:b/>
          <w:sz w:val="24"/>
          <w:szCs w:val="24"/>
        </w:rPr>
        <w:t xml:space="preserve">Psychology </w:t>
      </w:r>
      <w:r w:rsidR="00AE5BFE" w:rsidRPr="00E2154A">
        <w:rPr>
          <w:rFonts w:ascii="Corbel" w:hAnsi="Corbel"/>
          <w:b/>
          <w:sz w:val="24"/>
          <w:szCs w:val="24"/>
        </w:rPr>
        <w:t>Department Office</w:t>
      </w:r>
    </w:p>
    <w:p w14:paraId="5D8ACDC7" w14:textId="37FB0784" w:rsidR="00AE5BFE" w:rsidRPr="00E2154A" w:rsidRDefault="00AE5BFE">
      <w:pPr>
        <w:tabs>
          <w:tab w:val="left" w:pos="620"/>
          <w:tab w:val="left" w:pos="7380"/>
        </w:tabs>
        <w:rPr>
          <w:rFonts w:ascii="Corbel" w:hAnsi="Corbel"/>
          <w:sz w:val="24"/>
          <w:szCs w:val="24"/>
        </w:rPr>
      </w:pPr>
      <w:r w:rsidRPr="00E2154A">
        <w:rPr>
          <w:rFonts w:ascii="Corbel" w:hAnsi="Corbel"/>
          <w:sz w:val="24"/>
          <w:szCs w:val="24"/>
        </w:rPr>
        <w:t>The staff in the department office perform a wide range of duties to keep the department running smoothly. The staff can help you obtain necessary forms, obtain keys, and help you understand certain university procedures and regulations.  They cannot provide typing, proofreading, or photocopying support for graduate students.</w:t>
      </w:r>
    </w:p>
    <w:p w14:paraId="2D461CD6" w14:textId="389DC347" w:rsidR="00AE5BFE" w:rsidRPr="00E2154A" w:rsidRDefault="00AE5BFE" w:rsidP="00011131">
      <w:pPr>
        <w:tabs>
          <w:tab w:val="left" w:pos="620"/>
          <w:tab w:val="left" w:pos="7380"/>
        </w:tabs>
        <w:spacing w:after="240"/>
        <w:rPr>
          <w:rFonts w:ascii="Corbel" w:hAnsi="Corbel"/>
          <w:sz w:val="24"/>
          <w:szCs w:val="24"/>
        </w:rPr>
      </w:pPr>
      <w:r w:rsidRPr="00E2154A">
        <w:rPr>
          <w:rFonts w:ascii="Corbel" w:hAnsi="Corbel"/>
          <w:b/>
          <w:sz w:val="24"/>
          <w:szCs w:val="24"/>
        </w:rPr>
        <w:t>The department photocopying machine is not available for student use</w:t>
      </w:r>
      <w:r w:rsidRPr="00E2154A">
        <w:rPr>
          <w:rFonts w:ascii="Corbel" w:hAnsi="Corbel"/>
          <w:sz w:val="24"/>
          <w:szCs w:val="24"/>
        </w:rPr>
        <w:t>.  Only departmental staff</w:t>
      </w:r>
      <w:r w:rsidR="00F63F20" w:rsidRPr="00E2154A">
        <w:rPr>
          <w:rFonts w:ascii="Corbel" w:hAnsi="Corbel"/>
          <w:sz w:val="24"/>
          <w:szCs w:val="24"/>
        </w:rPr>
        <w:t xml:space="preserve">, </w:t>
      </w:r>
      <w:r w:rsidRPr="00E2154A">
        <w:rPr>
          <w:rFonts w:ascii="Corbel" w:hAnsi="Corbel"/>
          <w:sz w:val="24"/>
          <w:szCs w:val="24"/>
        </w:rPr>
        <w:t>faculty</w:t>
      </w:r>
      <w:r w:rsidR="00F63F20" w:rsidRPr="00E2154A">
        <w:rPr>
          <w:rFonts w:ascii="Corbel" w:hAnsi="Corbel"/>
          <w:sz w:val="24"/>
          <w:szCs w:val="24"/>
        </w:rPr>
        <w:t>, and graduate assistants</w:t>
      </w:r>
      <w:r w:rsidRPr="00E2154A">
        <w:rPr>
          <w:rFonts w:ascii="Corbel" w:hAnsi="Corbel"/>
          <w:sz w:val="24"/>
          <w:szCs w:val="24"/>
        </w:rPr>
        <w:t xml:space="preserve"> </w:t>
      </w:r>
      <w:r w:rsidR="00F63F20" w:rsidRPr="00E2154A">
        <w:rPr>
          <w:rFonts w:ascii="Corbel" w:hAnsi="Corbel"/>
          <w:sz w:val="24"/>
          <w:szCs w:val="24"/>
        </w:rPr>
        <w:t xml:space="preserve">(under faculty direction) </w:t>
      </w:r>
      <w:r w:rsidRPr="00E2154A">
        <w:rPr>
          <w:rFonts w:ascii="Corbel" w:hAnsi="Corbel"/>
          <w:sz w:val="24"/>
          <w:szCs w:val="24"/>
        </w:rPr>
        <w:t>are authorized to use it.  If you have a need in connection with teaching or faculty research, please consult with the office staff concerning procedures.</w:t>
      </w:r>
    </w:p>
    <w:p w14:paraId="3FEC8671" w14:textId="4C07CD57" w:rsidR="00AE5BFE" w:rsidRPr="00E2154A" w:rsidRDefault="00AE5BFE" w:rsidP="004C25F7">
      <w:pPr>
        <w:tabs>
          <w:tab w:val="left" w:pos="620"/>
          <w:tab w:val="left" w:pos="7380"/>
        </w:tabs>
        <w:jc w:val="center"/>
        <w:rPr>
          <w:rFonts w:ascii="Corbel" w:hAnsi="Corbel"/>
          <w:sz w:val="24"/>
          <w:szCs w:val="24"/>
        </w:rPr>
      </w:pPr>
      <w:r w:rsidRPr="00E2154A">
        <w:rPr>
          <w:rFonts w:ascii="Corbel" w:hAnsi="Corbel"/>
          <w:b/>
          <w:sz w:val="24"/>
          <w:szCs w:val="24"/>
        </w:rPr>
        <w:t>Building Security</w:t>
      </w:r>
    </w:p>
    <w:p w14:paraId="05FAF791" w14:textId="4D30AC0F" w:rsidR="004C25F7" w:rsidRPr="00E2154A" w:rsidRDefault="00AE5BFE" w:rsidP="004C25F7">
      <w:pPr>
        <w:tabs>
          <w:tab w:val="left" w:pos="620"/>
          <w:tab w:val="left" w:pos="7380"/>
        </w:tabs>
        <w:rPr>
          <w:rFonts w:ascii="Corbel" w:hAnsi="Corbel"/>
          <w:sz w:val="24"/>
          <w:szCs w:val="24"/>
        </w:rPr>
      </w:pPr>
      <w:r w:rsidRPr="00E2154A">
        <w:rPr>
          <w:rFonts w:ascii="Corbel" w:hAnsi="Corbel"/>
          <w:sz w:val="24"/>
          <w:szCs w:val="24"/>
        </w:rPr>
        <w:t>Because of the threats of theft or vandalizing of equipment and personal possessions, and unauthorized access to confidential information, we ask that you help to maintain building security by following these guidelines:</w:t>
      </w:r>
    </w:p>
    <w:p w14:paraId="0C3D69C5" w14:textId="2140B2C3" w:rsidR="004C25F7" w:rsidRPr="00E2154A" w:rsidRDefault="004C25F7" w:rsidP="004C25F7">
      <w:pPr>
        <w:pStyle w:val="ListParagraph"/>
        <w:numPr>
          <w:ilvl w:val="0"/>
          <w:numId w:val="45"/>
        </w:numPr>
        <w:tabs>
          <w:tab w:val="left" w:pos="7380"/>
        </w:tabs>
        <w:rPr>
          <w:rFonts w:ascii="Corbel" w:hAnsi="Corbel" w:cs="Times New Roman"/>
          <w:sz w:val="24"/>
          <w:szCs w:val="24"/>
        </w:rPr>
      </w:pPr>
      <w:r w:rsidRPr="00E2154A">
        <w:rPr>
          <w:rFonts w:ascii="Corbel" w:hAnsi="Corbel" w:cs="Times New Roman"/>
          <w:sz w:val="24"/>
          <w:szCs w:val="24"/>
        </w:rPr>
        <w:t>Please use the building only when you are conducting university related activities.</w:t>
      </w:r>
    </w:p>
    <w:p w14:paraId="589DCC3F" w14:textId="754C53F2" w:rsidR="00AE5BFE" w:rsidRPr="00E2154A" w:rsidRDefault="00AE5BFE" w:rsidP="004C25F7">
      <w:pPr>
        <w:pStyle w:val="ListParagraph"/>
        <w:numPr>
          <w:ilvl w:val="0"/>
          <w:numId w:val="45"/>
        </w:numPr>
        <w:tabs>
          <w:tab w:val="left" w:pos="7380"/>
        </w:tabs>
        <w:rPr>
          <w:rFonts w:ascii="Corbel" w:hAnsi="Corbel" w:cs="Times New Roman"/>
          <w:sz w:val="24"/>
          <w:szCs w:val="24"/>
        </w:rPr>
      </w:pPr>
      <w:r w:rsidRPr="00E2154A">
        <w:rPr>
          <w:rFonts w:ascii="Corbel" w:hAnsi="Corbel" w:cs="Times New Roman"/>
          <w:sz w:val="24"/>
          <w:szCs w:val="24"/>
        </w:rPr>
        <w:t>Outside doors to the building are to be locked at all</w:t>
      </w:r>
      <w:r w:rsidR="00677523" w:rsidRPr="00E2154A">
        <w:rPr>
          <w:rFonts w:ascii="Corbel" w:hAnsi="Corbel" w:cs="Times New Roman"/>
          <w:sz w:val="24"/>
          <w:szCs w:val="24"/>
        </w:rPr>
        <w:t xml:space="preserve"> times except during scheduled </w:t>
      </w:r>
      <w:r w:rsidRPr="00E2154A">
        <w:rPr>
          <w:rFonts w:ascii="Corbel" w:hAnsi="Corbel" w:cs="Times New Roman"/>
          <w:sz w:val="24"/>
          <w:szCs w:val="24"/>
        </w:rPr>
        <w:t>hours.  If you find doors unlocked late in the evenin</w:t>
      </w:r>
      <w:r w:rsidR="00677523" w:rsidRPr="00E2154A">
        <w:rPr>
          <w:rFonts w:ascii="Corbel" w:hAnsi="Corbel" w:cs="Times New Roman"/>
          <w:sz w:val="24"/>
          <w:szCs w:val="24"/>
        </w:rPr>
        <w:t xml:space="preserve">g or on a weekend, please call </w:t>
      </w:r>
      <w:r w:rsidRPr="00E2154A">
        <w:rPr>
          <w:rFonts w:ascii="Corbel" w:hAnsi="Corbel" w:cs="Times New Roman"/>
          <w:sz w:val="24"/>
          <w:szCs w:val="24"/>
        </w:rPr>
        <w:t>the University Police Department (</w:t>
      </w:r>
      <w:r w:rsidR="00F63F20" w:rsidRPr="00E2154A">
        <w:rPr>
          <w:rFonts w:ascii="Corbel" w:hAnsi="Corbel" w:cs="Times New Roman"/>
          <w:sz w:val="24"/>
          <w:szCs w:val="24"/>
        </w:rPr>
        <w:t>509-</w:t>
      </w:r>
      <w:r w:rsidR="00677523" w:rsidRPr="00E2154A">
        <w:rPr>
          <w:rFonts w:ascii="Corbel" w:hAnsi="Corbel" w:cs="Times New Roman"/>
          <w:sz w:val="24"/>
          <w:szCs w:val="24"/>
        </w:rPr>
        <w:t>963-</w:t>
      </w:r>
      <w:r w:rsidRPr="00E2154A">
        <w:rPr>
          <w:rFonts w:ascii="Corbel" w:hAnsi="Corbel" w:cs="Times New Roman"/>
          <w:sz w:val="24"/>
          <w:szCs w:val="24"/>
        </w:rPr>
        <w:t>2958).</w:t>
      </w:r>
    </w:p>
    <w:p w14:paraId="514C69DE" w14:textId="37FB3DBF" w:rsidR="00677523" w:rsidRPr="00E2154A" w:rsidRDefault="00677523" w:rsidP="004C25F7">
      <w:pPr>
        <w:pStyle w:val="ListParagraph"/>
        <w:numPr>
          <w:ilvl w:val="0"/>
          <w:numId w:val="45"/>
        </w:numPr>
        <w:tabs>
          <w:tab w:val="left" w:pos="7380"/>
        </w:tabs>
        <w:rPr>
          <w:rFonts w:ascii="Corbel" w:hAnsi="Corbel" w:cs="Times New Roman"/>
          <w:sz w:val="24"/>
          <w:szCs w:val="24"/>
        </w:rPr>
      </w:pPr>
      <w:r w:rsidRPr="00E2154A">
        <w:rPr>
          <w:rFonts w:ascii="Corbel" w:hAnsi="Corbel" w:cs="Times New Roman"/>
          <w:sz w:val="24"/>
          <w:szCs w:val="24"/>
        </w:rPr>
        <w:t xml:space="preserve">Many of our classrooms are equipped with computers, projectors, and other expensive classroom technology. Graduate assistants - please make sure that you </w:t>
      </w:r>
      <w:r w:rsidR="004C25F7" w:rsidRPr="00E2154A">
        <w:rPr>
          <w:rFonts w:ascii="Corbel" w:hAnsi="Corbel" w:cs="Times New Roman"/>
          <w:sz w:val="24"/>
          <w:szCs w:val="24"/>
        </w:rPr>
        <w:t xml:space="preserve">turn the projector off and </w:t>
      </w:r>
      <w:r w:rsidRPr="00E2154A">
        <w:rPr>
          <w:rFonts w:ascii="Corbel" w:hAnsi="Corbel" w:cs="Times New Roman"/>
          <w:sz w:val="24"/>
          <w:szCs w:val="24"/>
        </w:rPr>
        <w:t>lock classrooms after the class is over.</w:t>
      </w:r>
    </w:p>
    <w:p w14:paraId="08D5BE36" w14:textId="224B2C32" w:rsidR="00AE5BFE" w:rsidRPr="00E2154A" w:rsidRDefault="00AE5BFE" w:rsidP="004C25F7">
      <w:pPr>
        <w:pStyle w:val="ListParagraph"/>
        <w:numPr>
          <w:ilvl w:val="0"/>
          <w:numId w:val="45"/>
        </w:numPr>
        <w:tabs>
          <w:tab w:val="left" w:pos="7380"/>
        </w:tabs>
        <w:rPr>
          <w:rFonts w:ascii="Corbel" w:hAnsi="Corbel" w:cs="Times New Roman"/>
          <w:sz w:val="24"/>
          <w:szCs w:val="24"/>
        </w:rPr>
      </w:pPr>
      <w:r w:rsidRPr="00E2154A">
        <w:rPr>
          <w:rFonts w:ascii="Corbel" w:hAnsi="Corbel" w:cs="Times New Roman"/>
          <w:sz w:val="24"/>
          <w:szCs w:val="24"/>
        </w:rPr>
        <w:t>Do not prop doors open or otherwise attempt to override the auto</w:t>
      </w:r>
      <w:r w:rsidR="00677523" w:rsidRPr="00E2154A">
        <w:rPr>
          <w:rFonts w:ascii="Corbel" w:hAnsi="Corbel" w:cs="Times New Roman"/>
          <w:sz w:val="24"/>
          <w:szCs w:val="24"/>
        </w:rPr>
        <w:t xml:space="preserve">matic locking </w:t>
      </w:r>
      <w:r w:rsidRPr="00E2154A">
        <w:rPr>
          <w:rFonts w:ascii="Corbel" w:hAnsi="Corbel" w:cs="Times New Roman"/>
          <w:sz w:val="24"/>
          <w:szCs w:val="24"/>
        </w:rPr>
        <w:t>features on the outside doors.</w:t>
      </w:r>
    </w:p>
    <w:p w14:paraId="07960EDC" w14:textId="3DDFBC27" w:rsidR="00AE5BFE" w:rsidRPr="00E2154A" w:rsidRDefault="00AE5BFE" w:rsidP="004C25F7">
      <w:pPr>
        <w:pStyle w:val="ListParagraph"/>
        <w:numPr>
          <w:ilvl w:val="0"/>
          <w:numId w:val="45"/>
        </w:numPr>
        <w:tabs>
          <w:tab w:val="left" w:pos="7380"/>
        </w:tabs>
        <w:rPr>
          <w:rFonts w:ascii="Corbel" w:hAnsi="Corbel" w:cs="Times New Roman"/>
          <w:sz w:val="24"/>
          <w:szCs w:val="24"/>
        </w:rPr>
      </w:pPr>
      <w:r w:rsidRPr="00E2154A">
        <w:rPr>
          <w:rFonts w:ascii="Corbel" w:hAnsi="Corbel" w:cs="Times New Roman"/>
          <w:sz w:val="24"/>
          <w:szCs w:val="24"/>
        </w:rPr>
        <w:t>Do not lend your keys to any unauthorized person.</w:t>
      </w:r>
    </w:p>
    <w:p w14:paraId="70A6BE73" w14:textId="376A438C" w:rsidR="00AE5BFE" w:rsidRPr="00E2154A" w:rsidRDefault="00AE5BFE" w:rsidP="004C25F7">
      <w:pPr>
        <w:pStyle w:val="ListParagraph"/>
        <w:numPr>
          <w:ilvl w:val="0"/>
          <w:numId w:val="45"/>
        </w:numPr>
        <w:tabs>
          <w:tab w:val="left" w:pos="7380"/>
        </w:tabs>
        <w:rPr>
          <w:rFonts w:ascii="Corbel" w:hAnsi="Corbel" w:cs="Times New Roman"/>
          <w:sz w:val="24"/>
          <w:szCs w:val="24"/>
        </w:rPr>
      </w:pPr>
      <w:r w:rsidRPr="00E2154A">
        <w:rPr>
          <w:rFonts w:ascii="Corbel" w:hAnsi="Corbel" w:cs="Times New Roman"/>
          <w:sz w:val="24"/>
          <w:szCs w:val="24"/>
        </w:rPr>
        <w:t xml:space="preserve">Do not open the outside doors for unauthorized </w:t>
      </w:r>
      <w:r w:rsidR="00677523" w:rsidRPr="00E2154A">
        <w:rPr>
          <w:rFonts w:ascii="Corbel" w:hAnsi="Corbel" w:cs="Times New Roman"/>
          <w:sz w:val="24"/>
          <w:szCs w:val="24"/>
        </w:rPr>
        <w:t xml:space="preserve">persons.  Anyone with official </w:t>
      </w:r>
      <w:r w:rsidRPr="00E2154A">
        <w:rPr>
          <w:rFonts w:ascii="Corbel" w:hAnsi="Corbel" w:cs="Times New Roman"/>
          <w:sz w:val="24"/>
          <w:szCs w:val="24"/>
        </w:rPr>
        <w:t>business should have a key.</w:t>
      </w:r>
    </w:p>
    <w:p w14:paraId="3EAE6820" w14:textId="1DC7686A" w:rsidR="00AE5BFE" w:rsidRPr="00E2154A" w:rsidRDefault="00AE5BFE" w:rsidP="004C25F7">
      <w:pPr>
        <w:pStyle w:val="ListParagraph"/>
        <w:numPr>
          <w:ilvl w:val="0"/>
          <w:numId w:val="45"/>
        </w:numPr>
        <w:tabs>
          <w:tab w:val="left" w:pos="7380"/>
        </w:tabs>
        <w:rPr>
          <w:rFonts w:ascii="Corbel" w:hAnsi="Corbel" w:cs="Times New Roman"/>
          <w:sz w:val="24"/>
          <w:szCs w:val="24"/>
        </w:rPr>
      </w:pPr>
      <w:r w:rsidRPr="00E2154A">
        <w:rPr>
          <w:rFonts w:ascii="Corbel" w:hAnsi="Corbel" w:cs="Times New Roman"/>
          <w:sz w:val="24"/>
          <w:szCs w:val="24"/>
        </w:rPr>
        <w:t xml:space="preserve">Notify the campus police if you observe any suspicious activity. </w:t>
      </w:r>
    </w:p>
    <w:p w14:paraId="2FBC0DCB" w14:textId="0FBA959C" w:rsidR="00E7172B" w:rsidRPr="00FB1017" w:rsidRDefault="00AE5BFE" w:rsidP="00E2154A">
      <w:pPr>
        <w:pStyle w:val="ListParagraph"/>
        <w:numPr>
          <w:ilvl w:val="0"/>
          <w:numId w:val="45"/>
        </w:numPr>
        <w:tabs>
          <w:tab w:val="left" w:pos="5760"/>
        </w:tabs>
        <w:rPr>
          <w:rFonts w:ascii="Corbel" w:hAnsi="Corbel"/>
          <w:sz w:val="24"/>
          <w:szCs w:val="24"/>
        </w:rPr>
      </w:pPr>
      <w:r w:rsidRPr="00E2154A">
        <w:rPr>
          <w:rFonts w:ascii="Corbel" w:hAnsi="Corbel" w:cs="Times New Roman"/>
          <w:sz w:val="24"/>
          <w:szCs w:val="24"/>
        </w:rPr>
        <w:t>Whenever you leave your office or research space, lock the do</w:t>
      </w:r>
      <w:r w:rsidRPr="00E2154A">
        <w:rPr>
          <w:rFonts w:ascii="Corbel" w:hAnsi="Corbel"/>
          <w:sz w:val="24"/>
          <w:szCs w:val="24"/>
        </w:rPr>
        <w:t>or.</w:t>
      </w:r>
    </w:p>
    <w:p w14:paraId="0E577E9C" w14:textId="77777777" w:rsidR="00431A11" w:rsidRDefault="00431A11" w:rsidP="00E2154A">
      <w:pPr>
        <w:rPr>
          <w:rFonts w:ascii="Lora" w:hAnsi="Lora"/>
          <w:sz w:val="28"/>
          <w:szCs w:val="28"/>
        </w:rPr>
      </w:pPr>
    </w:p>
    <w:p w14:paraId="1E37CA9E" w14:textId="11C359C4" w:rsidR="00431A11" w:rsidRPr="00431A11" w:rsidRDefault="00431A11" w:rsidP="00E2154A">
      <w:pPr>
        <w:rPr>
          <w:rFonts w:ascii="Lora" w:hAnsi="Lora"/>
          <w:color w:val="0E3453" w:themeColor="text2" w:themeShade="BF"/>
          <w:sz w:val="28"/>
          <w:szCs w:val="28"/>
        </w:rPr>
      </w:pPr>
      <w:r w:rsidRPr="00431A11">
        <w:rPr>
          <w:rFonts w:ascii="Lora" w:hAnsi="Lora"/>
          <w:color w:val="0E3453" w:themeColor="text2" w:themeShade="BF"/>
          <w:sz w:val="28"/>
          <w:szCs w:val="28"/>
        </w:rPr>
        <w:t xml:space="preserve">We hope you enjoy your time learning here with us! </w:t>
      </w:r>
    </w:p>
    <w:sectPr w:rsidR="00431A11" w:rsidRPr="00431A11" w:rsidSect="00480B61">
      <w:headerReference w:type="even" r:id="rId16"/>
      <w:headerReference w:type="default" r:id="rId17"/>
      <w:footerReference w:type="default" r:id="rId18"/>
      <w:headerReference w:type="first" r:id="rId19"/>
      <w:pgSz w:w="12240" w:h="15840"/>
      <w:pgMar w:top="1008" w:right="1800" w:bottom="1008"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D4252" w14:textId="77777777" w:rsidR="00585D61" w:rsidRDefault="00585D61">
      <w:r>
        <w:separator/>
      </w:r>
    </w:p>
  </w:endnote>
  <w:endnote w:type="continuationSeparator" w:id="0">
    <w:p w14:paraId="35DC9320" w14:textId="77777777" w:rsidR="00585D61" w:rsidRDefault="00585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New Century Schlbk">
    <w:altName w:val="Century Schoolbook"/>
    <w:panose1 w:val="00000000000000000000"/>
    <w:charset w:val="00"/>
    <w:family w:val="auto"/>
    <w:notTrueType/>
    <w:pitch w:val="variable"/>
    <w:sig w:usb0="00000003" w:usb1="00000000" w:usb2="00000000" w:usb3="00000000" w:csb0="00000001" w:csb1="00000000"/>
  </w:font>
  <w:font w:name="Lora">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4300" w14:textId="77777777" w:rsidR="0093571A" w:rsidRPr="00AB56F7" w:rsidRDefault="0093571A">
    <w:pPr>
      <w:pStyle w:val="Footer"/>
      <w:jc w:val="center"/>
      <w:rPr>
        <w:rFonts w:ascii="Corbel" w:hAnsi="Corbel"/>
        <w:caps/>
        <w:noProof/>
        <w:sz w:val="22"/>
        <w:szCs w:val="22"/>
      </w:rPr>
    </w:pPr>
    <w:r w:rsidRPr="00AB56F7">
      <w:rPr>
        <w:rFonts w:ascii="Corbel" w:hAnsi="Corbel"/>
        <w:caps/>
        <w:sz w:val="22"/>
        <w:szCs w:val="22"/>
      </w:rPr>
      <w:fldChar w:fldCharType="begin"/>
    </w:r>
    <w:r w:rsidRPr="00AB56F7">
      <w:rPr>
        <w:rFonts w:ascii="Corbel" w:hAnsi="Corbel"/>
        <w:caps/>
        <w:sz w:val="22"/>
        <w:szCs w:val="22"/>
      </w:rPr>
      <w:instrText xml:space="preserve"> PAGE   \* MERGEFORMAT </w:instrText>
    </w:r>
    <w:r w:rsidRPr="00AB56F7">
      <w:rPr>
        <w:rFonts w:ascii="Corbel" w:hAnsi="Corbel"/>
        <w:caps/>
        <w:sz w:val="22"/>
        <w:szCs w:val="22"/>
      </w:rPr>
      <w:fldChar w:fldCharType="separate"/>
    </w:r>
    <w:r w:rsidRPr="00AB56F7">
      <w:rPr>
        <w:rFonts w:ascii="Corbel" w:hAnsi="Corbel"/>
        <w:caps/>
        <w:noProof/>
        <w:sz w:val="22"/>
        <w:szCs w:val="22"/>
      </w:rPr>
      <w:t>2</w:t>
    </w:r>
    <w:r w:rsidRPr="00AB56F7">
      <w:rPr>
        <w:rFonts w:ascii="Corbel" w:hAnsi="Corbel"/>
        <w:caps/>
        <w:noProof/>
        <w:sz w:val="22"/>
        <w:szCs w:val="22"/>
      </w:rPr>
      <w:fldChar w:fldCharType="end"/>
    </w:r>
  </w:p>
  <w:p w14:paraId="4234668E" w14:textId="77777777" w:rsidR="000156D8" w:rsidRPr="00F13D89" w:rsidRDefault="000156D8">
    <w:pPr>
      <w:pStyle w:val="Footer"/>
      <w:widowControl w:val="0"/>
      <w:rPr>
        <w:rFonts w:ascii="Times New Roman" w:hAnsi="Times New Roman"/>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0BF1A" w14:textId="77777777" w:rsidR="00585D61" w:rsidRDefault="00585D61">
      <w:r>
        <w:separator/>
      </w:r>
    </w:p>
  </w:footnote>
  <w:footnote w:type="continuationSeparator" w:id="0">
    <w:p w14:paraId="5B884BBA" w14:textId="77777777" w:rsidR="00585D61" w:rsidRDefault="00585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79A5" w14:textId="4F1C0786" w:rsidR="0037790C" w:rsidRDefault="00377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6898" w14:textId="01596FA2" w:rsidR="0037790C" w:rsidRDefault="003779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E9D6" w14:textId="28012603" w:rsidR="0037790C" w:rsidRDefault="00377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2D7AC9"/>
    <w:multiLevelType w:val="hybridMultilevel"/>
    <w:tmpl w:val="303A7144"/>
    <w:lvl w:ilvl="0" w:tplc="A83EEBE4">
      <w:start w:val="23"/>
      <w:numFmt w:val="bullet"/>
      <w:lvlText w:val="-"/>
      <w:lvlJc w:val="left"/>
      <w:pPr>
        <w:ind w:left="360" w:hanging="360"/>
      </w:pPr>
      <w:rPr>
        <w:rFonts w:ascii="Times" w:eastAsiaTheme="minorEastAsia" w:hAnsi="Times"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124549"/>
    <w:multiLevelType w:val="hybridMultilevel"/>
    <w:tmpl w:val="F022CA04"/>
    <w:lvl w:ilvl="0" w:tplc="EF10DDFE">
      <w:start w:val="13"/>
      <w:numFmt w:val="bullet"/>
      <w:lvlText w:val="•"/>
      <w:lvlJc w:val="left"/>
      <w:pPr>
        <w:ind w:left="2850" w:hanging="360"/>
      </w:pPr>
      <w:rPr>
        <w:rFonts w:ascii="Times" w:eastAsia="Times New Roman" w:hAnsi="Times" w:cs="Times" w:hint="default"/>
      </w:rPr>
    </w:lvl>
    <w:lvl w:ilvl="1" w:tplc="04090003" w:tentative="1">
      <w:start w:val="1"/>
      <w:numFmt w:val="bullet"/>
      <w:lvlText w:val="o"/>
      <w:lvlJc w:val="left"/>
      <w:pPr>
        <w:ind w:left="3570" w:hanging="360"/>
      </w:pPr>
      <w:rPr>
        <w:rFonts w:ascii="Courier New" w:hAnsi="Courier New" w:cs="Courier New" w:hint="default"/>
      </w:rPr>
    </w:lvl>
    <w:lvl w:ilvl="2" w:tplc="04090005" w:tentative="1">
      <w:start w:val="1"/>
      <w:numFmt w:val="bullet"/>
      <w:lvlText w:val=""/>
      <w:lvlJc w:val="left"/>
      <w:pPr>
        <w:ind w:left="4290" w:hanging="360"/>
      </w:pPr>
      <w:rPr>
        <w:rFonts w:ascii="Wingdings" w:hAnsi="Wingdings" w:hint="default"/>
      </w:rPr>
    </w:lvl>
    <w:lvl w:ilvl="3" w:tplc="04090001" w:tentative="1">
      <w:start w:val="1"/>
      <w:numFmt w:val="bullet"/>
      <w:lvlText w:val=""/>
      <w:lvlJc w:val="left"/>
      <w:pPr>
        <w:ind w:left="5010" w:hanging="360"/>
      </w:pPr>
      <w:rPr>
        <w:rFonts w:ascii="Symbol" w:hAnsi="Symbol" w:hint="default"/>
      </w:rPr>
    </w:lvl>
    <w:lvl w:ilvl="4" w:tplc="04090003" w:tentative="1">
      <w:start w:val="1"/>
      <w:numFmt w:val="bullet"/>
      <w:lvlText w:val="o"/>
      <w:lvlJc w:val="left"/>
      <w:pPr>
        <w:ind w:left="5730" w:hanging="360"/>
      </w:pPr>
      <w:rPr>
        <w:rFonts w:ascii="Courier New" w:hAnsi="Courier New" w:cs="Courier New" w:hint="default"/>
      </w:rPr>
    </w:lvl>
    <w:lvl w:ilvl="5" w:tplc="04090005" w:tentative="1">
      <w:start w:val="1"/>
      <w:numFmt w:val="bullet"/>
      <w:lvlText w:val=""/>
      <w:lvlJc w:val="left"/>
      <w:pPr>
        <w:ind w:left="6450" w:hanging="360"/>
      </w:pPr>
      <w:rPr>
        <w:rFonts w:ascii="Wingdings" w:hAnsi="Wingdings" w:hint="default"/>
      </w:rPr>
    </w:lvl>
    <w:lvl w:ilvl="6" w:tplc="04090001" w:tentative="1">
      <w:start w:val="1"/>
      <w:numFmt w:val="bullet"/>
      <w:lvlText w:val=""/>
      <w:lvlJc w:val="left"/>
      <w:pPr>
        <w:ind w:left="7170" w:hanging="360"/>
      </w:pPr>
      <w:rPr>
        <w:rFonts w:ascii="Symbol" w:hAnsi="Symbol" w:hint="default"/>
      </w:rPr>
    </w:lvl>
    <w:lvl w:ilvl="7" w:tplc="04090003" w:tentative="1">
      <w:start w:val="1"/>
      <w:numFmt w:val="bullet"/>
      <w:lvlText w:val="o"/>
      <w:lvlJc w:val="left"/>
      <w:pPr>
        <w:ind w:left="7890" w:hanging="360"/>
      </w:pPr>
      <w:rPr>
        <w:rFonts w:ascii="Courier New" w:hAnsi="Courier New" w:cs="Courier New" w:hint="default"/>
      </w:rPr>
    </w:lvl>
    <w:lvl w:ilvl="8" w:tplc="04090005" w:tentative="1">
      <w:start w:val="1"/>
      <w:numFmt w:val="bullet"/>
      <w:lvlText w:val=""/>
      <w:lvlJc w:val="left"/>
      <w:pPr>
        <w:ind w:left="8610" w:hanging="360"/>
      </w:pPr>
      <w:rPr>
        <w:rFonts w:ascii="Wingdings" w:hAnsi="Wingdings" w:hint="default"/>
      </w:rPr>
    </w:lvl>
  </w:abstractNum>
  <w:abstractNum w:abstractNumId="3" w15:restartNumberingAfterBreak="0">
    <w:nsid w:val="148037C0"/>
    <w:multiLevelType w:val="hybridMultilevel"/>
    <w:tmpl w:val="E334E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7071E31"/>
    <w:multiLevelType w:val="hybridMultilevel"/>
    <w:tmpl w:val="F8C68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1E5650"/>
    <w:multiLevelType w:val="hybridMultilevel"/>
    <w:tmpl w:val="0DFA9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493BDA"/>
    <w:multiLevelType w:val="hybridMultilevel"/>
    <w:tmpl w:val="15C8EB80"/>
    <w:lvl w:ilvl="0" w:tplc="6AD6156C">
      <w:start w:val="2025"/>
      <w:numFmt w:val="bullet"/>
      <w:lvlText w:val="•"/>
      <w:lvlJc w:val="left"/>
      <w:pPr>
        <w:ind w:left="1344" w:hanging="360"/>
      </w:pPr>
      <w:rPr>
        <w:rFonts w:ascii="Corbel" w:eastAsiaTheme="minorEastAsia" w:hAnsi="Corbel" w:cstheme="minorBidi"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8" w15:restartNumberingAfterBreak="0">
    <w:nsid w:val="23036693"/>
    <w:multiLevelType w:val="hybridMultilevel"/>
    <w:tmpl w:val="CFC41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BD10F0"/>
    <w:multiLevelType w:val="hybridMultilevel"/>
    <w:tmpl w:val="03EC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25174"/>
    <w:multiLevelType w:val="hybridMultilevel"/>
    <w:tmpl w:val="4530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81913"/>
    <w:multiLevelType w:val="hybridMultilevel"/>
    <w:tmpl w:val="4E462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C1E7D"/>
    <w:multiLevelType w:val="hybridMultilevel"/>
    <w:tmpl w:val="85D23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8E3700"/>
    <w:multiLevelType w:val="multilevel"/>
    <w:tmpl w:val="6B48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4001BA"/>
    <w:multiLevelType w:val="hybridMultilevel"/>
    <w:tmpl w:val="CAA6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C16F9E"/>
    <w:multiLevelType w:val="multilevel"/>
    <w:tmpl w:val="EE2A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612AD8"/>
    <w:multiLevelType w:val="hybridMultilevel"/>
    <w:tmpl w:val="1042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C4713"/>
    <w:multiLevelType w:val="hybridMultilevel"/>
    <w:tmpl w:val="1B3C2BC2"/>
    <w:lvl w:ilvl="0" w:tplc="F1E68C2C">
      <w:start w:val="2025"/>
      <w:numFmt w:val="bullet"/>
      <w:lvlText w:val="•"/>
      <w:lvlJc w:val="left"/>
      <w:pPr>
        <w:ind w:left="1344" w:hanging="360"/>
      </w:pPr>
      <w:rPr>
        <w:rFonts w:ascii="Corbel" w:eastAsiaTheme="minorEastAsia" w:hAnsi="Corbel" w:cstheme="minorBidi"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8" w15:restartNumberingAfterBreak="0">
    <w:nsid w:val="48EF2A0B"/>
    <w:multiLevelType w:val="hybridMultilevel"/>
    <w:tmpl w:val="2DE055C0"/>
    <w:lvl w:ilvl="0" w:tplc="04090001">
      <w:start w:val="1"/>
      <w:numFmt w:val="bullet"/>
      <w:lvlText w:val=""/>
      <w:lvlJc w:val="left"/>
      <w:pPr>
        <w:ind w:left="1340" w:hanging="360"/>
      </w:pPr>
      <w:rPr>
        <w:rFonts w:ascii="Symbol" w:hAnsi="Symbol"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19" w15:restartNumberingAfterBreak="0">
    <w:nsid w:val="48FB0EC1"/>
    <w:multiLevelType w:val="hybridMultilevel"/>
    <w:tmpl w:val="C77A1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6D0573"/>
    <w:multiLevelType w:val="hybridMultilevel"/>
    <w:tmpl w:val="92E27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E66CA2"/>
    <w:multiLevelType w:val="hybridMultilevel"/>
    <w:tmpl w:val="A1909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016906"/>
    <w:multiLevelType w:val="hybridMultilevel"/>
    <w:tmpl w:val="BFD03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D93E54"/>
    <w:multiLevelType w:val="hybridMultilevel"/>
    <w:tmpl w:val="9EB8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4E7E9D"/>
    <w:multiLevelType w:val="multilevel"/>
    <w:tmpl w:val="303A7144"/>
    <w:lvl w:ilvl="0">
      <w:start w:val="23"/>
      <w:numFmt w:val="bullet"/>
      <w:lvlText w:val="-"/>
      <w:lvlJc w:val="left"/>
      <w:pPr>
        <w:ind w:left="360" w:hanging="360"/>
      </w:pPr>
      <w:rPr>
        <w:rFonts w:ascii="Times" w:eastAsiaTheme="minorEastAsia" w:hAnsi="Times" w:cs="Tahoma"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3557F6C"/>
    <w:multiLevelType w:val="hybridMultilevel"/>
    <w:tmpl w:val="5E1E0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8740B8"/>
    <w:multiLevelType w:val="hybridMultilevel"/>
    <w:tmpl w:val="132CD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F277501"/>
    <w:multiLevelType w:val="hybridMultilevel"/>
    <w:tmpl w:val="6AF81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8F689C"/>
    <w:multiLevelType w:val="hybridMultilevel"/>
    <w:tmpl w:val="F40A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1139746">
    <w:abstractNumId w:val="15"/>
  </w:num>
  <w:num w:numId="2" w16cid:durableId="2069641775">
    <w:abstractNumId w:val="20"/>
  </w:num>
  <w:num w:numId="3" w16cid:durableId="1390836653">
    <w:abstractNumId w:val="2"/>
  </w:num>
  <w:num w:numId="4" w16cid:durableId="1036154545">
    <w:abstractNumId w:val="1"/>
  </w:num>
  <w:num w:numId="5" w16cid:durableId="317808814">
    <w:abstractNumId w:val="0"/>
  </w:num>
  <w:num w:numId="6" w16cid:durableId="721902008">
    <w:abstractNumId w:val="3"/>
  </w:num>
  <w:num w:numId="7" w16cid:durableId="2037002597">
    <w:abstractNumId w:val="8"/>
  </w:num>
  <w:num w:numId="8" w16cid:durableId="413211828">
    <w:abstractNumId w:val="9"/>
  </w:num>
  <w:num w:numId="9" w16cid:durableId="1819416555">
    <w:abstractNumId w:val="16"/>
  </w:num>
  <w:num w:numId="10" w16cid:durableId="72750951">
    <w:abstractNumId w:val="27"/>
  </w:num>
  <w:num w:numId="11" w16cid:durableId="871847834">
    <w:abstractNumId w:val="14"/>
  </w:num>
  <w:num w:numId="12" w16cid:durableId="1581938086">
    <w:abstractNumId w:val="10"/>
  </w:num>
  <w:num w:numId="13" w16cid:durableId="1622957698">
    <w:abstractNumId w:val="21"/>
  </w:num>
  <w:num w:numId="14" w16cid:durableId="1346394821">
    <w:abstractNumId w:val="25"/>
  </w:num>
  <w:num w:numId="15" w16cid:durableId="438910751">
    <w:abstractNumId w:val="5"/>
  </w:num>
  <w:num w:numId="16" w16cid:durableId="404646517">
    <w:abstractNumId w:val="19"/>
  </w:num>
  <w:num w:numId="17" w16cid:durableId="1892618301">
    <w:abstractNumId w:val="28"/>
  </w:num>
  <w:num w:numId="18" w16cid:durableId="1671835248">
    <w:abstractNumId w:val="24"/>
  </w:num>
  <w:num w:numId="19" w16cid:durableId="142503435">
    <w:abstractNumId w:val="6"/>
  </w:num>
  <w:num w:numId="20" w16cid:durableId="613052930">
    <w:abstractNumId w:val="22"/>
  </w:num>
  <w:num w:numId="21" w16cid:durableId="386341656">
    <w:abstractNumId w:val="12"/>
  </w:num>
  <w:num w:numId="22" w16cid:durableId="1945919689">
    <w:abstractNumId w:val="26"/>
  </w:num>
  <w:num w:numId="23" w16cid:durableId="680814701">
    <w:abstractNumId w:val="13"/>
  </w:num>
  <w:num w:numId="24" w16cid:durableId="2019917741">
    <w:abstractNumId w:val="4"/>
  </w:num>
  <w:num w:numId="25" w16cid:durableId="1972395563">
    <w:abstractNumId w:val="4"/>
  </w:num>
  <w:num w:numId="26" w16cid:durableId="1415013671">
    <w:abstractNumId w:val="4"/>
  </w:num>
  <w:num w:numId="27" w16cid:durableId="1597012351">
    <w:abstractNumId w:val="4"/>
  </w:num>
  <w:num w:numId="28" w16cid:durableId="1594705980">
    <w:abstractNumId w:val="4"/>
  </w:num>
  <w:num w:numId="29" w16cid:durableId="1948197535">
    <w:abstractNumId w:val="4"/>
  </w:num>
  <w:num w:numId="30" w16cid:durableId="1877962466">
    <w:abstractNumId w:val="4"/>
  </w:num>
  <w:num w:numId="31" w16cid:durableId="914166525">
    <w:abstractNumId w:val="4"/>
  </w:num>
  <w:num w:numId="32" w16cid:durableId="967391256">
    <w:abstractNumId w:val="4"/>
  </w:num>
  <w:num w:numId="33" w16cid:durableId="811405837">
    <w:abstractNumId w:val="4"/>
  </w:num>
  <w:num w:numId="34" w16cid:durableId="1462917379">
    <w:abstractNumId w:val="4"/>
  </w:num>
  <w:num w:numId="35" w16cid:durableId="7147294">
    <w:abstractNumId w:val="4"/>
  </w:num>
  <w:num w:numId="36" w16cid:durableId="831876876">
    <w:abstractNumId w:val="4"/>
  </w:num>
  <w:num w:numId="37" w16cid:durableId="1774746659">
    <w:abstractNumId w:val="4"/>
  </w:num>
  <w:num w:numId="38" w16cid:durableId="523131811">
    <w:abstractNumId w:val="4"/>
  </w:num>
  <w:num w:numId="39" w16cid:durableId="1155800382">
    <w:abstractNumId w:val="4"/>
  </w:num>
  <w:num w:numId="40" w16cid:durableId="43259658">
    <w:abstractNumId w:val="4"/>
  </w:num>
  <w:num w:numId="41" w16cid:durableId="313415710">
    <w:abstractNumId w:val="4"/>
  </w:num>
  <w:num w:numId="42" w16cid:durableId="836074533">
    <w:abstractNumId w:val="4"/>
  </w:num>
  <w:num w:numId="43" w16cid:durableId="1945728345">
    <w:abstractNumId w:val="4"/>
  </w:num>
  <w:num w:numId="44" w16cid:durableId="1531650331">
    <w:abstractNumId w:val="23"/>
  </w:num>
  <w:num w:numId="45" w16cid:durableId="1787508570">
    <w:abstractNumId w:val="11"/>
  </w:num>
  <w:num w:numId="46" w16cid:durableId="1281650747">
    <w:abstractNumId w:val="18"/>
  </w:num>
  <w:num w:numId="47" w16cid:durableId="1040125623">
    <w:abstractNumId w:val="7"/>
  </w:num>
  <w:num w:numId="48" w16cid:durableId="8433234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CF8"/>
    <w:rsid w:val="00000867"/>
    <w:rsid w:val="00010B34"/>
    <w:rsid w:val="00011131"/>
    <w:rsid w:val="000156D8"/>
    <w:rsid w:val="0002340C"/>
    <w:rsid w:val="0003032D"/>
    <w:rsid w:val="0004213B"/>
    <w:rsid w:val="00045666"/>
    <w:rsid w:val="00066457"/>
    <w:rsid w:val="00073F58"/>
    <w:rsid w:val="00074D37"/>
    <w:rsid w:val="00075E5C"/>
    <w:rsid w:val="00076CC5"/>
    <w:rsid w:val="000B06DF"/>
    <w:rsid w:val="000B26B9"/>
    <w:rsid w:val="000B7575"/>
    <w:rsid w:val="000D0114"/>
    <w:rsid w:val="000D4624"/>
    <w:rsid w:val="000D6507"/>
    <w:rsid w:val="000E0B30"/>
    <w:rsid w:val="00104879"/>
    <w:rsid w:val="001107B2"/>
    <w:rsid w:val="00113B08"/>
    <w:rsid w:val="00114412"/>
    <w:rsid w:val="0013119E"/>
    <w:rsid w:val="001339D3"/>
    <w:rsid w:val="0013509E"/>
    <w:rsid w:val="00141750"/>
    <w:rsid w:val="00146D72"/>
    <w:rsid w:val="00152C8E"/>
    <w:rsid w:val="001679C6"/>
    <w:rsid w:val="001721C1"/>
    <w:rsid w:val="00175CF0"/>
    <w:rsid w:val="00190513"/>
    <w:rsid w:val="001A0660"/>
    <w:rsid w:val="001A16D2"/>
    <w:rsid w:val="001B151B"/>
    <w:rsid w:val="001B6448"/>
    <w:rsid w:val="001C36CB"/>
    <w:rsid w:val="001D4898"/>
    <w:rsid w:val="001E2BE9"/>
    <w:rsid w:val="001F0D75"/>
    <w:rsid w:val="001F26C1"/>
    <w:rsid w:val="00207211"/>
    <w:rsid w:val="002115F9"/>
    <w:rsid w:val="002218DD"/>
    <w:rsid w:val="00224E59"/>
    <w:rsid w:val="00227181"/>
    <w:rsid w:val="002313C5"/>
    <w:rsid w:val="00244E8C"/>
    <w:rsid w:val="00252DC6"/>
    <w:rsid w:val="002545EF"/>
    <w:rsid w:val="00285CAA"/>
    <w:rsid w:val="0029114A"/>
    <w:rsid w:val="002914F1"/>
    <w:rsid w:val="002954FC"/>
    <w:rsid w:val="00296B8F"/>
    <w:rsid w:val="002A365D"/>
    <w:rsid w:val="002A409C"/>
    <w:rsid w:val="002A7B5E"/>
    <w:rsid w:val="002B03A5"/>
    <w:rsid w:val="002C2641"/>
    <w:rsid w:val="002C49CB"/>
    <w:rsid w:val="002C5DEC"/>
    <w:rsid w:val="002D3805"/>
    <w:rsid w:val="002E5434"/>
    <w:rsid w:val="002E7109"/>
    <w:rsid w:val="00301FB7"/>
    <w:rsid w:val="003051C8"/>
    <w:rsid w:val="00306A64"/>
    <w:rsid w:val="00325B10"/>
    <w:rsid w:val="00325BDC"/>
    <w:rsid w:val="00327A48"/>
    <w:rsid w:val="00330E91"/>
    <w:rsid w:val="00340770"/>
    <w:rsid w:val="003457F0"/>
    <w:rsid w:val="00346AF8"/>
    <w:rsid w:val="00354D15"/>
    <w:rsid w:val="00362D72"/>
    <w:rsid w:val="0037790C"/>
    <w:rsid w:val="00381544"/>
    <w:rsid w:val="003824B9"/>
    <w:rsid w:val="00393D05"/>
    <w:rsid w:val="003A4723"/>
    <w:rsid w:val="003B100B"/>
    <w:rsid w:val="003B34CB"/>
    <w:rsid w:val="003B4650"/>
    <w:rsid w:val="003C426D"/>
    <w:rsid w:val="003D6308"/>
    <w:rsid w:val="003E03C1"/>
    <w:rsid w:val="003E0683"/>
    <w:rsid w:val="003E12E7"/>
    <w:rsid w:val="003E4DED"/>
    <w:rsid w:val="003E6FA5"/>
    <w:rsid w:val="003F44C1"/>
    <w:rsid w:val="003F47FE"/>
    <w:rsid w:val="0042106F"/>
    <w:rsid w:val="004252F5"/>
    <w:rsid w:val="00431A11"/>
    <w:rsid w:val="00435F6D"/>
    <w:rsid w:val="00437491"/>
    <w:rsid w:val="00440AE8"/>
    <w:rsid w:val="0044347B"/>
    <w:rsid w:val="004502D4"/>
    <w:rsid w:val="00452330"/>
    <w:rsid w:val="004605D5"/>
    <w:rsid w:val="00464347"/>
    <w:rsid w:val="00467EB1"/>
    <w:rsid w:val="00480B61"/>
    <w:rsid w:val="00484DC6"/>
    <w:rsid w:val="004867A5"/>
    <w:rsid w:val="004A7A3E"/>
    <w:rsid w:val="004B5CF8"/>
    <w:rsid w:val="004C25F7"/>
    <w:rsid w:val="004F2283"/>
    <w:rsid w:val="004F2D3D"/>
    <w:rsid w:val="004F45A0"/>
    <w:rsid w:val="004F7CB5"/>
    <w:rsid w:val="005138F2"/>
    <w:rsid w:val="00522181"/>
    <w:rsid w:val="0053157B"/>
    <w:rsid w:val="005348D5"/>
    <w:rsid w:val="00535C0C"/>
    <w:rsid w:val="0054433E"/>
    <w:rsid w:val="00553037"/>
    <w:rsid w:val="00556A1A"/>
    <w:rsid w:val="00561B30"/>
    <w:rsid w:val="00571535"/>
    <w:rsid w:val="00584D20"/>
    <w:rsid w:val="00585D61"/>
    <w:rsid w:val="00594505"/>
    <w:rsid w:val="00594D0D"/>
    <w:rsid w:val="005A44C5"/>
    <w:rsid w:val="005A46F6"/>
    <w:rsid w:val="005C53E0"/>
    <w:rsid w:val="005D2ABB"/>
    <w:rsid w:val="005D48CD"/>
    <w:rsid w:val="005F1EFE"/>
    <w:rsid w:val="006176B9"/>
    <w:rsid w:val="0062063C"/>
    <w:rsid w:val="00625457"/>
    <w:rsid w:val="0063025E"/>
    <w:rsid w:val="00632A22"/>
    <w:rsid w:val="006438A6"/>
    <w:rsid w:val="00662AEE"/>
    <w:rsid w:val="00663650"/>
    <w:rsid w:val="006645AB"/>
    <w:rsid w:val="00677523"/>
    <w:rsid w:val="00680E83"/>
    <w:rsid w:val="006833E4"/>
    <w:rsid w:val="00684214"/>
    <w:rsid w:val="00687BB6"/>
    <w:rsid w:val="006A30FB"/>
    <w:rsid w:val="006A5C5C"/>
    <w:rsid w:val="006A77CC"/>
    <w:rsid w:val="006B42D5"/>
    <w:rsid w:val="006B6948"/>
    <w:rsid w:val="006C0AB2"/>
    <w:rsid w:val="006C190A"/>
    <w:rsid w:val="006D1E21"/>
    <w:rsid w:val="006D67AD"/>
    <w:rsid w:val="00703F51"/>
    <w:rsid w:val="007048D1"/>
    <w:rsid w:val="00724853"/>
    <w:rsid w:val="00733018"/>
    <w:rsid w:val="007344F4"/>
    <w:rsid w:val="00753C51"/>
    <w:rsid w:val="0077057D"/>
    <w:rsid w:val="00774C3D"/>
    <w:rsid w:val="007828AB"/>
    <w:rsid w:val="007B7FCC"/>
    <w:rsid w:val="007C0BD0"/>
    <w:rsid w:val="007D045E"/>
    <w:rsid w:val="007D7890"/>
    <w:rsid w:val="007E2524"/>
    <w:rsid w:val="0080098B"/>
    <w:rsid w:val="00803A9F"/>
    <w:rsid w:val="00806B60"/>
    <w:rsid w:val="0080739F"/>
    <w:rsid w:val="0081241F"/>
    <w:rsid w:val="00835C77"/>
    <w:rsid w:val="00845AFB"/>
    <w:rsid w:val="00866A3D"/>
    <w:rsid w:val="00867277"/>
    <w:rsid w:val="008949ED"/>
    <w:rsid w:val="00895478"/>
    <w:rsid w:val="008A3C04"/>
    <w:rsid w:val="008B0465"/>
    <w:rsid w:val="008B315B"/>
    <w:rsid w:val="008C3AC4"/>
    <w:rsid w:val="008D0385"/>
    <w:rsid w:val="008E4819"/>
    <w:rsid w:val="008E51AB"/>
    <w:rsid w:val="008F0869"/>
    <w:rsid w:val="009033CF"/>
    <w:rsid w:val="0090461F"/>
    <w:rsid w:val="00920C67"/>
    <w:rsid w:val="00932453"/>
    <w:rsid w:val="00932FEE"/>
    <w:rsid w:val="0093571A"/>
    <w:rsid w:val="00936200"/>
    <w:rsid w:val="009545C0"/>
    <w:rsid w:val="0096722B"/>
    <w:rsid w:val="00980388"/>
    <w:rsid w:val="00984962"/>
    <w:rsid w:val="00990576"/>
    <w:rsid w:val="009A0249"/>
    <w:rsid w:val="009A6C84"/>
    <w:rsid w:val="009B4B27"/>
    <w:rsid w:val="009B72E5"/>
    <w:rsid w:val="009C03C9"/>
    <w:rsid w:val="009C32A6"/>
    <w:rsid w:val="009C745F"/>
    <w:rsid w:val="009D396A"/>
    <w:rsid w:val="009E208C"/>
    <w:rsid w:val="009E2D99"/>
    <w:rsid w:val="009E611D"/>
    <w:rsid w:val="009E7FBC"/>
    <w:rsid w:val="009F68A3"/>
    <w:rsid w:val="00A14C9C"/>
    <w:rsid w:val="00A225C4"/>
    <w:rsid w:val="00A22A43"/>
    <w:rsid w:val="00A41198"/>
    <w:rsid w:val="00A47434"/>
    <w:rsid w:val="00A558DC"/>
    <w:rsid w:val="00A609DC"/>
    <w:rsid w:val="00A60EB7"/>
    <w:rsid w:val="00A72FDC"/>
    <w:rsid w:val="00A772C8"/>
    <w:rsid w:val="00A8490E"/>
    <w:rsid w:val="00A84CBC"/>
    <w:rsid w:val="00A93495"/>
    <w:rsid w:val="00AA277B"/>
    <w:rsid w:val="00AB0404"/>
    <w:rsid w:val="00AB56F7"/>
    <w:rsid w:val="00AD08C9"/>
    <w:rsid w:val="00AD1837"/>
    <w:rsid w:val="00AD3E4D"/>
    <w:rsid w:val="00AD55DD"/>
    <w:rsid w:val="00AD5CD5"/>
    <w:rsid w:val="00AD65BB"/>
    <w:rsid w:val="00AD77EE"/>
    <w:rsid w:val="00AE5BFE"/>
    <w:rsid w:val="00B032A4"/>
    <w:rsid w:val="00B03528"/>
    <w:rsid w:val="00B03FCD"/>
    <w:rsid w:val="00B05CDD"/>
    <w:rsid w:val="00B1547B"/>
    <w:rsid w:val="00B156D1"/>
    <w:rsid w:val="00B204CE"/>
    <w:rsid w:val="00B22886"/>
    <w:rsid w:val="00B2354D"/>
    <w:rsid w:val="00B2618E"/>
    <w:rsid w:val="00B26E32"/>
    <w:rsid w:val="00B3341B"/>
    <w:rsid w:val="00B33466"/>
    <w:rsid w:val="00B4003A"/>
    <w:rsid w:val="00B63CDE"/>
    <w:rsid w:val="00B700B5"/>
    <w:rsid w:val="00B73410"/>
    <w:rsid w:val="00B81A98"/>
    <w:rsid w:val="00BA1D2D"/>
    <w:rsid w:val="00BA3831"/>
    <w:rsid w:val="00BA46C7"/>
    <w:rsid w:val="00BA7271"/>
    <w:rsid w:val="00BA7552"/>
    <w:rsid w:val="00BB132B"/>
    <w:rsid w:val="00BC1EE7"/>
    <w:rsid w:val="00BC6BDE"/>
    <w:rsid w:val="00BF12FF"/>
    <w:rsid w:val="00C00E73"/>
    <w:rsid w:val="00C01D69"/>
    <w:rsid w:val="00C1170B"/>
    <w:rsid w:val="00C31E0C"/>
    <w:rsid w:val="00C4433E"/>
    <w:rsid w:val="00C445CE"/>
    <w:rsid w:val="00C6407B"/>
    <w:rsid w:val="00C64D3C"/>
    <w:rsid w:val="00C7305F"/>
    <w:rsid w:val="00C73249"/>
    <w:rsid w:val="00C73EFC"/>
    <w:rsid w:val="00C76449"/>
    <w:rsid w:val="00C83810"/>
    <w:rsid w:val="00CA44CC"/>
    <w:rsid w:val="00CA6DF6"/>
    <w:rsid w:val="00CB28FB"/>
    <w:rsid w:val="00CB3C12"/>
    <w:rsid w:val="00CB439E"/>
    <w:rsid w:val="00CC591F"/>
    <w:rsid w:val="00CD3E32"/>
    <w:rsid w:val="00CD555A"/>
    <w:rsid w:val="00CE19A0"/>
    <w:rsid w:val="00CE7445"/>
    <w:rsid w:val="00CF22A6"/>
    <w:rsid w:val="00CF451E"/>
    <w:rsid w:val="00D15F38"/>
    <w:rsid w:val="00D243E1"/>
    <w:rsid w:val="00D638C7"/>
    <w:rsid w:val="00D66DD2"/>
    <w:rsid w:val="00D71E92"/>
    <w:rsid w:val="00D77B78"/>
    <w:rsid w:val="00D9018B"/>
    <w:rsid w:val="00D92B66"/>
    <w:rsid w:val="00DA155E"/>
    <w:rsid w:val="00DB77CC"/>
    <w:rsid w:val="00DC7340"/>
    <w:rsid w:val="00DE13FE"/>
    <w:rsid w:val="00DE5452"/>
    <w:rsid w:val="00DF5CE7"/>
    <w:rsid w:val="00E1238D"/>
    <w:rsid w:val="00E2154A"/>
    <w:rsid w:val="00E21633"/>
    <w:rsid w:val="00E23746"/>
    <w:rsid w:val="00E23F68"/>
    <w:rsid w:val="00E277CB"/>
    <w:rsid w:val="00E32A29"/>
    <w:rsid w:val="00E33202"/>
    <w:rsid w:val="00E3639B"/>
    <w:rsid w:val="00E409D6"/>
    <w:rsid w:val="00E47A64"/>
    <w:rsid w:val="00E67153"/>
    <w:rsid w:val="00E7172B"/>
    <w:rsid w:val="00E96A64"/>
    <w:rsid w:val="00EA7820"/>
    <w:rsid w:val="00EB5452"/>
    <w:rsid w:val="00ED7212"/>
    <w:rsid w:val="00EF7E7E"/>
    <w:rsid w:val="00F055B2"/>
    <w:rsid w:val="00F13D89"/>
    <w:rsid w:val="00F14139"/>
    <w:rsid w:val="00F23587"/>
    <w:rsid w:val="00F26807"/>
    <w:rsid w:val="00F2766B"/>
    <w:rsid w:val="00F35FC7"/>
    <w:rsid w:val="00F3787A"/>
    <w:rsid w:val="00F4415E"/>
    <w:rsid w:val="00F6385B"/>
    <w:rsid w:val="00F63F20"/>
    <w:rsid w:val="00F6459B"/>
    <w:rsid w:val="00F71C8C"/>
    <w:rsid w:val="00F72DCF"/>
    <w:rsid w:val="00F7359E"/>
    <w:rsid w:val="00F82916"/>
    <w:rsid w:val="00FA3431"/>
    <w:rsid w:val="00FB1017"/>
    <w:rsid w:val="00FB3F86"/>
    <w:rsid w:val="00FC42EC"/>
    <w:rsid w:val="00FD1D9E"/>
    <w:rsid w:val="00FD3EFD"/>
    <w:rsid w:val="00FE1D41"/>
    <w:rsid w:val="00FE283E"/>
    <w:rsid w:val="00FF4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B6D0C5"/>
  <w15:docId w15:val="{68C0B589-40FF-4705-966F-82A46427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uiPriority="99"/>
  </w:latentStyles>
  <w:style w:type="paragraph" w:default="1" w:styleId="Normal">
    <w:name w:val="Normal"/>
    <w:qFormat/>
    <w:rsid w:val="0093571A"/>
  </w:style>
  <w:style w:type="paragraph" w:styleId="Heading1">
    <w:name w:val="heading 1"/>
    <w:basedOn w:val="Normal"/>
    <w:next w:val="Normal"/>
    <w:link w:val="Heading1Char"/>
    <w:uiPriority w:val="9"/>
    <w:qFormat/>
    <w:rsid w:val="0093571A"/>
    <w:pPr>
      <w:keepNext/>
      <w:keepLines/>
      <w:pBdr>
        <w:bottom w:val="single" w:sz="4" w:space="2" w:color="FAA93A"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93571A"/>
    <w:pPr>
      <w:keepNext/>
      <w:keepLines/>
      <w:spacing w:before="120" w:after="0" w:line="240" w:lineRule="auto"/>
      <w:outlineLvl w:val="1"/>
    </w:pPr>
    <w:rPr>
      <w:rFonts w:asciiTheme="majorHAnsi" w:eastAsiaTheme="majorEastAsia" w:hAnsiTheme="majorHAnsi" w:cstheme="majorBidi"/>
      <w:color w:val="FAA93A" w:themeColor="accent2"/>
      <w:sz w:val="36"/>
      <w:szCs w:val="36"/>
    </w:rPr>
  </w:style>
  <w:style w:type="paragraph" w:styleId="Heading3">
    <w:name w:val="heading 3"/>
    <w:basedOn w:val="Normal"/>
    <w:next w:val="Normal"/>
    <w:link w:val="Heading3Char"/>
    <w:uiPriority w:val="9"/>
    <w:semiHidden/>
    <w:unhideWhenUsed/>
    <w:qFormat/>
    <w:rsid w:val="0093571A"/>
    <w:pPr>
      <w:keepNext/>
      <w:keepLines/>
      <w:spacing w:before="80" w:after="0" w:line="240" w:lineRule="auto"/>
      <w:outlineLvl w:val="2"/>
    </w:pPr>
    <w:rPr>
      <w:rFonts w:asciiTheme="majorHAnsi" w:eastAsiaTheme="majorEastAsia" w:hAnsiTheme="majorHAnsi" w:cstheme="majorBidi"/>
      <w:color w:val="E08405" w:themeColor="accent2" w:themeShade="BF"/>
      <w:sz w:val="32"/>
      <w:szCs w:val="32"/>
    </w:rPr>
  </w:style>
  <w:style w:type="paragraph" w:styleId="Heading4">
    <w:name w:val="heading 4"/>
    <w:basedOn w:val="Normal"/>
    <w:next w:val="Normal"/>
    <w:link w:val="Heading4Char"/>
    <w:uiPriority w:val="9"/>
    <w:semiHidden/>
    <w:unhideWhenUsed/>
    <w:qFormat/>
    <w:rsid w:val="0093571A"/>
    <w:pPr>
      <w:keepNext/>
      <w:keepLines/>
      <w:spacing w:before="80" w:after="0" w:line="240" w:lineRule="auto"/>
      <w:outlineLvl w:val="3"/>
    </w:pPr>
    <w:rPr>
      <w:rFonts w:asciiTheme="majorHAnsi" w:eastAsiaTheme="majorEastAsia" w:hAnsiTheme="majorHAnsi" w:cstheme="majorBidi"/>
      <w:i/>
      <w:iCs/>
      <w:color w:val="965803" w:themeColor="accent2" w:themeShade="80"/>
      <w:sz w:val="28"/>
      <w:szCs w:val="28"/>
    </w:rPr>
  </w:style>
  <w:style w:type="paragraph" w:styleId="Heading5">
    <w:name w:val="heading 5"/>
    <w:basedOn w:val="Normal"/>
    <w:next w:val="Normal"/>
    <w:link w:val="Heading5Char"/>
    <w:uiPriority w:val="9"/>
    <w:semiHidden/>
    <w:unhideWhenUsed/>
    <w:qFormat/>
    <w:rsid w:val="0093571A"/>
    <w:pPr>
      <w:keepNext/>
      <w:keepLines/>
      <w:spacing w:before="80" w:after="0" w:line="240" w:lineRule="auto"/>
      <w:outlineLvl w:val="4"/>
    </w:pPr>
    <w:rPr>
      <w:rFonts w:asciiTheme="majorHAnsi" w:eastAsiaTheme="majorEastAsia" w:hAnsiTheme="majorHAnsi" w:cstheme="majorBidi"/>
      <w:color w:val="E08405" w:themeColor="accent2" w:themeShade="BF"/>
      <w:sz w:val="24"/>
      <w:szCs w:val="24"/>
    </w:rPr>
  </w:style>
  <w:style w:type="paragraph" w:styleId="Heading6">
    <w:name w:val="heading 6"/>
    <w:basedOn w:val="Normal"/>
    <w:next w:val="Normal"/>
    <w:link w:val="Heading6Char"/>
    <w:uiPriority w:val="9"/>
    <w:semiHidden/>
    <w:unhideWhenUsed/>
    <w:qFormat/>
    <w:rsid w:val="0093571A"/>
    <w:pPr>
      <w:keepNext/>
      <w:keepLines/>
      <w:spacing w:before="80" w:after="0" w:line="240" w:lineRule="auto"/>
      <w:outlineLvl w:val="5"/>
    </w:pPr>
    <w:rPr>
      <w:rFonts w:asciiTheme="majorHAnsi" w:eastAsiaTheme="majorEastAsia" w:hAnsiTheme="majorHAnsi" w:cstheme="majorBidi"/>
      <w:i/>
      <w:iCs/>
      <w:color w:val="965803" w:themeColor="accent2" w:themeShade="80"/>
      <w:sz w:val="24"/>
      <w:szCs w:val="24"/>
    </w:rPr>
  </w:style>
  <w:style w:type="paragraph" w:styleId="Heading7">
    <w:name w:val="heading 7"/>
    <w:basedOn w:val="Normal"/>
    <w:next w:val="Normal"/>
    <w:link w:val="Heading7Char"/>
    <w:uiPriority w:val="9"/>
    <w:semiHidden/>
    <w:unhideWhenUsed/>
    <w:qFormat/>
    <w:rsid w:val="0093571A"/>
    <w:pPr>
      <w:keepNext/>
      <w:keepLines/>
      <w:spacing w:before="80" w:after="0" w:line="240" w:lineRule="auto"/>
      <w:outlineLvl w:val="6"/>
    </w:pPr>
    <w:rPr>
      <w:rFonts w:asciiTheme="majorHAnsi" w:eastAsiaTheme="majorEastAsia" w:hAnsiTheme="majorHAnsi" w:cstheme="majorBidi"/>
      <w:b/>
      <w:bCs/>
      <w:color w:val="965803" w:themeColor="accent2" w:themeShade="80"/>
      <w:sz w:val="22"/>
      <w:szCs w:val="22"/>
    </w:rPr>
  </w:style>
  <w:style w:type="paragraph" w:styleId="Heading8">
    <w:name w:val="heading 8"/>
    <w:basedOn w:val="Normal"/>
    <w:next w:val="Normal"/>
    <w:link w:val="Heading8Char"/>
    <w:uiPriority w:val="9"/>
    <w:semiHidden/>
    <w:unhideWhenUsed/>
    <w:qFormat/>
    <w:rsid w:val="0093571A"/>
    <w:pPr>
      <w:keepNext/>
      <w:keepLines/>
      <w:spacing w:before="80" w:after="0" w:line="240" w:lineRule="auto"/>
      <w:outlineLvl w:val="7"/>
    </w:pPr>
    <w:rPr>
      <w:rFonts w:asciiTheme="majorHAnsi" w:eastAsiaTheme="majorEastAsia" w:hAnsiTheme="majorHAnsi" w:cstheme="majorBidi"/>
      <w:color w:val="965803" w:themeColor="accent2" w:themeShade="80"/>
      <w:sz w:val="22"/>
      <w:szCs w:val="22"/>
    </w:rPr>
  </w:style>
  <w:style w:type="paragraph" w:styleId="Heading9">
    <w:name w:val="heading 9"/>
    <w:basedOn w:val="Normal"/>
    <w:next w:val="Normal"/>
    <w:link w:val="Heading9Char"/>
    <w:uiPriority w:val="9"/>
    <w:semiHidden/>
    <w:unhideWhenUsed/>
    <w:qFormat/>
    <w:rsid w:val="0093571A"/>
    <w:pPr>
      <w:keepNext/>
      <w:keepLines/>
      <w:spacing w:before="80" w:after="0" w:line="240" w:lineRule="auto"/>
      <w:outlineLvl w:val="8"/>
    </w:pPr>
    <w:rPr>
      <w:rFonts w:asciiTheme="majorHAnsi" w:eastAsiaTheme="majorEastAsia" w:hAnsiTheme="majorHAnsi" w:cstheme="majorBidi"/>
      <w:i/>
      <w:iCs/>
      <w:color w:val="96580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80B61"/>
    <w:pPr>
      <w:tabs>
        <w:tab w:val="center" w:pos="4320"/>
        <w:tab w:val="right" w:pos="8640"/>
      </w:tabs>
    </w:pPr>
  </w:style>
  <w:style w:type="paragraph" w:styleId="Header">
    <w:name w:val="header"/>
    <w:basedOn w:val="Normal"/>
    <w:link w:val="HeaderChar"/>
    <w:rsid w:val="00480B61"/>
    <w:pPr>
      <w:tabs>
        <w:tab w:val="center" w:pos="4320"/>
        <w:tab w:val="right" w:pos="8640"/>
      </w:tabs>
    </w:pPr>
  </w:style>
  <w:style w:type="paragraph" w:styleId="BodyTextIndent">
    <w:name w:val="Body Text Indent"/>
    <w:basedOn w:val="Normal"/>
    <w:link w:val="BodyTextIndentChar"/>
    <w:rsid w:val="00480B61"/>
    <w:pPr>
      <w:tabs>
        <w:tab w:val="left" w:pos="2700"/>
        <w:tab w:val="left" w:pos="5760"/>
      </w:tabs>
      <w:ind w:left="2700"/>
    </w:pPr>
    <w:rPr>
      <w:rFonts w:ascii="Times" w:hAnsi="Times"/>
      <w:i/>
    </w:rPr>
  </w:style>
  <w:style w:type="paragraph" w:styleId="NormalWeb">
    <w:name w:val="Normal (Web)"/>
    <w:basedOn w:val="Normal"/>
    <w:next w:val="Normal"/>
    <w:uiPriority w:val="99"/>
    <w:rsid w:val="00480B61"/>
    <w:pPr>
      <w:autoSpaceDE w:val="0"/>
      <w:autoSpaceDN w:val="0"/>
      <w:adjustRightInd w:val="0"/>
    </w:pPr>
    <w:rPr>
      <w:rFonts w:ascii="Arial" w:hAnsi="Arial"/>
      <w:szCs w:val="24"/>
    </w:rPr>
  </w:style>
  <w:style w:type="character" w:styleId="Hyperlink">
    <w:name w:val="Hyperlink"/>
    <w:basedOn w:val="DefaultParagraphFont"/>
    <w:uiPriority w:val="99"/>
    <w:rsid w:val="00733018"/>
    <w:rPr>
      <w:color w:val="0000FF"/>
      <w:u w:val="single"/>
    </w:rPr>
  </w:style>
  <w:style w:type="character" w:styleId="Strong">
    <w:name w:val="Strong"/>
    <w:basedOn w:val="DefaultParagraphFont"/>
    <w:uiPriority w:val="22"/>
    <w:qFormat/>
    <w:rsid w:val="0093571A"/>
    <w:rPr>
      <w:b/>
      <w:bCs/>
    </w:rPr>
  </w:style>
  <w:style w:type="character" w:styleId="Emphasis">
    <w:name w:val="Emphasis"/>
    <w:basedOn w:val="DefaultParagraphFont"/>
    <w:uiPriority w:val="20"/>
    <w:qFormat/>
    <w:rsid w:val="0093571A"/>
    <w:rPr>
      <w:i/>
      <w:iCs/>
      <w:color w:val="000000" w:themeColor="text1"/>
    </w:rPr>
  </w:style>
  <w:style w:type="paragraph" w:customStyle="1" w:styleId="p8">
    <w:name w:val="p8"/>
    <w:basedOn w:val="Normal"/>
    <w:rsid w:val="007048D1"/>
    <w:pPr>
      <w:widowControl w:val="0"/>
      <w:tabs>
        <w:tab w:val="left" w:pos="1458"/>
        <w:tab w:val="left" w:pos="2898"/>
        <w:tab w:val="left" w:pos="3600"/>
        <w:tab w:val="left" w:pos="4320"/>
        <w:tab w:val="left" w:pos="5040"/>
        <w:tab w:val="left" w:pos="5760"/>
        <w:tab w:val="left" w:pos="6480"/>
        <w:tab w:val="left" w:pos="7200"/>
        <w:tab w:val="left" w:pos="7920"/>
        <w:tab w:val="right" w:pos="8640"/>
        <w:tab w:val="right" w:pos="9360"/>
      </w:tabs>
      <w:spacing w:line="280" w:lineRule="atLeast"/>
      <w:ind w:left="1458"/>
    </w:pPr>
    <w:rPr>
      <w:rFonts w:ascii="Times New Roman" w:hAnsi="Times New Roman"/>
    </w:rPr>
  </w:style>
  <w:style w:type="paragraph" w:styleId="BalloonText">
    <w:name w:val="Balloon Text"/>
    <w:basedOn w:val="Normal"/>
    <w:link w:val="BalloonTextChar"/>
    <w:uiPriority w:val="99"/>
    <w:rsid w:val="003E03C1"/>
    <w:rPr>
      <w:rFonts w:ascii="Tahoma" w:hAnsi="Tahoma" w:cs="Tahoma"/>
      <w:sz w:val="16"/>
      <w:szCs w:val="16"/>
    </w:rPr>
  </w:style>
  <w:style w:type="character" w:customStyle="1" w:styleId="BalloonTextChar">
    <w:name w:val="Balloon Text Char"/>
    <w:basedOn w:val="DefaultParagraphFont"/>
    <w:link w:val="BalloonText"/>
    <w:uiPriority w:val="99"/>
    <w:rsid w:val="003E03C1"/>
    <w:rPr>
      <w:rFonts w:ascii="Tahoma" w:hAnsi="Tahoma" w:cs="Tahoma"/>
      <w:sz w:val="16"/>
      <w:szCs w:val="16"/>
    </w:rPr>
  </w:style>
  <w:style w:type="paragraph" w:styleId="ListParagraph">
    <w:name w:val="List Paragraph"/>
    <w:basedOn w:val="Normal"/>
    <w:uiPriority w:val="34"/>
    <w:qFormat/>
    <w:rsid w:val="007828AB"/>
    <w:pPr>
      <w:ind w:left="720"/>
      <w:contextualSpacing/>
    </w:pPr>
  </w:style>
  <w:style w:type="paragraph" w:styleId="BodyText">
    <w:name w:val="Body Text"/>
    <w:basedOn w:val="Normal"/>
    <w:link w:val="BodyTextChar"/>
    <w:rsid w:val="00845AFB"/>
    <w:pPr>
      <w:spacing w:after="120"/>
    </w:pPr>
  </w:style>
  <w:style w:type="character" w:customStyle="1" w:styleId="BodyTextChar">
    <w:name w:val="Body Text Char"/>
    <w:basedOn w:val="DefaultParagraphFont"/>
    <w:link w:val="BodyText"/>
    <w:rsid w:val="00845AFB"/>
    <w:rPr>
      <w:rFonts w:ascii="Courier" w:hAnsi="Courier"/>
      <w:sz w:val="24"/>
    </w:rPr>
  </w:style>
  <w:style w:type="character" w:customStyle="1" w:styleId="Heading1Char">
    <w:name w:val="Heading 1 Char"/>
    <w:basedOn w:val="DefaultParagraphFont"/>
    <w:link w:val="Heading1"/>
    <w:uiPriority w:val="9"/>
    <w:rsid w:val="0093571A"/>
    <w:rPr>
      <w:rFonts w:asciiTheme="majorHAnsi" w:eastAsiaTheme="majorEastAsia" w:hAnsiTheme="majorHAnsi" w:cstheme="majorBidi"/>
      <w:color w:val="262626" w:themeColor="text1" w:themeTint="D9"/>
      <w:sz w:val="40"/>
      <w:szCs w:val="40"/>
    </w:rPr>
  </w:style>
  <w:style w:type="paragraph" w:customStyle="1" w:styleId="Body1">
    <w:name w:val="Body 1"/>
    <w:rsid w:val="00845AFB"/>
    <w:rPr>
      <w:rFonts w:ascii="Helvetica" w:eastAsia="Arial Unicode MS" w:hAnsi="Helvetica"/>
      <w:color w:val="000000"/>
      <w:sz w:val="24"/>
    </w:rPr>
  </w:style>
  <w:style w:type="character" w:styleId="CommentReference">
    <w:name w:val="annotation reference"/>
    <w:basedOn w:val="DefaultParagraphFont"/>
    <w:rsid w:val="00113B08"/>
    <w:rPr>
      <w:sz w:val="16"/>
      <w:szCs w:val="16"/>
    </w:rPr>
  </w:style>
  <w:style w:type="paragraph" w:styleId="CommentText">
    <w:name w:val="annotation text"/>
    <w:basedOn w:val="Normal"/>
    <w:link w:val="CommentTextChar"/>
    <w:rsid w:val="00113B08"/>
    <w:rPr>
      <w:sz w:val="20"/>
    </w:rPr>
  </w:style>
  <w:style w:type="character" w:customStyle="1" w:styleId="CommentTextChar">
    <w:name w:val="Comment Text Char"/>
    <w:basedOn w:val="DefaultParagraphFont"/>
    <w:link w:val="CommentText"/>
    <w:rsid w:val="00113B08"/>
    <w:rPr>
      <w:rFonts w:ascii="Courier" w:hAnsi="Courier"/>
    </w:rPr>
  </w:style>
  <w:style w:type="paragraph" w:styleId="CommentSubject">
    <w:name w:val="annotation subject"/>
    <w:basedOn w:val="CommentText"/>
    <w:next w:val="CommentText"/>
    <w:link w:val="CommentSubjectChar"/>
    <w:rsid w:val="00113B08"/>
    <w:rPr>
      <w:b/>
      <w:bCs/>
    </w:rPr>
  </w:style>
  <w:style w:type="character" w:customStyle="1" w:styleId="CommentSubjectChar">
    <w:name w:val="Comment Subject Char"/>
    <w:basedOn w:val="CommentTextChar"/>
    <w:link w:val="CommentSubject"/>
    <w:rsid w:val="00113B08"/>
    <w:rPr>
      <w:rFonts w:ascii="Courier" w:hAnsi="Courier"/>
      <w:b/>
      <w:bCs/>
    </w:rPr>
  </w:style>
  <w:style w:type="paragraph" w:styleId="BodyText2">
    <w:name w:val="Body Text 2"/>
    <w:basedOn w:val="Normal"/>
    <w:link w:val="BodyText2Char"/>
    <w:rsid w:val="00B03528"/>
    <w:pPr>
      <w:spacing w:after="120" w:line="480" w:lineRule="auto"/>
    </w:pPr>
  </w:style>
  <w:style w:type="character" w:customStyle="1" w:styleId="BodyText2Char">
    <w:name w:val="Body Text 2 Char"/>
    <w:basedOn w:val="DefaultParagraphFont"/>
    <w:link w:val="BodyText2"/>
    <w:rsid w:val="00B03528"/>
    <w:rPr>
      <w:rFonts w:ascii="Courier" w:hAnsi="Courier"/>
      <w:sz w:val="24"/>
    </w:rPr>
  </w:style>
  <w:style w:type="paragraph" w:customStyle="1" w:styleId="Default">
    <w:name w:val="Default"/>
    <w:rsid w:val="00B03528"/>
    <w:pPr>
      <w:autoSpaceDE w:val="0"/>
      <w:autoSpaceDN w:val="0"/>
      <w:adjustRightInd w:val="0"/>
    </w:pPr>
    <w:rPr>
      <w:rFonts w:ascii="Arial" w:hAnsi="Arial" w:cs="Arial"/>
      <w:color w:val="000000"/>
      <w:sz w:val="24"/>
      <w:szCs w:val="24"/>
    </w:rPr>
  </w:style>
  <w:style w:type="paragraph" w:customStyle="1" w:styleId="Style1">
    <w:name w:val="Style1"/>
    <w:basedOn w:val="Normal"/>
    <w:rsid w:val="0080098B"/>
  </w:style>
  <w:style w:type="character" w:customStyle="1" w:styleId="FooterChar">
    <w:name w:val="Footer Char"/>
    <w:basedOn w:val="DefaultParagraphFont"/>
    <w:link w:val="Footer"/>
    <w:uiPriority w:val="99"/>
    <w:rsid w:val="0080098B"/>
    <w:rPr>
      <w:rFonts w:ascii="Courier" w:hAnsi="Courier"/>
      <w:sz w:val="24"/>
    </w:rPr>
  </w:style>
  <w:style w:type="character" w:customStyle="1" w:styleId="HeaderChar">
    <w:name w:val="Header Char"/>
    <w:basedOn w:val="DefaultParagraphFont"/>
    <w:link w:val="Header"/>
    <w:rsid w:val="0080098B"/>
    <w:rPr>
      <w:rFonts w:ascii="Courier" w:hAnsi="Courier"/>
      <w:sz w:val="24"/>
    </w:rPr>
  </w:style>
  <w:style w:type="character" w:customStyle="1" w:styleId="BodyTextIndentChar">
    <w:name w:val="Body Text Indent Char"/>
    <w:basedOn w:val="DefaultParagraphFont"/>
    <w:link w:val="BodyTextIndent"/>
    <w:rsid w:val="0080098B"/>
    <w:rPr>
      <w:rFonts w:ascii="Times" w:hAnsi="Times"/>
      <w:i/>
      <w:sz w:val="24"/>
    </w:rPr>
  </w:style>
  <w:style w:type="paragraph" w:customStyle="1" w:styleId="Level1">
    <w:name w:val="Level 1"/>
    <w:uiPriority w:val="99"/>
    <w:rsid w:val="0080098B"/>
    <w:pPr>
      <w:autoSpaceDE w:val="0"/>
      <w:autoSpaceDN w:val="0"/>
      <w:adjustRightInd w:val="0"/>
      <w:ind w:left="720"/>
    </w:pPr>
    <w:rPr>
      <w:rFonts w:ascii="Times New Roman" w:hAnsi="Times New Roman"/>
      <w:sz w:val="24"/>
      <w:szCs w:val="24"/>
    </w:rPr>
  </w:style>
  <w:style w:type="character" w:styleId="FollowedHyperlink">
    <w:name w:val="FollowedHyperlink"/>
    <w:basedOn w:val="DefaultParagraphFont"/>
    <w:uiPriority w:val="99"/>
    <w:semiHidden/>
    <w:unhideWhenUsed/>
    <w:rsid w:val="0080098B"/>
    <w:rPr>
      <w:color w:val="7AF8CC" w:themeColor="followedHyperlink"/>
      <w:u w:val="single"/>
    </w:rPr>
  </w:style>
  <w:style w:type="paragraph" w:customStyle="1" w:styleId="headline">
    <w:name w:val="headline"/>
    <w:basedOn w:val="Normal"/>
    <w:rsid w:val="0080098B"/>
    <w:pPr>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80098B"/>
  </w:style>
  <w:style w:type="character" w:customStyle="1" w:styleId="nlmarticle-title">
    <w:name w:val="nlmarticle-title"/>
    <w:basedOn w:val="DefaultParagraphFont"/>
    <w:rsid w:val="0080098B"/>
  </w:style>
  <w:style w:type="paragraph" w:styleId="PlainText">
    <w:name w:val="Plain Text"/>
    <w:basedOn w:val="Normal"/>
    <w:link w:val="PlainTextChar"/>
    <w:uiPriority w:val="99"/>
    <w:semiHidden/>
    <w:unhideWhenUsed/>
    <w:rsid w:val="0080098B"/>
    <w:pPr>
      <w:spacing w:before="100" w:beforeAutospacing="1" w:after="100" w:afterAutospacing="1"/>
    </w:pPr>
    <w:rPr>
      <w:rFonts w:ascii="Times New Roman" w:hAnsi="Times New Roman"/>
      <w:szCs w:val="24"/>
    </w:rPr>
  </w:style>
  <w:style w:type="character" w:customStyle="1" w:styleId="PlainTextChar">
    <w:name w:val="Plain Text Char"/>
    <w:basedOn w:val="DefaultParagraphFont"/>
    <w:link w:val="PlainText"/>
    <w:uiPriority w:val="99"/>
    <w:semiHidden/>
    <w:rsid w:val="0080098B"/>
    <w:rPr>
      <w:rFonts w:ascii="Times New Roman" w:eastAsiaTheme="minorEastAsia" w:hAnsi="Times New Roman"/>
      <w:sz w:val="24"/>
      <w:szCs w:val="24"/>
    </w:rPr>
  </w:style>
  <w:style w:type="character" w:customStyle="1" w:styleId="normaltextrun">
    <w:name w:val="normaltextrun"/>
    <w:basedOn w:val="DefaultParagraphFont"/>
    <w:rsid w:val="0080098B"/>
  </w:style>
  <w:style w:type="character" w:customStyle="1" w:styleId="xchapterdoi">
    <w:name w:val="x_chapterdoi"/>
    <w:basedOn w:val="DefaultParagraphFont"/>
    <w:rsid w:val="0080098B"/>
  </w:style>
  <w:style w:type="character" w:styleId="UnresolvedMention">
    <w:name w:val="Unresolved Mention"/>
    <w:basedOn w:val="DefaultParagraphFont"/>
    <w:uiPriority w:val="99"/>
    <w:rsid w:val="000156D8"/>
    <w:rPr>
      <w:color w:val="605E5C"/>
      <w:shd w:val="clear" w:color="auto" w:fill="E1DFDD"/>
    </w:rPr>
  </w:style>
  <w:style w:type="paragraph" w:customStyle="1" w:styleId="ArticleTitle">
    <w:name w:val="Article_Title"/>
    <w:basedOn w:val="Normal"/>
    <w:link w:val="ArticleTitleZchn"/>
    <w:rsid w:val="004F2283"/>
    <w:pPr>
      <w:keepNext/>
      <w:spacing w:before="240"/>
      <w:outlineLvl w:val="0"/>
    </w:pPr>
    <w:rPr>
      <w:rFonts w:ascii="Arial" w:hAnsi="Arial"/>
      <w:b/>
      <w:sz w:val="28"/>
      <w:szCs w:val="24"/>
    </w:rPr>
  </w:style>
  <w:style w:type="character" w:customStyle="1" w:styleId="ArticleTitleZchn">
    <w:name w:val="Article_Title Zchn"/>
    <w:basedOn w:val="DefaultParagraphFont"/>
    <w:link w:val="ArticleTitle"/>
    <w:rsid w:val="004F2283"/>
    <w:rPr>
      <w:rFonts w:ascii="Arial" w:hAnsi="Arial"/>
      <w:b/>
      <w:sz w:val="28"/>
      <w:szCs w:val="24"/>
    </w:rPr>
  </w:style>
  <w:style w:type="paragraph" w:customStyle="1" w:styleId="Body">
    <w:name w:val="Body"/>
    <w:rsid w:val="002A7B5E"/>
    <w:pPr>
      <w:spacing w:after="200"/>
    </w:pPr>
    <w:rPr>
      <w:rFonts w:ascii="Calibri" w:eastAsia="Calibri" w:hAnsi="Calibri" w:cs="Calibri"/>
      <w:color w:val="000000"/>
      <w:sz w:val="22"/>
      <w:szCs w:val="22"/>
      <w:u w:color="000000"/>
      <w:lang w:val="en-CA" w:eastAsia="en-CA"/>
    </w:rPr>
  </w:style>
  <w:style w:type="paragraph" w:customStyle="1" w:styleId="References">
    <w:name w:val="References"/>
    <w:basedOn w:val="Normal"/>
    <w:rsid w:val="006A30FB"/>
    <w:pPr>
      <w:ind w:left="1080" w:hanging="540"/>
    </w:pPr>
    <w:rPr>
      <w:rFonts w:ascii="New Century Schlbk" w:hAnsi="New Century Schlbk"/>
    </w:rPr>
  </w:style>
  <w:style w:type="paragraph" w:styleId="NoSpacing">
    <w:name w:val="No Spacing"/>
    <w:link w:val="NoSpacingChar"/>
    <w:uiPriority w:val="1"/>
    <w:qFormat/>
    <w:rsid w:val="0093571A"/>
    <w:pPr>
      <w:spacing w:after="0" w:line="240" w:lineRule="auto"/>
    </w:pPr>
  </w:style>
  <w:style w:type="character" w:customStyle="1" w:styleId="NoSpacingChar">
    <w:name w:val="No Spacing Char"/>
    <w:basedOn w:val="DefaultParagraphFont"/>
    <w:link w:val="NoSpacing"/>
    <w:uiPriority w:val="1"/>
    <w:rsid w:val="00584D20"/>
  </w:style>
  <w:style w:type="paragraph" w:styleId="Subtitle">
    <w:name w:val="Subtitle"/>
    <w:basedOn w:val="Normal"/>
    <w:next w:val="Normal"/>
    <w:link w:val="SubtitleChar"/>
    <w:uiPriority w:val="11"/>
    <w:qFormat/>
    <w:rsid w:val="0093571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3571A"/>
    <w:rPr>
      <w:caps/>
      <w:color w:val="404040" w:themeColor="text1" w:themeTint="BF"/>
      <w:spacing w:val="20"/>
      <w:sz w:val="28"/>
      <w:szCs w:val="28"/>
    </w:rPr>
  </w:style>
  <w:style w:type="character" w:customStyle="1" w:styleId="Heading2Char">
    <w:name w:val="Heading 2 Char"/>
    <w:basedOn w:val="DefaultParagraphFont"/>
    <w:link w:val="Heading2"/>
    <w:uiPriority w:val="9"/>
    <w:semiHidden/>
    <w:rsid w:val="0093571A"/>
    <w:rPr>
      <w:rFonts w:asciiTheme="majorHAnsi" w:eastAsiaTheme="majorEastAsia" w:hAnsiTheme="majorHAnsi" w:cstheme="majorBidi"/>
      <w:color w:val="FAA93A" w:themeColor="accent2"/>
      <w:sz w:val="36"/>
      <w:szCs w:val="36"/>
    </w:rPr>
  </w:style>
  <w:style w:type="character" w:customStyle="1" w:styleId="Heading3Char">
    <w:name w:val="Heading 3 Char"/>
    <w:basedOn w:val="DefaultParagraphFont"/>
    <w:link w:val="Heading3"/>
    <w:uiPriority w:val="9"/>
    <w:semiHidden/>
    <w:rsid w:val="0093571A"/>
    <w:rPr>
      <w:rFonts w:asciiTheme="majorHAnsi" w:eastAsiaTheme="majorEastAsia" w:hAnsiTheme="majorHAnsi" w:cstheme="majorBidi"/>
      <w:color w:val="E08405" w:themeColor="accent2" w:themeShade="BF"/>
      <w:sz w:val="32"/>
      <w:szCs w:val="32"/>
    </w:rPr>
  </w:style>
  <w:style w:type="character" w:customStyle="1" w:styleId="Heading4Char">
    <w:name w:val="Heading 4 Char"/>
    <w:basedOn w:val="DefaultParagraphFont"/>
    <w:link w:val="Heading4"/>
    <w:uiPriority w:val="9"/>
    <w:semiHidden/>
    <w:rsid w:val="0093571A"/>
    <w:rPr>
      <w:rFonts w:asciiTheme="majorHAnsi" w:eastAsiaTheme="majorEastAsia" w:hAnsiTheme="majorHAnsi" w:cstheme="majorBidi"/>
      <w:i/>
      <w:iCs/>
      <w:color w:val="965803" w:themeColor="accent2" w:themeShade="80"/>
      <w:sz w:val="28"/>
      <w:szCs w:val="28"/>
    </w:rPr>
  </w:style>
  <w:style w:type="character" w:customStyle="1" w:styleId="Heading5Char">
    <w:name w:val="Heading 5 Char"/>
    <w:basedOn w:val="DefaultParagraphFont"/>
    <w:link w:val="Heading5"/>
    <w:uiPriority w:val="9"/>
    <w:semiHidden/>
    <w:rsid w:val="0093571A"/>
    <w:rPr>
      <w:rFonts w:asciiTheme="majorHAnsi" w:eastAsiaTheme="majorEastAsia" w:hAnsiTheme="majorHAnsi" w:cstheme="majorBidi"/>
      <w:color w:val="E08405" w:themeColor="accent2" w:themeShade="BF"/>
      <w:sz w:val="24"/>
      <w:szCs w:val="24"/>
    </w:rPr>
  </w:style>
  <w:style w:type="character" w:customStyle="1" w:styleId="Heading6Char">
    <w:name w:val="Heading 6 Char"/>
    <w:basedOn w:val="DefaultParagraphFont"/>
    <w:link w:val="Heading6"/>
    <w:uiPriority w:val="9"/>
    <w:semiHidden/>
    <w:rsid w:val="0093571A"/>
    <w:rPr>
      <w:rFonts w:asciiTheme="majorHAnsi" w:eastAsiaTheme="majorEastAsia" w:hAnsiTheme="majorHAnsi" w:cstheme="majorBidi"/>
      <w:i/>
      <w:iCs/>
      <w:color w:val="965803" w:themeColor="accent2" w:themeShade="80"/>
      <w:sz w:val="24"/>
      <w:szCs w:val="24"/>
    </w:rPr>
  </w:style>
  <w:style w:type="character" w:customStyle="1" w:styleId="Heading7Char">
    <w:name w:val="Heading 7 Char"/>
    <w:basedOn w:val="DefaultParagraphFont"/>
    <w:link w:val="Heading7"/>
    <w:uiPriority w:val="9"/>
    <w:semiHidden/>
    <w:rsid w:val="0093571A"/>
    <w:rPr>
      <w:rFonts w:asciiTheme="majorHAnsi" w:eastAsiaTheme="majorEastAsia" w:hAnsiTheme="majorHAnsi" w:cstheme="majorBidi"/>
      <w:b/>
      <w:bCs/>
      <w:color w:val="965803" w:themeColor="accent2" w:themeShade="80"/>
      <w:sz w:val="22"/>
      <w:szCs w:val="22"/>
    </w:rPr>
  </w:style>
  <w:style w:type="character" w:customStyle="1" w:styleId="Heading8Char">
    <w:name w:val="Heading 8 Char"/>
    <w:basedOn w:val="DefaultParagraphFont"/>
    <w:link w:val="Heading8"/>
    <w:uiPriority w:val="9"/>
    <w:semiHidden/>
    <w:rsid w:val="0093571A"/>
    <w:rPr>
      <w:rFonts w:asciiTheme="majorHAnsi" w:eastAsiaTheme="majorEastAsia" w:hAnsiTheme="majorHAnsi" w:cstheme="majorBidi"/>
      <w:color w:val="965803" w:themeColor="accent2" w:themeShade="80"/>
      <w:sz w:val="22"/>
      <w:szCs w:val="22"/>
    </w:rPr>
  </w:style>
  <w:style w:type="character" w:customStyle="1" w:styleId="Heading9Char">
    <w:name w:val="Heading 9 Char"/>
    <w:basedOn w:val="DefaultParagraphFont"/>
    <w:link w:val="Heading9"/>
    <w:uiPriority w:val="9"/>
    <w:semiHidden/>
    <w:rsid w:val="0093571A"/>
    <w:rPr>
      <w:rFonts w:asciiTheme="majorHAnsi" w:eastAsiaTheme="majorEastAsia" w:hAnsiTheme="majorHAnsi" w:cstheme="majorBidi"/>
      <w:i/>
      <w:iCs/>
      <w:color w:val="965803" w:themeColor="accent2" w:themeShade="80"/>
      <w:sz w:val="22"/>
      <w:szCs w:val="22"/>
    </w:rPr>
  </w:style>
  <w:style w:type="paragraph" w:styleId="Caption">
    <w:name w:val="caption"/>
    <w:basedOn w:val="Normal"/>
    <w:next w:val="Normal"/>
    <w:uiPriority w:val="35"/>
    <w:semiHidden/>
    <w:unhideWhenUsed/>
    <w:qFormat/>
    <w:rsid w:val="0093571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93571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93571A"/>
    <w:rPr>
      <w:rFonts w:asciiTheme="majorHAnsi" w:eastAsiaTheme="majorEastAsia" w:hAnsiTheme="majorHAnsi" w:cstheme="majorBidi"/>
      <w:color w:val="262626" w:themeColor="text1" w:themeTint="D9"/>
      <w:sz w:val="96"/>
      <w:szCs w:val="96"/>
    </w:rPr>
  </w:style>
  <w:style w:type="paragraph" w:styleId="Quote">
    <w:name w:val="Quote"/>
    <w:basedOn w:val="Normal"/>
    <w:next w:val="Normal"/>
    <w:link w:val="QuoteChar"/>
    <w:uiPriority w:val="29"/>
    <w:qFormat/>
    <w:rsid w:val="0093571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93571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93571A"/>
    <w:pPr>
      <w:pBdr>
        <w:top w:val="single" w:sz="24" w:space="4" w:color="FAA93A"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93571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93571A"/>
    <w:rPr>
      <w:i/>
      <w:iCs/>
      <w:color w:val="595959" w:themeColor="text1" w:themeTint="A6"/>
    </w:rPr>
  </w:style>
  <w:style w:type="character" w:styleId="IntenseEmphasis">
    <w:name w:val="Intense Emphasis"/>
    <w:basedOn w:val="DefaultParagraphFont"/>
    <w:uiPriority w:val="21"/>
    <w:qFormat/>
    <w:rsid w:val="0093571A"/>
    <w:rPr>
      <w:b/>
      <w:bCs/>
      <w:i/>
      <w:iCs/>
      <w:caps w:val="0"/>
      <w:smallCaps w:val="0"/>
      <w:strike w:val="0"/>
      <w:dstrike w:val="0"/>
      <w:color w:val="FAA93A" w:themeColor="accent2"/>
    </w:rPr>
  </w:style>
  <w:style w:type="character" w:styleId="SubtleReference">
    <w:name w:val="Subtle Reference"/>
    <w:basedOn w:val="DefaultParagraphFont"/>
    <w:uiPriority w:val="31"/>
    <w:qFormat/>
    <w:rsid w:val="0093571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3571A"/>
    <w:rPr>
      <w:b/>
      <w:bCs/>
      <w:caps w:val="0"/>
      <w:smallCaps/>
      <w:color w:val="auto"/>
      <w:spacing w:val="0"/>
      <w:u w:val="single"/>
    </w:rPr>
  </w:style>
  <w:style w:type="character" w:styleId="BookTitle">
    <w:name w:val="Book Title"/>
    <w:basedOn w:val="DefaultParagraphFont"/>
    <w:uiPriority w:val="33"/>
    <w:qFormat/>
    <w:rsid w:val="0093571A"/>
    <w:rPr>
      <w:b/>
      <w:bCs/>
      <w:caps w:val="0"/>
      <w:smallCaps/>
      <w:spacing w:val="0"/>
    </w:rPr>
  </w:style>
  <w:style w:type="paragraph" w:styleId="TOCHeading">
    <w:name w:val="TOC Heading"/>
    <w:basedOn w:val="Heading1"/>
    <w:next w:val="Normal"/>
    <w:uiPriority w:val="39"/>
    <w:semiHidden/>
    <w:unhideWhenUsed/>
    <w:qFormat/>
    <w:rsid w:val="0093571A"/>
    <w:pPr>
      <w:outlineLvl w:val="9"/>
    </w:pPr>
  </w:style>
  <w:style w:type="table" w:styleId="TableGrid">
    <w:name w:val="Table Grid"/>
    <w:basedOn w:val="TableNormal"/>
    <w:rsid w:val="00A41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6565">
      <w:bodyDiv w:val="1"/>
      <w:marLeft w:val="90"/>
      <w:marRight w:val="0"/>
      <w:marTop w:val="0"/>
      <w:marBottom w:val="0"/>
      <w:divBdr>
        <w:top w:val="none" w:sz="0" w:space="0" w:color="auto"/>
        <w:left w:val="none" w:sz="0" w:space="0" w:color="auto"/>
        <w:bottom w:val="none" w:sz="0" w:space="0" w:color="auto"/>
        <w:right w:val="none" w:sz="0" w:space="0" w:color="auto"/>
      </w:divBdr>
      <w:divsChild>
        <w:div w:id="978263315">
          <w:marLeft w:val="0"/>
          <w:marRight w:val="0"/>
          <w:marTop w:val="0"/>
          <w:marBottom w:val="0"/>
          <w:divBdr>
            <w:top w:val="none" w:sz="0" w:space="0" w:color="auto"/>
            <w:left w:val="none" w:sz="0" w:space="0" w:color="auto"/>
            <w:bottom w:val="none" w:sz="0" w:space="0" w:color="auto"/>
            <w:right w:val="none" w:sz="0" w:space="0" w:color="auto"/>
          </w:divBdr>
          <w:divsChild>
            <w:div w:id="99374127">
              <w:marLeft w:val="0"/>
              <w:marRight w:val="0"/>
              <w:marTop w:val="0"/>
              <w:marBottom w:val="0"/>
              <w:divBdr>
                <w:top w:val="none" w:sz="0" w:space="0" w:color="auto"/>
                <w:left w:val="none" w:sz="0" w:space="0" w:color="auto"/>
                <w:bottom w:val="none" w:sz="0" w:space="0" w:color="auto"/>
                <w:right w:val="none" w:sz="0" w:space="0" w:color="auto"/>
              </w:divBdr>
              <w:divsChild>
                <w:div w:id="2102290413">
                  <w:marLeft w:val="0"/>
                  <w:marRight w:val="0"/>
                  <w:marTop w:val="0"/>
                  <w:marBottom w:val="0"/>
                  <w:divBdr>
                    <w:top w:val="none" w:sz="0" w:space="0" w:color="auto"/>
                    <w:left w:val="none" w:sz="0" w:space="0" w:color="auto"/>
                    <w:bottom w:val="none" w:sz="0" w:space="0" w:color="auto"/>
                    <w:right w:val="none" w:sz="0" w:space="0" w:color="auto"/>
                  </w:divBdr>
                  <w:divsChild>
                    <w:div w:id="1690598735">
                      <w:marLeft w:val="450"/>
                      <w:marRight w:val="0"/>
                      <w:marTop w:val="0"/>
                      <w:marBottom w:val="0"/>
                      <w:divBdr>
                        <w:top w:val="none" w:sz="0" w:space="0" w:color="auto"/>
                        <w:left w:val="none" w:sz="0" w:space="0" w:color="auto"/>
                        <w:bottom w:val="none" w:sz="0" w:space="0" w:color="auto"/>
                        <w:right w:val="none" w:sz="0" w:space="0" w:color="auto"/>
                      </w:divBdr>
                      <w:divsChild>
                        <w:div w:id="108281269">
                          <w:marLeft w:val="0"/>
                          <w:marRight w:val="0"/>
                          <w:marTop w:val="0"/>
                          <w:marBottom w:val="0"/>
                          <w:divBdr>
                            <w:top w:val="none" w:sz="0" w:space="0" w:color="auto"/>
                            <w:left w:val="none" w:sz="0" w:space="0" w:color="auto"/>
                            <w:bottom w:val="none" w:sz="0" w:space="0" w:color="auto"/>
                            <w:right w:val="none" w:sz="0" w:space="0" w:color="auto"/>
                          </w:divBdr>
                        </w:div>
                        <w:div w:id="448088452">
                          <w:marLeft w:val="-450"/>
                          <w:marRight w:val="0"/>
                          <w:marTop w:val="0"/>
                          <w:marBottom w:val="0"/>
                          <w:divBdr>
                            <w:top w:val="none" w:sz="0" w:space="0" w:color="auto"/>
                            <w:left w:val="none" w:sz="0" w:space="0" w:color="auto"/>
                            <w:bottom w:val="none" w:sz="0" w:space="0" w:color="auto"/>
                            <w:right w:val="none" w:sz="0" w:space="0" w:color="auto"/>
                          </w:divBdr>
                        </w:div>
                        <w:div w:id="160977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227329">
      <w:bodyDiv w:val="1"/>
      <w:marLeft w:val="0"/>
      <w:marRight w:val="0"/>
      <w:marTop w:val="0"/>
      <w:marBottom w:val="0"/>
      <w:divBdr>
        <w:top w:val="none" w:sz="0" w:space="0" w:color="auto"/>
        <w:left w:val="none" w:sz="0" w:space="0" w:color="auto"/>
        <w:bottom w:val="none" w:sz="0" w:space="0" w:color="auto"/>
        <w:right w:val="none" w:sz="0" w:space="0" w:color="auto"/>
      </w:divBdr>
    </w:div>
    <w:div w:id="1569414653">
      <w:bodyDiv w:val="1"/>
      <w:marLeft w:val="0"/>
      <w:marRight w:val="0"/>
      <w:marTop w:val="0"/>
      <w:marBottom w:val="0"/>
      <w:divBdr>
        <w:top w:val="none" w:sz="0" w:space="0" w:color="auto"/>
        <w:left w:val="none" w:sz="0" w:space="0" w:color="auto"/>
        <w:bottom w:val="none" w:sz="0" w:space="0" w:color="auto"/>
        <w:right w:val="none" w:sz="0" w:space="0" w:color="auto"/>
      </w:divBdr>
    </w:div>
    <w:div w:id="1708602807">
      <w:bodyDiv w:val="1"/>
      <w:marLeft w:val="90"/>
      <w:marRight w:val="0"/>
      <w:marTop w:val="0"/>
      <w:marBottom w:val="0"/>
      <w:divBdr>
        <w:top w:val="none" w:sz="0" w:space="0" w:color="auto"/>
        <w:left w:val="none" w:sz="0" w:space="0" w:color="auto"/>
        <w:bottom w:val="none" w:sz="0" w:space="0" w:color="auto"/>
        <w:right w:val="none" w:sz="0" w:space="0" w:color="auto"/>
      </w:divBdr>
      <w:divsChild>
        <w:div w:id="825165650">
          <w:marLeft w:val="0"/>
          <w:marRight w:val="0"/>
          <w:marTop w:val="0"/>
          <w:marBottom w:val="0"/>
          <w:divBdr>
            <w:top w:val="none" w:sz="0" w:space="0" w:color="auto"/>
            <w:left w:val="none" w:sz="0" w:space="0" w:color="auto"/>
            <w:bottom w:val="none" w:sz="0" w:space="0" w:color="auto"/>
            <w:right w:val="none" w:sz="0" w:space="0" w:color="auto"/>
          </w:divBdr>
          <w:divsChild>
            <w:div w:id="1563519071">
              <w:marLeft w:val="0"/>
              <w:marRight w:val="0"/>
              <w:marTop w:val="0"/>
              <w:marBottom w:val="0"/>
              <w:divBdr>
                <w:top w:val="none" w:sz="0" w:space="0" w:color="auto"/>
                <w:left w:val="none" w:sz="0" w:space="0" w:color="auto"/>
                <w:bottom w:val="none" w:sz="0" w:space="0" w:color="auto"/>
                <w:right w:val="none" w:sz="0" w:space="0" w:color="auto"/>
              </w:divBdr>
              <w:divsChild>
                <w:div w:id="623463375">
                  <w:marLeft w:val="0"/>
                  <w:marRight w:val="0"/>
                  <w:marTop w:val="0"/>
                  <w:marBottom w:val="0"/>
                  <w:divBdr>
                    <w:top w:val="none" w:sz="0" w:space="0" w:color="auto"/>
                    <w:left w:val="none" w:sz="0" w:space="0" w:color="auto"/>
                    <w:bottom w:val="none" w:sz="0" w:space="0" w:color="auto"/>
                    <w:right w:val="none" w:sz="0" w:space="0" w:color="auto"/>
                  </w:divBdr>
                  <w:divsChild>
                    <w:div w:id="719861414">
                      <w:marLeft w:val="450"/>
                      <w:marRight w:val="0"/>
                      <w:marTop w:val="0"/>
                      <w:marBottom w:val="0"/>
                      <w:divBdr>
                        <w:top w:val="none" w:sz="0" w:space="0" w:color="auto"/>
                        <w:left w:val="none" w:sz="0" w:space="0" w:color="auto"/>
                        <w:bottom w:val="none" w:sz="0" w:space="0" w:color="auto"/>
                        <w:right w:val="none" w:sz="0" w:space="0" w:color="auto"/>
                      </w:divBdr>
                      <w:divsChild>
                        <w:div w:id="1063528320">
                          <w:marLeft w:val="0"/>
                          <w:marRight w:val="0"/>
                          <w:marTop w:val="0"/>
                          <w:marBottom w:val="0"/>
                          <w:divBdr>
                            <w:top w:val="none" w:sz="0" w:space="0" w:color="auto"/>
                            <w:left w:val="none" w:sz="0" w:space="0" w:color="auto"/>
                            <w:bottom w:val="none" w:sz="0" w:space="0" w:color="auto"/>
                            <w:right w:val="none" w:sz="0" w:space="0" w:color="auto"/>
                          </w:divBdr>
                        </w:div>
                        <w:div w:id="1541824496">
                          <w:marLeft w:val="0"/>
                          <w:marRight w:val="0"/>
                          <w:marTop w:val="0"/>
                          <w:marBottom w:val="0"/>
                          <w:divBdr>
                            <w:top w:val="none" w:sz="0" w:space="0" w:color="auto"/>
                            <w:left w:val="none" w:sz="0" w:space="0" w:color="auto"/>
                            <w:bottom w:val="none" w:sz="0" w:space="0" w:color="auto"/>
                            <w:right w:val="none" w:sz="0" w:space="0" w:color="auto"/>
                          </w:divBdr>
                        </w:div>
                        <w:div w:id="157118629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58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wu.edu/about/offices/provost/academic-appeals.php"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atalog.acalog.cwu.edu/index.ph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sters@cwu.edu" TargetMode="External"/><Relationship Id="rId5" Type="http://schemas.openxmlformats.org/officeDocument/2006/relationships/settings" Target="settings.xml"/><Relationship Id="rId15" Type="http://schemas.openxmlformats.org/officeDocument/2006/relationships/hyperlink" Target="https://www.cwu.edu/academics/psychology/sona-systems/index.php" TargetMode="External"/><Relationship Id="rId10" Type="http://schemas.openxmlformats.org/officeDocument/2006/relationships/hyperlink" Target="https://www.cwu.edu/academics/colleges/graduate-studies-research/student-resources-and-general-faqs/graduate-student-handbook.php"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cwu.edu/academics/research/human-subjects-review-program/index.php"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ircuit">
  <a:themeElements>
    <a:clrScheme name="Circuit">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handbook will provide information related to your graduate studies in the Department of Psychology at Central Washington University.</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47630E-14D4-594F-927F-8ACA0AF5B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3531</Words>
  <Characters>20129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Graduate Student Handbook</vt:lpstr>
    </vt:vector>
  </TitlesOfParts>
  <Company>Central Washington University</Company>
  <LinksUpToDate>false</LinksUpToDate>
  <CharactersWithSpaces>23613</CharactersWithSpaces>
  <SharedDoc>false</SharedDoc>
  <HLinks>
    <vt:vector size="102" baseType="variant">
      <vt:variant>
        <vt:i4>720958</vt:i4>
      </vt:variant>
      <vt:variant>
        <vt:i4>52</vt:i4>
      </vt:variant>
      <vt:variant>
        <vt:i4>0</vt:i4>
      </vt:variant>
      <vt:variant>
        <vt:i4>5</vt:i4>
      </vt:variant>
      <vt:variant>
        <vt:lpwstr>mailto:SoellinM@cwu.edu</vt:lpwstr>
      </vt:variant>
      <vt:variant>
        <vt:lpwstr/>
      </vt:variant>
      <vt:variant>
        <vt:i4>7602262</vt:i4>
      </vt:variant>
      <vt:variant>
        <vt:i4>49</vt:i4>
      </vt:variant>
      <vt:variant>
        <vt:i4>0</vt:i4>
      </vt:variant>
      <vt:variant>
        <vt:i4>5</vt:i4>
      </vt:variant>
      <vt:variant>
        <vt:lpwstr>mailto:RadekeM@cwu.edu</vt:lpwstr>
      </vt:variant>
      <vt:variant>
        <vt:lpwstr/>
      </vt:variant>
      <vt:variant>
        <vt:i4>7405647</vt:i4>
      </vt:variant>
      <vt:variant>
        <vt:i4>46</vt:i4>
      </vt:variant>
      <vt:variant>
        <vt:i4>0</vt:i4>
      </vt:variant>
      <vt:variant>
        <vt:i4>5</vt:i4>
      </vt:variant>
      <vt:variant>
        <vt:lpwstr>mailto:littlea@cwu.edu</vt:lpwstr>
      </vt:variant>
      <vt:variant>
        <vt:lpwstr/>
      </vt:variant>
      <vt:variant>
        <vt:i4>196660</vt:i4>
      </vt:variant>
      <vt:variant>
        <vt:i4>43</vt:i4>
      </vt:variant>
      <vt:variant>
        <vt:i4>0</vt:i4>
      </vt:variant>
      <vt:variant>
        <vt:i4>5</vt:i4>
      </vt:variant>
      <vt:variant>
        <vt:lpwstr>mailto:Haviland@cwu.edu</vt:lpwstr>
      </vt:variant>
      <vt:variant>
        <vt:lpwstr/>
      </vt:variant>
      <vt:variant>
        <vt:i4>6553659</vt:i4>
      </vt:variant>
      <vt:variant>
        <vt:i4>40</vt:i4>
      </vt:variant>
      <vt:variant>
        <vt:i4>0</vt:i4>
      </vt:variant>
      <vt:variant>
        <vt:i4>5</vt:i4>
      </vt:variant>
      <vt:variant>
        <vt:lpwstr>http://teachpsych.org/resources/e-books/ur2008/ur2008.php.</vt:lpwstr>
      </vt:variant>
      <vt:variant>
        <vt:lpwstr/>
      </vt:variant>
      <vt:variant>
        <vt:i4>8061020</vt:i4>
      </vt:variant>
      <vt:variant>
        <vt:i4>37</vt:i4>
      </vt:variant>
      <vt:variant>
        <vt:i4>0</vt:i4>
      </vt:variant>
      <vt:variant>
        <vt:i4>5</vt:i4>
      </vt:variant>
      <vt:variant>
        <vt:lpwstr>mailto:polaged@cwu.edu</vt:lpwstr>
      </vt:variant>
      <vt:variant>
        <vt:lpwstr/>
      </vt:variant>
      <vt:variant>
        <vt:i4>1245221</vt:i4>
      </vt:variant>
      <vt:variant>
        <vt:i4>34</vt:i4>
      </vt:variant>
      <vt:variant>
        <vt:i4>0</vt:i4>
      </vt:variant>
      <vt:variant>
        <vt:i4>5</vt:i4>
      </vt:variant>
      <vt:variant>
        <vt:lpwstr>mailto:marsh@cwu.edu</vt:lpwstr>
      </vt:variant>
      <vt:variant>
        <vt:lpwstr/>
      </vt:variant>
      <vt:variant>
        <vt:i4>6488143</vt:i4>
      </vt:variant>
      <vt:variant>
        <vt:i4>31</vt:i4>
      </vt:variant>
      <vt:variant>
        <vt:i4>0</vt:i4>
      </vt:variant>
      <vt:variant>
        <vt:i4>5</vt:i4>
      </vt:variant>
      <vt:variant>
        <vt:lpwstr>mailto:littles@cwu.edu</vt:lpwstr>
      </vt:variant>
      <vt:variant>
        <vt:lpwstr/>
      </vt:variant>
      <vt:variant>
        <vt:i4>131113</vt:i4>
      </vt:variant>
      <vt:variant>
        <vt:i4>28</vt:i4>
      </vt:variant>
      <vt:variant>
        <vt:i4>0</vt:i4>
      </vt:variant>
      <vt:variant>
        <vt:i4>5</vt:i4>
      </vt:variant>
      <vt:variant>
        <vt:lpwstr>mailto:haizlipb@cwu.edu</vt:lpwstr>
      </vt:variant>
      <vt:variant>
        <vt:lpwstr/>
      </vt:variant>
      <vt:variant>
        <vt:i4>1179691</vt:i4>
      </vt:variant>
      <vt:variant>
        <vt:i4>25</vt:i4>
      </vt:variant>
      <vt:variant>
        <vt:i4>0</vt:i4>
      </vt:variant>
      <vt:variant>
        <vt:i4>5</vt:i4>
      </vt:variant>
      <vt:variant>
        <vt:lpwstr>mailto:Greenwar@cwu.edu</vt:lpwstr>
      </vt:variant>
      <vt:variant>
        <vt:lpwstr/>
      </vt:variant>
      <vt:variant>
        <vt:i4>4718660</vt:i4>
      </vt:variant>
      <vt:variant>
        <vt:i4>22</vt:i4>
      </vt:variant>
      <vt:variant>
        <vt:i4>0</vt:i4>
      </vt:variant>
      <vt:variant>
        <vt:i4>5</vt:i4>
      </vt:variant>
      <vt:variant>
        <vt:lpwstr>http://www.blackwell-synergy.com/action/doSearch?action=runSearch&amp;type=advanced&amp;result=true&amp;prevSearch=%2Bauthorsfield%3A(Gabriel%2CKara+I.)</vt:lpwstr>
      </vt:variant>
      <vt:variant>
        <vt:lpwstr/>
      </vt:variant>
      <vt:variant>
        <vt:i4>7536720</vt:i4>
      </vt:variant>
      <vt:variant>
        <vt:i4>15</vt:i4>
      </vt:variant>
      <vt:variant>
        <vt:i4>0</vt:i4>
      </vt:variant>
      <vt:variant>
        <vt:i4>5</vt:i4>
      </vt:variant>
      <vt:variant>
        <vt:lpwstr>mailto:PenickJ@cwu.edu</vt:lpwstr>
      </vt:variant>
      <vt:variant>
        <vt:lpwstr/>
      </vt:variant>
      <vt:variant>
        <vt:i4>196657</vt:i4>
      </vt:variant>
      <vt:variant>
        <vt:i4>12</vt:i4>
      </vt:variant>
      <vt:variant>
        <vt:i4>0</vt:i4>
      </vt:variant>
      <vt:variant>
        <vt:i4>5</vt:i4>
      </vt:variant>
      <vt:variant>
        <vt:lpwstr>mailto:BrammerR@cwu.edu</vt:lpwstr>
      </vt:variant>
      <vt:variant>
        <vt:lpwstr/>
      </vt:variant>
      <vt:variant>
        <vt:i4>1179697</vt:i4>
      </vt:variant>
      <vt:variant>
        <vt:i4>9</vt:i4>
      </vt:variant>
      <vt:variant>
        <vt:i4>0</vt:i4>
      </vt:variant>
      <vt:variant>
        <vt:i4>5</vt:i4>
      </vt:variant>
      <vt:variant>
        <vt:lpwstr>mailto:Tolin@cwu.edu</vt:lpwstr>
      </vt:variant>
      <vt:variant>
        <vt:lpwstr/>
      </vt:variant>
      <vt:variant>
        <vt:i4>6750295</vt:i4>
      </vt:variant>
      <vt:variant>
        <vt:i4>6</vt:i4>
      </vt:variant>
      <vt:variant>
        <vt:i4>0</vt:i4>
      </vt:variant>
      <vt:variant>
        <vt:i4>5</vt:i4>
      </vt:variant>
      <vt:variant>
        <vt:lpwstr>mailto:SteinS@cwu.edu</vt:lpwstr>
      </vt:variant>
      <vt:variant>
        <vt:lpwstr/>
      </vt:variant>
      <vt:variant>
        <vt:i4>7209032</vt:i4>
      </vt:variant>
      <vt:variant>
        <vt:i4>3</vt:i4>
      </vt:variant>
      <vt:variant>
        <vt:i4>0</vt:i4>
      </vt:variant>
      <vt:variant>
        <vt:i4>5</vt:i4>
      </vt:variant>
      <vt:variant>
        <vt:lpwstr>mailto:Lonborg@cwu.edu</vt:lpwstr>
      </vt:variant>
      <vt:variant>
        <vt:lpwstr/>
      </vt:variant>
      <vt:variant>
        <vt:i4>48</vt:i4>
      </vt:variant>
      <vt:variant>
        <vt:i4>0</vt:i4>
      </vt:variant>
      <vt:variant>
        <vt:i4>0</vt:i4>
      </vt:variant>
      <vt:variant>
        <vt:i4>5</vt:i4>
      </vt:variant>
      <vt:variant>
        <vt:lpwstr>mailto:JohnsonG@cwu.edu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Student Handbook</dc:title>
  <dc:subject>CWU Department of Psychology</dc:subject>
  <dc:creator>Heidi Perez</dc:creator>
  <cp:lastModifiedBy>Heidi Perez</cp:lastModifiedBy>
  <cp:revision>2</cp:revision>
  <cp:lastPrinted>2023-12-06T22:00:00Z</cp:lastPrinted>
  <dcterms:created xsi:type="dcterms:W3CDTF">2025-09-29T17:47:00Z</dcterms:created>
  <dcterms:modified xsi:type="dcterms:W3CDTF">2025-09-29T17:47:00Z</dcterms:modified>
  <cp:category>Central Washington University</cp:category>
</cp:coreProperties>
</file>