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6B7F44" wp14:paraId="2C078E63" wp14:textId="7CF2CA14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ASCWU Executive Board Public Meeting Agenda</w:t>
      </w:r>
    </w:p>
    <w:p w:rsidR="6057A92F" w:rsidP="0E6B7F44" w:rsidRDefault="6057A92F" w14:paraId="07A4F719" w14:textId="72654A9D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04.0</w:t>
      </w:r>
      <w:r w:rsidRPr="0C0DEB87" w:rsidR="2BA9C14B">
        <w:rPr>
          <w:rFonts w:ascii="Times New Roman" w:hAnsi="Times New Roman" w:eastAsia="Times New Roman" w:cs="Times New Roman"/>
          <w:sz w:val="24"/>
          <w:szCs w:val="24"/>
        </w:rPr>
        <w:t>4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.24 | </w:t>
      </w:r>
      <w:r w:rsidRPr="0C0DEB87" w:rsidR="611FC370">
        <w:rPr>
          <w:rFonts w:ascii="Times New Roman" w:hAnsi="Times New Roman" w:eastAsia="Times New Roman" w:cs="Times New Roman"/>
          <w:sz w:val="24"/>
          <w:szCs w:val="24"/>
        </w:rPr>
        <w:t>Microsoft Teams</w:t>
      </w:r>
    </w:p>
    <w:p w:rsidR="0E6B7F44" w:rsidP="0E6B7F44" w:rsidRDefault="0E6B7F44" w14:paraId="3CC93CE9" w14:textId="04D1EF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288303DF" w14:textId="0FFE060D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Call To Order: </w:t>
      </w:r>
    </w:p>
    <w:p w:rsidR="6057A92F" w:rsidP="0E6B7F44" w:rsidRDefault="6057A92F" w14:paraId="3A55FA7C" w14:textId="1E6D260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Roll Call</w:t>
      </w:r>
    </w:p>
    <w:p w:rsidR="7ED6D120" w:rsidP="0E6B7F44" w:rsidRDefault="7ED6D120" w14:paraId="096801F5" w14:textId="3CE4BA4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President </w:t>
      </w:r>
    </w:p>
    <w:p w:rsidR="7ED6D120" w:rsidP="0E6B7F44" w:rsidRDefault="7ED6D120" w14:paraId="0E52BA8C" w14:textId="08F841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Executive Vice President </w:t>
      </w:r>
    </w:p>
    <w:p w:rsidR="7ED6D120" w:rsidP="0E6B7F44" w:rsidRDefault="7ED6D120" w14:paraId="68983D84" w14:textId="0BFA700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Senate Speaker </w:t>
      </w:r>
    </w:p>
    <w:p w:rsidR="7ED6D120" w:rsidP="0E6B7F44" w:rsidRDefault="7ED6D120" w14:paraId="23DF0388" w14:textId="640719D7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Equi</w:t>
      </w: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ty &amp; Multicultural Affairs</w:t>
      </w:r>
    </w:p>
    <w:p w:rsidR="7ED6D120" w:rsidP="0E6B7F44" w:rsidRDefault="7ED6D120" w14:paraId="11DFCA1E" w14:textId="4DCF929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Governmental Affairs </w:t>
      </w:r>
    </w:p>
    <w:p w:rsidR="7ED6D120" w:rsidP="0E6B7F44" w:rsidRDefault="7ED6D120" w14:paraId="4BA1BA37" w14:textId="78D1DF2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Student Life &amp; Facilities </w:t>
      </w:r>
    </w:p>
    <w:p w:rsidR="7ED6D120" w:rsidP="0E6B7F44" w:rsidRDefault="7ED6D120" w14:paraId="0D98DB96" w14:textId="75F517C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0418FF7" w14:textId="0715290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Land Acknowledgement </w:t>
      </w:r>
    </w:p>
    <w:p w:rsidR="6057A92F" w:rsidP="0E6B7F44" w:rsidRDefault="6057A92F" w14:paraId="37F6432D" w14:textId="0A6EE61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Minutes </w:t>
      </w:r>
    </w:p>
    <w:p w:rsidR="57BCA482" w:rsidP="0C0DEB87" w:rsidRDefault="57BCA482" w14:paraId="2F6152E5" w14:textId="256BE56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57BCA482">
        <w:rPr>
          <w:rFonts w:ascii="Times New Roman" w:hAnsi="Times New Roman" w:eastAsia="Times New Roman" w:cs="Times New Roman"/>
          <w:sz w:val="24"/>
          <w:szCs w:val="24"/>
        </w:rPr>
        <w:t>06/05 &amp; 02/04 tabled for further review</w:t>
      </w:r>
    </w:p>
    <w:p w:rsidR="6057A92F" w:rsidP="0E6B7F44" w:rsidRDefault="6057A92F" w14:paraId="1D5E82AF" w14:textId="73E5EC1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Agenda </w:t>
      </w:r>
    </w:p>
    <w:p w:rsidR="6057A92F" w:rsidP="0E6B7F44" w:rsidRDefault="6057A92F" w14:paraId="25CA486B" w14:textId="0ABA022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Reports </w:t>
      </w:r>
    </w:p>
    <w:p w:rsidR="78703ABC" w:rsidP="0E6B7F44" w:rsidRDefault="78703ABC" w14:paraId="04DCF855" w14:textId="4924D84A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>President</w:t>
      </w:r>
    </w:p>
    <w:p w:rsidR="78703ABC" w:rsidP="0E6B7F44" w:rsidRDefault="78703ABC" w14:paraId="0FFEB0E6" w14:textId="00E43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>Vice President</w:t>
      </w:r>
    </w:p>
    <w:p w:rsidR="78703ABC" w:rsidP="0E6B7F44" w:rsidRDefault="78703ABC" w14:paraId="22B5658D" w14:textId="14FC0FA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>Senate Speaker</w:t>
      </w:r>
    </w:p>
    <w:p w:rsidR="78703ABC" w:rsidP="0E6B7F44" w:rsidRDefault="78703ABC" w14:paraId="4132FF1A" w14:textId="4D680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Equity &amp; Multicultural Affairs </w:t>
      </w:r>
    </w:p>
    <w:p w:rsidR="78703ABC" w:rsidP="0E6B7F44" w:rsidRDefault="78703ABC" w14:paraId="5FAB3BFE" w14:textId="344BF29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Governmental </w:t>
      </w: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>Affair</w:t>
      </w: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</w:p>
    <w:p w:rsidR="78703ABC" w:rsidP="0E6B7F44" w:rsidRDefault="78703ABC" w14:paraId="55C48F9A" w14:textId="52513F7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Student Life &amp; Facilities </w:t>
      </w:r>
    </w:p>
    <w:p w:rsidR="78703ABC" w:rsidP="0E6B7F44" w:rsidRDefault="78703ABC" w14:paraId="54AE57EF" w14:textId="056F75E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8703ABC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97654C3" w14:textId="43C77C3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Unfinished Business</w:t>
      </w:r>
    </w:p>
    <w:p w:rsidR="6057A92F" w:rsidP="0E6B7F44" w:rsidRDefault="6057A92F" w14:paraId="17A1FC23" w14:textId="7B31CC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New 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Busin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ess</w:t>
      </w:r>
    </w:p>
    <w:p w:rsidR="38AAF864" w:rsidP="0E6B7F44" w:rsidRDefault="38AAF864" w14:paraId="0A148A1F" w14:textId="5A160E0E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0BC030A0">
        <w:rPr>
          <w:rFonts w:ascii="Times New Roman" w:hAnsi="Times New Roman" w:eastAsia="Times New Roman" w:cs="Times New Roman"/>
          <w:sz w:val="24"/>
          <w:szCs w:val="24"/>
        </w:rPr>
        <w:t>WSA General Assembly Expenses</w:t>
      </w:r>
      <w:r w:rsidRPr="0C0DEB87" w:rsidR="1B085784">
        <w:rPr>
          <w:rFonts w:ascii="Times New Roman" w:hAnsi="Times New Roman" w:eastAsia="Times New Roman" w:cs="Times New Roman"/>
          <w:sz w:val="24"/>
          <w:szCs w:val="24"/>
        </w:rPr>
        <w:t xml:space="preserve"> – Blanket of </w:t>
      </w:r>
      <w:r w:rsidRPr="0C0DEB87" w:rsidR="0BB13069">
        <w:rPr>
          <w:rFonts w:ascii="Times New Roman" w:hAnsi="Times New Roman" w:eastAsia="Times New Roman" w:cs="Times New Roman"/>
          <w:sz w:val="24"/>
          <w:szCs w:val="24"/>
        </w:rPr>
        <w:t>$1,500</w:t>
      </w:r>
    </w:p>
    <w:p w:rsidR="04B748D2" w:rsidP="0C0DEB87" w:rsidRDefault="04B748D2" w14:paraId="0E4C381F" w14:textId="7680B562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0DEB87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 Regular Double Queen rooms, and 2 Premium Double Queen rooms (there are only 3 </w:t>
      </w:r>
      <w:r w:rsidRPr="0C0DEB87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regular</w:t>
      </w:r>
      <w:r w:rsidRPr="0C0DEB87" w:rsidR="04B748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available). The rate for the regular rooms is $194/night and the premium rooms are $214/night – so the total with taxes &amp; fees would be $1,168.95.</w:t>
      </w:r>
    </w:p>
    <w:p w:rsidR="4FF0E8C5" w:rsidP="0C0DEB87" w:rsidRDefault="4FF0E8C5" w14:paraId="4FAB190F" w14:textId="282D33D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0DEB87" w:rsidR="4FF0E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 – 8 passenger vans. $30 rental fee + $0.40 per mile.</w:t>
      </w:r>
    </w:p>
    <w:p w:rsidR="4FF0E8C5" w:rsidP="0C0DEB87" w:rsidRDefault="4FF0E8C5" w14:paraId="44E3CBDD" w14:textId="531BC3A4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C0DEB87" w:rsidR="4FF0E8C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About $200 </w:t>
      </w:r>
    </w:p>
    <w:p w:rsidR="6057A92F" w:rsidP="0E6B7F44" w:rsidRDefault="6057A92F" w14:paraId="5DE2B5A5" w14:textId="483D403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Announcements </w:t>
      </w:r>
    </w:p>
    <w:p w:rsidR="3A569950" w:rsidP="0E6B7F44" w:rsidRDefault="3A569950" w14:paraId="782A5870" w14:textId="4FD1594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3A569950">
        <w:rPr>
          <w:rFonts w:ascii="Times New Roman" w:hAnsi="Times New Roman" w:eastAsia="Times New Roman" w:cs="Times New Roman"/>
          <w:sz w:val="24"/>
          <w:szCs w:val="24"/>
        </w:rPr>
        <w:t xml:space="preserve">Equi-Tea Fridays </w:t>
      </w:r>
      <w:r w:rsidRPr="0C0DEB87" w:rsidR="3A569950">
        <w:rPr>
          <w:rFonts w:ascii="Times New Roman" w:hAnsi="Times New Roman" w:eastAsia="Times New Roman" w:cs="Times New Roman"/>
          <w:sz w:val="24"/>
          <w:szCs w:val="24"/>
        </w:rPr>
        <w:t>@</w:t>
      </w:r>
      <w:r w:rsidRPr="0C0DEB87" w:rsidR="3A569950">
        <w:rPr>
          <w:rFonts w:ascii="Times New Roman" w:hAnsi="Times New Roman" w:eastAsia="Times New Roman" w:cs="Times New Roman"/>
          <w:sz w:val="24"/>
          <w:szCs w:val="24"/>
        </w:rPr>
        <w:t xml:space="preserve"> 11am on 88.1 The ‘Burg</w:t>
      </w:r>
    </w:p>
    <w:p w:rsidR="0744C85F" w:rsidP="0E6B7F44" w:rsidRDefault="0744C85F" w14:paraId="25D5ACDF" w14:textId="6478342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 xml:space="preserve">Wellington’s Recall </w:t>
      </w: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>@</w:t>
      </w: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 xml:space="preserve"> 4pm on 88.1 The ‘The Burg </w:t>
      </w:r>
    </w:p>
    <w:p w:rsidR="0744C85F" w:rsidP="0E6B7F44" w:rsidRDefault="0744C85F" w14:paraId="2CA5B0A9" w14:textId="6A4D05E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>Election Registration open until April 8</w:t>
      </w:r>
      <w:r w:rsidRPr="0C0DEB87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</w:p>
    <w:p w:rsidR="0744C85F" w:rsidP="0E6B7F44" w:rsidRDefault="0744C85F" w14:paraId="017651A6" w14:textId="63CF6EA6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0744C85F">
        <w:rPr>
          <w:rFonts w:ascii="Times New Roman" w:hAnsi="Times New Roman" w:eastAsia="Times New Roman" w:cs="Times New Roman"/>
          <w:sz w:val="24"/>
          <w:szCs w:val="24"/>
        </w:rPr>
        <w:t>Recovery Scholarship, priority applications until April 30</w:t>
      </w:r>
      <w:r w:rsidRPr="0C0DEB87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71F46B2F" w:rsidP="0E6B7F44" w:rsidRDefault="71F46B2F" w14:paraId="7EC0918B" w14:textId="369AD6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1F46B2F">
        <w:rPr>
          <w:rFonts w:ascii="Times New Roman" w:hAnsi="Times New Roman" w:eastAsia="Times New Roman" w:cs="Times New Roman"/>
          <w:sz w:val="24"/>
          <w:szCs w:val="24"/>
        </w:rPr>
        <w:t>WSA General Assembly April 6-7</w:t>
      </w:r>
      <w:r w:rsidRPr="0C0DEB87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0C0DEB87" w:rsidR="71F46B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1F46B2F" w:rsidP="0E6B7F44" w:rsidRDefault="71F46B2F" w14:paraId="3E2E1D6B" w14:textId="6453BE3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71F46B2F">
        <w:rPr>
          <w:rFonts w:ascii="Times New Roman" w:hAnsi="Times New Roman" w:eastAsia="Times New Roman" w:cs="Times New Roman"/>
          <w:sz w:val="24"/>
          <w:szCs w:val="24"/>
        </w:rPr>
        <w:t>Mariners Night April 27</w:t>
      </w:r>
      <w:r w:rsidRPr="0C0DEB87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6057A92F" w:rsidP="0E6B7F44" w:rsidRDefault="6057A92F" w14:paraId="74B0DB7D" w14:textId="14AFAE7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Public Comment</w:t>
      </w:r>
    </w:p>
    <w:p w:rsidR="6057A92F" w:rsidP="0E6B7F44" w:rsidRDefault="6057A92F" w14:paraId="4808F20C" w14:textId="75E9F3B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Adjo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>urnment</w:t>
      </w:r>
      <w:r w:rsidRPr="0C0DEB87" w:rsidR="6057A92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bdbba56d9144dc"/>
      <w:footerReference w:type="default" r:id="Ra839c67a836a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776E014C">
      <w:trPr>
        <w:trHeight w:val="300"/>
      </w:trPr>
      <w:tc>
        <w:tcPr>
          <w:tcW w:w="3120" w:type="dxa"/>
          <w:tcMar/>
        </w:tcPr>
        <w:p w:rsidR="13D3645A" w:rsidP="13D3645A" w:rsidRDefault="13D3645A" w14:paraId="22F3BC54" w14:textId="535C88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2B4A7E01" w14:textId="56EBFF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D3645A" w:rsidP="13D3645A" w:rsidRDefault="13D3645A" w14:paraId="69F9B731" w14:textId="27727CD2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7074DF83" w14:textId="3A6AC7B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23D64FC2">
      <w:trPr>
        <w:trHeight w:val="300"/>
      </w:trPr>
      <w:tc>
        <w:tcPr>
          <w:tcW w:w="3120" w:type="dxa"/>
          <w:tcMar/>
        </w:tcPr>
        <w:p w:rsidR="13D3645A" w:rsidP="13D3645A" w:rsidRDefault="13D3645A" w14:paraId="792C6F37" w14:textId="4D522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718A75C0" w14:textId="54C997AE">
          <w:pPr>
            <w:pStyle w:val="Header"/>
            <w:bidi w:val="0"/>
            <w:jc w:val="center"/>
          </w:pPr>
          <w:r w:rsidR="13D3645A">
            <w:drawing>
              <wp:inline wp14:editId="24862421" wp14:anchorId="1457292F">
                <wp:extent cx="1838325" cy="1047750"/>
                <wp:effectExtent l="0" t="0" r="0" b="0"/>
                <wp:docPr id="810458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258fedb2d504a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3D3645A" w:rsidP="13D3645A" w:rsidRDefault="13D3645A" w14:paraId="06D1FB00" w14:textId="06EF61FB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1B5B460B" w14:textId="2D39EF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982f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3b125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FCAF"/>
    <w:rsid w:val="0068FCAF"/>
    <w:rsid w:val="0122B0E1"/>
    <w:rsid w:val="025D2D1B"/>
    <w:rsid w:val="045A51A3"/>
    <w:rsid w:val="04B748D2"/>
    <w:rsid w:val="04BE5403"/>
    <w:rsid w:val="0744C85F"/>
    <w:rsid w:val="08E3C675"/>
    <w:rsid w:val="0BB13069"/>
    <w:rsid w:val="0BC030A0"/>
    <w:rsid w:val="0C0DEB87"/>
    <w:rsid w:val="0D7FA9D7"/>
    <w:rsid w:val="0E6B7F44"/>
    <w:rsid w:val="11E0C1E2"/>
    <w:rsid w:val="123793F9"/>
    <w:rsid w:val="13D3645A"/>
    <w:rsid w:val="16E6E064"/>
    <w:rsid w:val="1B085784"/>
    <w:rsid w:val="1CFDC13C"/>
    <w:rsid w:val="1D63A9F8"/>
    <w:rsid w:val="1DEE67DF"/>
    <w:rsid w:val="1F8A3840"/>
    <w:rsid w:val="25F979C4"/>
    <w:rsid w:val="27954A25"/>
    <w:rsid w:val="2BA9C14B"/>
    <w:rsid w:val="2D85CCF9"/>
    <w:rsid w:val="2DD345B5"/>
    <w:rsid w:val="304328EB"/>
    <w:rsid w:val="30941EFD"/>
    <w:rsid w:val="38AAF864"/>
    <w:rsid w:val="3A569950"/>
    <w:rsid w:val="3CC96404"/>
    <w:rsid w:val="3D97B201"/>
    <w:rsid w:val="3FB2C12E"/>
    <w:rsid w:val="49B1DF98"/>
    <w:rsid w:val="4BADBFFB"/>
    <w:rsid w:val="4CAA1A65"/>
    <w:rsid w:val="4F5193B2"/>
    <w:rsid w:val="4FF0E8C5"/>
    <w:rsid w:val="50ED6413"/>
    <w:rsid w:val="51523DE3"/>
    <w:rsid w:val="52BC3A80"/>
    <w:rsid w:val="5478CDDD"/>
    <w:rsid w:val="548558CD"/>
    <w:rsid w:val="565549ED"/>
    <w:rsid w:val="571B133F"/>
    <w:rsid w:val="57BCA482"/>
    <w:rsid w:val="5A4A61D4"/>
    <w:rsid w:val="5DFEA118"/>
    <w:rsid w:val="5FAFCF2D"/>
    <w:rsid w:val="6057A92F"/>
    <w:rsid w:val="611FC370"/>
    <w:rsid w:val="6150DA18"/>
    <w:rsid w:val="6247F788"/>
    <w:rsid w:val="66672DC2"/>
    <w:rsid w:val="6689299B"/>
    <w:rsid w:val="680F2B9E"/>
    <w:rsid w:val="69C2B0FC"/>
    <w:rsid w:val="6BD8CDC1"/>
    <w:rsid w:val="70AC3EE4"/>
    <w:rsid w:val="70D7B4A8"/>
    <w:rsid w:val="71049F90"/>
    <w:rsid w:val="71F46B2F"/>
    <w:rsid w:val="74240B94"/>
    <w:rsid w:val="772C99C7"/>
    <w:rsid w:val="784A5F64"/>
    <w:rsid w:val="78703ABC"/>
    <w:rsid w:val="79C8CEA5"/>
    <w:rsid w:val="7ED6D120"/>
    <w:rsid w:val="7F86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CAF"/>
  <w15:chartTrackingRefBased/>
  <w15:docId w15:val="{60FC5E9A-A7FA-4E09-A456-4FB819815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a839c67a836a4b9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63bdbba56d9144dc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f1b6242c84c1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1258fedb2d50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DF32777B-BB18-485A-BA41-C68CC8A61891}"/>
</file>

<file path=customXml/itemProps2.xml><?xml version="1.0" encoding="utf-8"?>
<ds:datastoreItem xmlns:ds="http://schemas.openxmlformats.org/officeDocument/2006/customXml" ds:itemID="{7939ABD5-D1A8-49C7-B1D1-4510182848AF}"/>
</file>

<file path=customXml/itemProps3.xml><?xml version="1.0" encoding="utf-8"?>
<ds:datastoreItem xmlns:ds="http://schemas.openxmlformats.org/officeDocument/2006/customXml" ds:itemID="{6EE5C2CC-1C88-49F1-A000-8EDAD80B2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ASCWU President 01</lastModifiedBy>
  <dcterms:created xsi:type="dcterms:W3CDTF">2024-03-08T20:14:28.0000000Z</dcterms:created>
  <dcterms:modified xsi:type="dcterms:W3CDTF">2024-04-04T23:19:20.7528121Z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